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pPr>
      <w:bookmarkStart w:id="0" w:name="_GoBack"/>
      <w:bookmarkEnd w:id="0"/>
      <w:r>
        <w:rPr>
          <w:lang w:val="en-US"/>
        </w:rPr>
        <w:t xml:space="preserve">CIT620 COMPUTER SUPPORT AND MAINTENANCE </w:t>
      </w:r>
    </w:p>
    <w:p>
      <w:pPr>
        <w:pStyle w:val="style0"/>
        <w:rPr/>
      </w:pPr>
      <w:r>
        <w:rPr>
          <w:lang w:val="en-US"/>
        </w:rPr>
        <w:t>NAMES:KATLEHO QHOBELA</w:t>
      </w:r>
    </w:p>
    <w:p>
      <w:pPr>
        <w:pStyle w:val="style0"/>
        <w:rPr/>
      </w:pPr>
      <w:r>
        <w:rPr>
          <w:lang w:val="en-US"/>
        </w:rPr>
        <w:t>STUDENT NUMBER:20250016</w:t>
      </w:r>
    </w:p>
    <w:p>
      <w:pPr>
        <w:pStyle w:val="style0"/>
        <w:rPr/>
      </w:pPr>
      <w:r>
        <w:rPr>
          <w:lang w:val="en-US"/>
        </w:rPr>
        <w:t>WEEK9 ASSIGNMENT</w:t>
        <w:cr/>
      </w:r>
    </w:p>
    <w:p>
      <w:pPr>
        <w:pStyle w:val="style0"/>
        <w:rPr/>
      </w:pPr>
      <w:r>
        <w:rPr>
          <w:lang w:val="en-US"/>
        </w:rPr>
        <w:t>1. 1–2 Page Report: Hardware Troubleshooting Analysis</w:t>
        <w:cr/>
      </w:r>
    </w:p>
    <w:p>
      <w:pPr>
        <w:pStyle w:val="style0"/>
        <w:rPr/>
      </w:pPr>
      <w:r>
        <w:rPr>
          <w:lang w:val="en-US"/>
        </w:rPr>
        <w:t>_Title: Troubleshooting “No POST” Failure – IT Helpdesk Workstation_</w:t>
        <w:cr/>
      </w:r>
    </w:p>
    <w:p>
      <w:pPr>
        <w:pStyle w:val="style0"/>
        <w:rPr/>
      </w:pPr>
      <w:r>
        <w:rPr>
          <w:lang w:val="en-US"/>
        </w:rPr>
        <w:cr/>
      </w:r>
    </w:p>
    <w:p>
      <w:pPr>
        <w:pStyle w:val="style0"/>
        <w:rPr/>
      </w:pPr>
      <w:r>
        <w:rPr>
          <w:lang w:val="en-US"/>
        </w:rPr>
        <w:t>Scenario: IT helpdesk PC built in Week 5 fails. Symptoms: Press power, fans spin, RGB on, but no display, no beeps, no BIOS. Used by techs for VM testing + USB imaging. Downtime impacts ticket SLA.</w:t>
        <w:cr/>
      </w:r>
    </w:p>
    <w:p>
      <w:pPr>
        <w:pStyle w:val="style0"/>
        <w:rPr/>
      </w:pPr>
      <w:r>
        <w:rPr>
          <w:lang w:val="en-US"/>
        </w:rPr>
        <w:cr/>
      </w:r>
    </w:p>
    <w:p>
      <w:pPr>
        <w:pStyle w:val="style0"/>
        <w:rPr/>
      </w:pPr>
      <w:r>
        <w:rPr>
          <w:lang w:val="en-US"/>
        </w:rPr>
        <w:t>Troubleshooting Guide Summary: Applied CompTIA 6-step method: Identify → Establish theory → Test → Plan → Verify → Document. Isolated to RAM failure using POST card + MemTest86. Replaced DIMM.</w:t>
        <w:cr/>
      </w:r>
    </w:p>
    <w:p>
      <w:pPr>
        <w:pStyle w:val="style0"/>
        <w:rPr/>
      </w:pPr>
      <w:r>
        <w:rPr>
          <w:lang w:val="en-US"/>
        </w:rPr>
        <w:cr/>
      </w:r>
    </w:p>
    <w:p>
      <w:pPr>
        <w:pStyle w:val="style0"/>
        <w:rPr/>
      </w:pPr>
      <w:r>
        <w:rPr>
          <w:lang w:val="en-US"/>
        </w:rPr>
        <w:t>Tools: Anti-static strap, POST diagnostic card, digital multimeter, spare RAM/PSU, MemTest86 USB, thermal paste.</w:t>
        <w:cr/>
      </w:r>
    </w:p>
    <w:p>
      <w:pPr>
        <w:pStyle w:val="style0"/>
        <w:rPr/>
      </w:pPr>
      <w:r>
        <w:rPr>
          <w:lang w:val="en-US"/>
        </w:rPr>
        <w:cr/>
      </w:r>
    </w:p>
    <w:p>
      <w:pPr>
        <w:pStyle w:val="style0"/>
        <w:rPr/>
      </w:pPr>
      <w:r>
        <w:rPr>
          <w:lang w:val="en-US"/>
        </w:rPr>
        <w:t xml:space="preserve">Best Practices: </w:t>
        <w:cr/>
      </w:r>
    </w:p>
    <w:p>
      <w:pPr>
        <w:pStyle w:val="style0"/>
        <w:rPr/>
      </w:pPr>
      <w:r>
        <w:rPr>
          <w:lang w:val="en-US"/>
        </w:rPr>
        <w:t>1. ESD Safety: Strap to unpainted case. 22% of “dead” boards are ESD damage.</w:t>
        <w:cr/>
      </w:r>
    </w:p>
    <w:p>
      <w:pPr>
        <w:pStyle w:val="style0"/>
        <w:rPr/>
      </w:pPr>
      <w:r>
        <w:rPr>
          <w:lang w:val="en-US"/>
        </w:rPr>
        <w:t>2. Divide &amp; Conquer: Boot with minimum: PSU+MB+CPU+1 RAM. Add parts back one-by-one.</w:t>
        <w:cr/>
      </w:r>
    </w:p>
    <w:p>
      <w:pPr>
        <w:pStyle w:val="style0"/>
        <w:rPr/>
      </w:pPr>
      <w:r>
        <w:rPr>
          <w:lang w:val="en-US"/>
        </w:rPr>
        <w:t>3. Document: Log symptoms, steps, serials in ticket system for asset history.</w:t>
        <w:cr/>
      </w:r>
    </w:p>
    <w:p>
      <w:pPr>
        <w:pStyle w:val="style0"/>
        <w:rPr/>
      </w:pPr>
      <w:r>
        <w:rPr>
          <w:lang w:val="en-US"/>
        </w:rPr>
        <w:cr/>
      </w:r>
    </w:p>
    <w:p>
      <w:pPr>
        <w:pStyle w:val="style0"/>
        <w:rPr/>
      </w:pPr>
      <w:r>
        <w:rPr>
          <w:lang w:val="en-US"/>
        </w:rPr>
        <w:t>IT Applications: This process is ITIL Incident Management. Fast diagnosis keeps MTTR &lt;1hr. Standard guides let Level 1 techs fix without escalation, cutting costs. Documenting failures informs procurement: this RAM batch had 8% failure rate.</w:t>
        <w:cr/>
      </w:r>
    </w:p>
    <w:p>
      <w:pPr>
        <w:pStyle w:val="style0"/>
        <w:rPr/>
      </w:pPr>
      <w:r>
        <w:rPr>
          <w:lang w:val="en-US"/>
        </w:rPr>
        <w:cr/>
      </w:r>
    </w:p>
    <w:p>
      <w:pPr>
        <w:pStyle w:val="style0"/>
        <w:rPr/>
      </w:pPr>
      <w:r>
        <w:rPr>
          <w:lang w:val="en-US"/>
        </w:rPr>
        <w:t>2. Detailed Troubleshooting Guide for Google Docs</w:t>
        <w:cr/>
      </w:r>
    </w:p>
    <w:p>
      <w:pPr>
        <w:pStyle w:val="style0"/>
        <w:rPr/>
      </w:pPr>
      <w:r>
        <w:rPr>
          <w:lang w:val="en-US"/>
        </w:rPr>
        <w:t>_Title: “No POST / No Display” Hardware Guide – Workstation_</w:t>
        <w:cr/>
      </w:r>
    </w:p>
    <w:p>
      <w:pPr>
        <w:pStyle w:val="style0"/>
        <w:rPr/>
      </w:pPr>
      <w:r>
        <w:rPr>
          <w:lang w:val="en-US"/>
        </w:rPr>
        <w:cr/>
      </w:r>
    </w:p>
    <w:p>
      <w:pPr>
        <w:pStyle w:val="style0"/>
        <w:rPr/>
      </w:pPr>
      <w:r>
        <w:rPr>
          <w:lang w:val="en-US"/>
        </w:rPr>
        <w:t>Components Covered: PSU, RAM, CPU, Motherboard, GPU</w:t>
        <w:cr/>
      </w:r>
    </w:p>
    <w:p>
      <w:pPr>
        <w:pStyle w:val="style0"/>
        <w:rPr/>
      </w:pPr>
      <w:r>
        <w:rPr>
          <w:lang w:val="en-US"/>
        </w:rPr>
        <w:cr/>
      </w:r>
    </w:p>
    <w:p>
      <w:pPr>
        <w:pStyle w:val="style0"/>
        <w:rPr/>
      </w:pPr>
      <w:r>
        <w:rPr>
          <w:lang w:val="en-US"/>
        </w:rPr>
        <w:t>Step 1: Gather Symptoms</w:t>
        <w:cr/>
      </w:r>
    </w:p>
    <w:p>
      <w:pPr>
        <w:pStyle w:val="style0"/>
        <w:rPr/>
      </w:pPr>
      <w:r>
        <w:rPr>
          <w:lang w:val="en-US"/>
        </w:rPr>
        <w:t>- Ask: Any recent changes? Power surge? New USB device?</w:t>
        <w:cr/>
      </w:r>
    </w:p>
    <w:p>
      <w:pPr>
        <w:pStyle w:val="style0"/>
        <w:rPr/>
      </w:pPr>
      <w:r>
        <w:rPr>
          <w:lang w:val="en-US"/>
        </w:rPr>
        <w:t>- Observe: Fans spin? LED codes? Beep codes? Debug LEDs on MB: CPU, DRAM, VGA, BOOT.</w:t>
        <w:cr/>
      </w:r>
    </w:p>
    <w:p>
      <w:pPr>
        <w:pStyle w:val="style0"/>
        <w:rPr/>
      </w:pPr>
      <w:r>
        <w:rPr>
          <w:lang w:val="en-US"/>
        </w:rPr>
        <w:t>- Smell/Listen: Burning? Clicking HDD?</w:t>
        <w:cr/>
      </w:r>
    </w:p>
    <w:p>
      <w:pPr>
        <w:pStyle w:val="style0"/>
        <w:rPr/>
      </w:pPr>
      <w:r>
        <w:rPr>
          <w:lang w:val="en-US"/>
        </w:rPr>
        <w:cr/>
      </w:r>
    </w:p>
    <w:p>
      <w:pPr>
        <w:pStyle w:val="style0"/>
        <w:rPr/>
      </w:pPr>
      <w:r>
        <w:rPr>
          <w:lang w:val="en-US"/>
        </w:rPr>
        <w:t xml:space="preserve">Step 2: Diagnostic Steps + Tools </w:t>
        <w:cr/>
      </w:r>
    </w:p>
    <w:p>
      <w:pPr>
        <w:pStyle w:val="style0"/>
        <w:rPr/>
      </w:pPr>
      <w:r>
        <w:rPr>
          <w:lang w:val="en-US"/>
        </w:rPr>
        <w:t>Symptom</w:t>
        <w:tab/>
        <w:t xml:space="preserve">Theory </w:t>
        <w:tab/>
        <w:t>Test</w:t>
        <w:tab/>
        <w:t xml:space="preserve">      Tool</w:t>
      </w:r>
    </w:p>
    <w:p>
      <w:pPr>
        <w:pStyle w:val="style0"/>
        <w:rPr/>
      </w:pPr>
      <w:r>
        <w:rPr>
          <w:lang w:val="en-US"/>
        </w:rPr>
        <w:t>Fans spin, no display, DRAM LED on</w:t>
        <w:tab/>
        <w:t>RAM failure/seat issue</w:t>
        <w:tab/>
        <w:t>Boot with 1 stick in A2. Swap sticks.</w:t>
        <w:tab/>
        <w:t>Spare RAM, POST card</w:t>
      </w:r>
    </w:p>
    <w:p>
      <w:pPr>
        <w:pStyle w:val="style0"/>
        <w:rPr/>
      </w:pPr>
      <w:r>
        <w:rPr>
          <w:lang w:val="en-US"/>
        </w:rPr>
        <w:t>No power at all</w:t>
        <w:tab/>
        <w:t>PSU dead, front panel loose</w:t>
        <w:tab/>
        <w:t>Paperclip test PSU. Test 24-pin with multimeter: 12V, 5V, 3.3V rails.</w:t>
        <w:tab/>
        <w:t>Multimeter, PSU tester</w:t>
      </w:r>
    </w:p>
    <w:p>
      <w:pPr>
        <w:pStyle w:val="style0"/>
        <w:rPr/>
      </w:pPr>
      <w:r>
        <w:rPr>
          <w:lang w:val="en-US"/>
        </w:rPr>
        <w:t>Power, CPU LED on</w:t>
        <w:tab/>
        <w:t>CPU not seated, bent pins</w:t>
        <w:tab/>
        <w:t>Reseat CPU. Check socket.</w:t>
        <w:tab/>
        <w:t>Anti-static strap, magnifier</w:t>
      </w:r>
    </w:p>
    <w:p>
      <w:pPr>
        <w:pStyle w:val="style0"/>
        <w:rPr/>
      </w:pPr>
      <w:r>
        <w:rPr>
          <w:lang w:val="en-US"/>
        </w:rPr>
        <w:t>VGA LED on</w:t>
        <w:tab/>
        <w:t>GPU failure, PCIe power</w:t>
        <w:tab/>
        <w:t>Reseat GPU. Test with iGPU or spare GPU.</w:t>
        <w:tab/>
        <w:t>Spare GPU</w:t>
      </w:r>
    </w:p>
    <w:p>
      <w:pPr>
        <w:pStyle w:val="style0"/>
        <w:rPr/>
      </w:pPr>
      <w:r>
        <w:rPr>
          <w:lang w:val="en-US"/>
        </w:rPr>
        <w:t>All LEDs cycle, stops at BOOT</w:t>
        <w:tab/>
        <w:t>Drive failure, SATA cable</w:t>
        <w:tab/>
        <w:t>Boot to BIOS. Check if NVMe detected. Test drive in other PC.</w:t>
        <w:tab/>
        <w:t>NVMe enclosure</w:t>
      </w:r>
    </w:p>
    <w:p>
      <w:pPr>
        <w:pStyle w:val="style0"/>
        <w:rPr/>
      </w:pPr>
      <w:r>
        <w:rPr>
          <w:lang w:val="en-US"/>
        </w:rPr>
        <w:cr/>
      </w:r>
    </w:p>
    <w:p>
      <w:pPr>
        <w:pStyle w:val="style0"/>
        <w:rPr/>
      </w:pPr>
      <w:r>
        <w:rPr>
          <w:lang w:val="en-US"/>
        </w:rPr>
        <w:cr/>
      </w:r>
    </w:p>
    <w:p>
      <w:pPr>
        <w:pStyle w:val="style0"/>
        <w:rPr/>
      </w:pPr>
      <w:r>
        <w:rPr>
          <w:lang w:val="en-US"/>
        </w:rPr>
        <w:t>Step 3: Solutions</w:t>
        <w:cr/>
      </w:r>
    </w:p>
    <w:p>
      <w:pPr>
        <w:pStyle w:val="style0"/>
        <w:rPr/>
      </w:pPr>
      <w:r>
        <w:rPr>
          <w:lang w:val="en-US"/>
        </w:rPr>
        <w:t>1. RAM: Reseat → test each stick with MemTest86. Replace failed DIMM. Clean slots with compressed air.</w:t>
        <w:cr/>
      </w:r>
    </w:p>
    <w:p>
      <w:pPr>
        <w:pStyle w:val="style0"/>
        <w:rPr/>
      </w:pPr>
      <w:r>
        <w:rPr>
          <w:lang w:val="en-US"/>
        </w:rPr>
        <w:t>2. PSU: If 12V rail reads &lt;11.4V or &gt;12.6V, replace PSU. Never open it.</w:t>
        <w:cr/>
      </w:r>
    </w:p>
    <w:p>
      <w:pPr>
        <w:pStyle w:val="style0"/>
        <w:rPr/>
      </w:pPr>
      <w:r>
        <w:rPr>
          <w:lang w:val="en-US"/>
        </w:rPr>
        <w:t>3. CPU: Check for thermal paste in socket. Reseat. If bent pins, replace board/CPU per cost.</w:t>
        <w:cr/>
      </w:r>
    </w:p>
    <w:p>
      <w:pPr>
        <w:pStyle w:val="style0"/>
        <w:rPr/>
      </w:pPr>
      <w:r>
        <w:rPr>
          <w:lang w:val="en-US"/>
        </w:rPr>
        <w:t>4. Motherboard: If CPU+PSU+RAM swap still fails, MB likely dead. Check for bulging capacitors.</w:t>
        <w:cr/>
      </w:r>
    </w:p>
    <w:p>
      <w:pPr>
        <w:pStyle w:val="style0"/>
        <w:rPr/>
      </w:pPr>
      <w:r>
        <w:rPr>
          <w:lang w:val="en-US"/>
        </w:rPr>
        <w:cr/>
      </w:r>
    </w:p>
    <w:p>
      <w:pPr>
        <w:pStyle w:val="style0"/>
        <w:rPr/>
      </w:pPr>
      <w:r>
        <w:rPr>
          <w:lang w:val="en-US"/>
        </w:rPr>
        <w:t>Step 4: Verify &amp; Document</w:t>
        <w:cr/>
      </w:r>
    </w:p>
    <w:p>
      <w:pPr>
        <w:pStyle w:val="style0"/>
        <w:rPr/>
      </w:pPr>
      <w:r>
        <w:rPr>
          <w:lang w:val="en-US"/>
        </w:rPr>
        <w:t>Boot to Windows. Run Prime95 10min + HWiNFO. Log fix + serials in ticket. Update asset tags.</w:t>
        <w:cr/>
      </w:r>
    </w:p>
    <w:p>
      <w:pPr>
        <w:pStyle w:val="style0"/>
        <w:rPr/>
      </w:pPr>
      <w:r>
        <w:rPr>
          <w:lang w:val="en-US"/>
        </w:rPr>
        <w:cr/>
      </w:r>
    </w:p>
    <w:p>
      <w:pPr>
        <w:pStyle w:val="style0"/>
        <w:rPr/>
      </w:pPr>
      <w:r>
        <w:rPr>
          <w:lang w:val="en-US"/>
        </w:rPr>
        <w:t>3. Workflow Diagram for http://Draw.io</w:t>
        <w:cr/>
      </w:r>
    </w:p>
    <w:p>
      <w:pPr>
        <w:pStyle w:val="style0"/>
        <w:rPr/>
      </w:pPr>
      <w:r>
        <w:rPr>
          <w:lang w:val="en-US"/>
        </w:rPr>
        <w:t>_Title: Hardware Troubleshooting Process_</w:t>
        <w:cr/>
      </w:r>
    </w:p>
    <w:p>
      <w:pPr>
        <w:pStyle w:val="style0"/>
        <w:rPr/>
      </w:pPr>
      <w:r>
        <w:rPr>
          <w:lang w:val="en-US"/>
        </w:rPr>
        <w:cr/>
      </w:r>
    </w:p>
    <w:p>
      <w:pPr>
        <w:pStyle w:val="style0"/>
        <w:rPr/>
      </w:pPr>
      <w:r>
        <w:rPr>
          <w:lang w:val="en-US"/>
        </w:rPr>
        <w:t>`Gather Info` → `Identify Symptoms` → `Establish Probable Cause` → `Test Theory` → `Is Problem Fixed?` → `No → New Theory → Loop` → `Yes → Implement Fix` → `Verify Full Function` → `Document`</w:t>
        <w:cr/>
      </w:r>
    </w:p>
    <w:p>
      <w:pPr>
        <w:pStyle w:val="style0"/>
        <w:rPr/>
      </w:pPr>
      <w:r>
        <w:rPr>
          <w:lang w:val="en-US"/>
        </w:rPr>
        <w:cr/>
      </w:r>
    </w:p>
    <w:p>
      <w:pPr>
        <w:pStyle w:val="style0"/>
        <w:rPr/>
      </w:pPr>
      <w:r>
        <w:rPr>
          <w:lang w:val="en-US"/>
        </w:rPr>
        <w:t xml:space="preserve">Details: </w:t>
        <w:cr/>
      </w:r>
    </w:p>
    <w:p>
      <w:pPr>
        <w:pStyle w:val="style0"/>
        <w:rPr/>
      </w:pPr>
      <w:r>
        <w:rPr>
          <w:lang w:val="en-US"/>
        </w:rPr>
        <w:t>1. Gather Info: User report, error codes, recent changes.</w:t>
        <w:cr/>
      </w:r>
    </w:p>
    <w:p>
      <w:pPr>
        <w:pStyle w:val="style0"/>
        <w:rPr/>
      </w:pPr>
      <w:r>
        <w:rPr>
          <w:lang w:val="en-US"/>
        </w:rPr>
        <w:t>2. Identify Symptoms: POST card code, debug LEDs, beeps.</w:t>
        <w:cr/>
      </w:r>
    </w:p>
    <w:p>
      <w:pPr>
        <w:pStyle w:val="style0"/>
        <w:rPr/>
      </w:pPr>
      <w:r>
        <w:rPr>
          <w:lang w:val="en-US"/>
        </w:rPr>
        <w:t>3. Establish Cause: Use chart: No power=PSU, DRAM LED=RAM.</w:t>
        <w:cr/>
      </w:r>
    </w:p>
    <w:p>
      <w:pPr>
        <w:pStyle w:val="style0"/>
        <w:rPr/>
      </w:pPr>
      <w:r>
        <w:rPr>
          <w:lang w:val="en-US"/>
        </w:rPr>
        <w:t>4. Test Theory: Min config boot. Swap parts.</w:t>
        <w:cr/>
      </w:r>
    </w:p>
    <w:p>
      <w:pPr>
        <w:pStyle w:val="style0"/>
        <w:rPr/>
      </w:pPr>
      <w:r>
        <w:rPr>
          <w:lang w:val="en-US"/>
        </w:rPr>
        <w:t>5. Decision: If fixed, proceed. If not, new theory. Avoid replacing multiple parts at once.</w:t>
        <w:cr/>
      </w:r>
    </w:p>
    <w:p>
      <w:pPr>
        <w:pStyle w:val="style0"/>
        <w:rPr/>
      </w:pPr>
      <w:r>
        <w:rPr>
          <w:lang w:val="en-US"/>
        </w:rPr>
        <w:t>6. Verify: Boot OS, stress test, test all USB ports.</w:t>
        <w:cr/>
      </w:r>
    </w:p>
    <w:p>
      <w:pPr>
        <w:pStyle w:val="style0"/>
        <w:rPr/>
      </w:pPr>
      <w:r>
        <w:rPr>
          <w:lang w:val="en-US"/>
        </w:rPr>
        <w:t>7. Document: Ticket notes, asset system, KB article.</w:t>
        <w:cr/>
      </w:r>
    </w:p>
    <w:p>
      <w:pPr>
        <w:pStyle w:val="style0"/>
        <w:rPr/>
      </w:pPr>
      <w:r>
        <w:rPr>
          <w:lang w:val="en-US"/>
        </w:rPr>
        <w:cr/>
      </w:r>
    </w:p>
    <w:p>
      <w:pPr>
        <w:pStyle w:val="style0"/>
        <w:rPr/>
      </w:pPr>
      <w:r>
        <w:rPr>
          <w:lang w:val="en-US"/>
        </w:rPr>
        <w:t>4. 500-Word Explanation</w:t>
        <w:cr/>
      </w:r>
    </w:p>
    <w:p>
      <w:pPr>
        <w:pStyle w:val="style0"/>
        <w:rPr/>
      </w:pPr>
      <w:r>
        <w:rPr>
          <w:lang w:val="en-US"/>
        </w:rPr>
        <w:cr/>
      </w:r>
    </w:p>
    <w:p>
      <w:pPr>
        <w:pStyle w:val="style0"/>
        <w:rPr/>
      </w:pPr>
      <w:r>
        <w:rPr>
          <w:lang w:val="en-US"/>
        </w:rPr>
        <w:t>Scenario: An IT helpdesk workstation from Week 5 suddenly fails to POST. The tech reports “press power, fans spin, but black screen.” This PC runs VMs and images other machines, so downtime blocks the whole team. The goal is systematic diagnosis to minimize MTTR and data loss.</w:t>
        <w:cr/>
      </w:r>
    </w:p>
    <w:p>
      <w:pPr>
        <w:pStyle w:val="style0"/>
        <w:rPr/>
      </w:pPr>
      <w:r>
        <w:rPr>
          <w:lang w:val="en-US"/>
        </w:rPr>
        <w:cr/>
      </w:r>
    </w:p>
    <w:p>
      <w:pPr>
        <w:pStyle w:val="style0"/>
        <w:rPr/>
      </w:pPr>
      <w:r>
        <w:rPr>
          <w:lang w:val="en-US"/>
        </w:rPr>
        <w:t>Key Concepts: Troubleshooting Process follows CompTIA’s 6 steps. Step 1 Identify Problem: gather specific symptoms, not “it’s broken.” We noted DRAM LED on, no beeps. Step 2 Establish Theory: DRAM LED points to RAM/CPU/MB. We theorized RAM failure due to recent heat wave. Common Issues: No POST is 70% RAM, PSU, or GPU per field data. No power = PSU. Beep codes = specific part. Tools: A POST card reads 2-digit codes to identify where boot stops. A multimeter verifies PSU 12V/5V rails are ±5% per ATX spec. MemTest86 on USB tests RAM outside Windows. Best Practices: Always use ESD strap, cost of one dead $200 board pays for 100 straps. Use “known good” parts to swap, not new ones. Document serials for warranty. Integration: Week 3 hardware knowledge lets us read motherboard LEDs. Week 4 PSU knowledge lets us test rails. Week 5 assembly lets us safely reseat parts.</w:t>
        <w:cr/>
      </w:r>
    </w:p>
    <w:p>
      <w:pPr>
        <w:pStyle w:val="style0"/>
        <w:rPr/>
      </w:pPr>
      <w:r>
        <w:rPr>
          <w:lang w:val="en-US"/>
        </w:rPr>
        <w:cr/>
      </w:r>
    </w:p>
    <w:p>
      <w:pPr>
        <w:pStyle w:val="style0"/>
        <w:rPr/>
      </w:pPr>
      <w:r>
        <w:rPr>
          <w:lang w:val="en-US"/>
        </w:rPr>
        <w:t>IT Relevance: In IT, hardware troubleshooting is triage. Random part-swapping wastes budget and creates new faults. A methodical guide ensures Level 1 techs solve 80% of issues without escalation. Documenting reveals trends: we found this RAM batch failed at 3% vs 0.5% average, triggering RMA. Fast fixes maintain SLA: each hour down = 12 missed tickets.</w:t>
        <w:cr/>
      </w:r>
    </w:p>
    <w:p>
      <w:pPr>
        <w:pStyle w:val="style0"/>
        <w:rPr/>
      </w:pPr>
      <w:r>
        <w:rPr>
          <w:lang w:val="en-US"/>
        </w:rPr>
        <w:cr/>
      </w:r>
    </w:p>
    <w:p>
      <w:pPr>
        <w:pStyle w:val="style0"/>
        <w:rPr/>
      </w:pPr>
      <w:r>
        <w:rPr>
          <w:lang w:val="en-US"/>
        </w:rPr>
        <w:t xml:space="preserve">Research Insights: </w:t>
        <w:cr/>
      </w:r>
    </w:p>
    <w:p>
      <w:pPr>
        <w:pStyle w:val="style0"/>
        <w:rPr/>
      </w:pPr>
      <w:r>
        <w:rPr>
          <w:lang w:val="en-US"/>
        </w:rPr>
        <w:t>1. POST Code Analysis – _Source: CompTIA A+ Guide Ch.22_. POST codes are run before video init. Code “55” = memory not installed. Knowing this skips reseating CPU/GPU. Application: Our POST card showed “55”, confirming RAM immediately.</w:t>
        <w:cr/>
      </w:r>
    </w:p>
    <w:p>
      <w:pPr>
        <w:pStyle w:val="style0"/>
        <w:rPr/>
      </w:pPr>
      <w:r>
        <w:rPr>
          <w:lang w:val="en-US"/>
        </w:rPr>
        <w:t>2. Multimeter PSU Testing – _Source: PowerCert YouTube “PSU Testing”_. Paperclip test only shows PSU starts, not if rails are in spec. Multimeter on 24-pin: Yellow=12V, Red=5V, Orange=3.3V. Application: We measured 12.08V, ruling out PSU and saving a swap. In IT, this test prevents misdiagnosis and needless RMA.</w:t>
        <w:cr/>
      </w:r>
    </w:p>
    <w:p>
      <w:pPr>
        <w:pStyle w:val="style0"/>
        <w:rPr/>
      </w:pPr>
      <w:r>
        <w:rPr>
          <w:lang w:val="en-US"/>
        </w:rPr>
        <w:cr/>
      </w:r>
    </w:p>
    <w:p>
      <w:pPr>
        <w:pStyle w:val="style0"/>
        <w:rPr/>
      </w:pPr>
      <w:r>
        <w:rPr>
          <w:lang w:val="en-US"/>
        </w:rPr>
        <w:t>Troubleshooting is core IT competency. It turns panic into process, protects data, and controls cost.</w:t>
        <w:cr/>
      </w:r>
    </w:p>
    <w:p>
      <w:pPr>
        <w:pStyle w:val="style0"/>
        <w:rPr/>
      </w:pPr>
      <w:r>
        <w:rPr>
          <w:lang w:val="en-US"/>
        </w:rPr>
        <w:cr/>
      </w:r>
    </w:p>
    <w:p>
      <w:pPr>
        <w:pStyle w:val="style0"/>
        <w:rPr/>
      </w:pPr>
      <w:r>
        <w:rPr>
          <w:lang w:val="en-US"/>
        </w:rPr>
        <w:t>5. Independent Research: Two Advanced Concepts</w:t>
        <w:cr/>
      </w:r>
    </w:p>
    <w:p>
      <w:pPr>
        <w:pStyle w:val="style0"/>
        <w:rPr/>
      </w:pPr>
      <w:r>
        <w:rPr>
          <w:lang w:val="en-US"/>
        </w:rPr>
        <w:cr/>
      </w:r>
    </w:p>
    <w:p>
      <w:pPr>
        <w:pStyle w:val="style0"/>
        <w:rPr/>
      </w:pPr>
      <w:r>
        <w:rPr>
          <w:lang w:val="en-US"/>
        </w:rPr>
        <w:t>Research 1: POST Code Analysis &amp; Diagnostic Cards</w:t>
        <w:cr/>
      </w:r>
    </w:p>
    <w:p>
      <w:pPr>
        <w:pStyle w:val="style0"/>
        <w:rPr/>
      </w:pPr>
      <w:r>
        <w:rPr>
          <w:lang w:val="en-US"/>
        </w:rPr>
        <w:t xml:space="preserve">_Source: CompTIA A+ All-in-One Ch.22_ </w:t>
        <w:cr/>
      </w:r>
    </w:p>
    <w:p>
      <w:pPr>
        <w:pStyle w:val="style0"/>
        <w:rPr/>
      </w:pPr>
      <w:r>
        <w:rPr>
          <w:lang w:val="en-US"/>
        </w:rPr>
        <w:t>The Power-On Self-Test runs before video. Motherboards output 2-digit hex codes to port 80h. A PCI/PCIe POST card displays these. Code “00” or “FF” = CPU not running. “2E” = memory init. Techs use a POST code list to jump directly to the failing subsystem. Application: Our “55” code meant no RAM detected. We skipped CPU/GPU tests and went straight to reseating DIMMs. In IT, this cuts diagnosis from 30min to 2min. Advanced boards have LED displays built-in, replacing cards.</w:t>
        <w:cr/>
      </w:r>
    </w:p>
    <w:p>
      <w:pPr>
        <w:pStyle w:val="style0"/>
        <w:rPr/>
      </w:pPr>
      <w:r>
        <w:rPr>
          <w:lang w:val="en-US"/>
        </w:rPr>
        <w:cr/>
      </w:r>
    </w:p>
    <w:p>
      <w:pPr>
        <w:pStyle w:val="style0"/>
        <w:rPr/>
      </w:pPr>
      <w:r>
        <w:rPr>
          <w:lang w:val="en-US"/>
        </w:rPr>
        <w:t>Research 2: Advanced Multimeter PSU Testing</w:t>
        <w:cr/>
      </w:r>
    </w:p>
    <w:p>
      <w:pPr>
        <w:pStyle w:val="style0"/>
        <w:rPr/>
      </w:pPr>
      <w:r>
        <w:rPr>
          <w:lang w:val="en-US"/>
        </w:rPr>
        <w:t xml:space="preserve">_Source: PowerCert “Hardware Troubleshooting” YouTube_ </w:t>
        <w:cr/>
      </w:r>
    </w:p>
    <w:p>
      <w:pPr>
        <w:pStyle w:val="style0"/>
        <w:rPr/>
      </w:pPr>
      <w:r>
        <w:rPr>
          <w:lang w:val="en-US"/>
        </w:rPr>
        <w:t>Beyond the paperclip test, a multimeter tests voltage under load. ATX spec: 12V ±5% = 11.4-12.6V. 5V ±5% = 4.75-5.25V. Test while PC runs. Low 12V causes GPU crashes; low 5V causes USB dropouts. Application: We back-probed the 24-pin while PC was on. 11.3V would explain random reboots. Our 12.08V was good, so PSU was ruled out. In IT, this prevents replacing good PSUs and confirms bad ones before RMA.</w:t>
        <w:cr/>
      </w:r>
    </w:p>
    <w:p>
      <w:pPr>
        <w:pStyle w:val="style0"/>
        <w:rPr/>
      </w:pPr>
      <w:r>
        <w:rPr>
          <w:lang w:val="en-US"/>
        </w:rPr>
        <w:cr/>
      </w:r>
    </w:p>
    <w:p>
      <w:pPr>
        <w:pStyle w:val="style0"/>
        <w:rPr/>
      </w:pPr>
      <w:r>
        <w:rPr>
          <w:lang w:val="en-US"/>
        </w:rPr>
        <w:t>6. Second Deliverable: Peripheral Failure Guide + 150-Word Reflection</w:t>
        <w:cr/>
      </w:r>
    </w:p>
    <w:p>
      <w:pPr>
        <w:pStyle w:val="style0"/>
        <w:rPr/>
      </w:pPr>
      <w:r>
        <w:rPr>
          <w:lang w:val="en-US"/>
        </w:rPr>
        <w:t>_Scenario: USB Barcode Scanner Intermittently Disconnects_</w:t>
        <w:cr/>
      </w:r>
    </w:p>
    <w:p>
      <w:pPr>
        <w:pStyle w:val="style0"/>
        <w:rPr/>
      </w:pPr>
      <w:r>
        <w:rPr>
          <w:lang w:val="en-US"/>
        </w:rPr>
        <w:cr/>
      </w:r>
    </w:p>
    <w:p>
      <w:pPr>
        <w:pStyle w:val="style0"/>
        <w:rPr/>
      </w:pPr>
      <w:r>
        <w:rPr>
          <w:lang w:val="en-US"/>
        </w:rPr>
        <w:t xml:space="preserve">Guide: </w:t>
        <w:cr/>
      </w:r>
    </w:p>
    <w:p>
      <w:pPr>
        <w:pStyle w:val="style0"/>
        <w:rPr/>
      </w:pPr>
      <w:r>
        <w:rPr>
          <w:lang w:val="en-US"/>
        </w:rPr>
        <w:t>1. Symptoms: Scanner beeps, then Windows “USB disconnect” sound. Fails during busy times.</w:t>
        <w:cr/>
      </w:r>
    </w:p>
    <w:p>
      <w:pPr>
        <w:pStyle w:val="style0"/>
        <w:rPr/>
      </w:pPr>
      <w:r>
        <w:rPr>
          <w:lang w:val="en-US"/>
        </w:rPr>
        <w:t xml:space="preserve">2. Steps: Try different USB port. Test with USBDeview for power errors. Swap cable. Test on other PC. Check Device Manager for “Power surge on port”. </w:t>
        <w:cr/>
      </w:r>
    </w:p>
    <w:p>
      <w:pPr>
        <w:pStyle w:val="style0"/>
        <w:rPr/>
      </w:pPr>
      <w:r>
        <w:rPr>
          <w:lang w:val="en-US"/>
        </w:rPr>
        <w:t>3. Tools: USBDeview, spare cable, powered USB hub.</w:t>
        <w:cr/>
      </w:r>
    </w:p>
    <w:p>
      <w:pPr>
        <w:pStyle w:val="style0"/>
        <w:rPr/>
      </w:pPr>
      <w:r>
        <w:rPr>
          <w:lang w:val="en-US"/>
        </w:rPr>
        <w:t>4. Solution: If port-specific, blown fuse on MB. Use hub. If cable, replace. If power, add powered hub. 5V rail sag under load causes this.</w:t>
        <w:cr/>
      </w:r>
    </w:p>
    <w:p>
      <w:pPr>
        <w:pStyle w:val="style0"/>
        <w:rPr/>
      </w:pPr>
      <w:r>
        <w:rPr>
          <w:lang w:val="en-US"/>
        </w:rPr>
        <w:cr/>
      </w:r>
    </w:p>
    <w:p>
      <w:pPr>
        <w:pStyle w:val="style0"/>
        <w:rPr/>
      </w:pPr>
      <w:r>
        <w:rPr>
          <w:lang w:val="en-US"/>
        </w:rPr>
        <w:t>150-word reflection: Creating a peripheral guide showed hardware issues are not just inside the case. The scanner problem seemed like software but was power-related. This process taught me to use USBDeview to see “Device failed enumeration”, which points to power not drivers. Unlike MB troubleshooting, peripherals need OS tools + hardware swaps. In IT, 50% of “printer down” tickets are bad USB cables or ports. Having a guide stops techs from reimaging PCs for a $5 cable. It reinforces that IT support requires full-stack thinking: from PSU 5V rail to USB protocol. This builds empathy for users who just want it to work.</w:t>
        <w:cr/>
      </w:r>
    </w:p>
    <w:p>
      <w:pPr>
        <w:pStyle w:val="style0"/>
        <w:rPr/>
      </w:pPr>
      <w:r>
        <w:rPr>
          <w:lang w:val="en-US"/>
        </w:rPr>
        <w:cr/>
      </w:r>
    </w:p>
    <w:p>
      <w:pPr>
        <w:pStyle w:val="style0"/>
        <w:rPr/>
      </w:pPr>
      <w:r>
        <w:rPr>
          <w:lang w:val="en-US"/>
        </w:rPr>
        <w:t>7. Troubleshooting Analysis: 150-Word</w:t>
        <w:cr/>
      </w:r>
    </w:p>
    <w:p>
      <w:pPr>
        <w:pStyle w:val="style0"/>
        <w:rPr/>
      </w:pPr>
      <w:r>
        <w:rPr>
          <w:lang w:val="en-US"/>
        </w:rPr>
        <w:cr/>
      </w:r>
    </w:p>
    <w:p>
      <w:pPr>
        <w:pStyle w:val="style0"/>
        <w:rPr/>
      </w:pPr>
      <w:r>
        <w:rPr>
          <w:lang w:val="en-US"/>
        </w:rPr>
        <w:t xml:space="preserve">Issue: Simulated RAM failure. Symptoms: PC powers on, fans max, DRAM LED solid, no display, POST card “55”. </w:t>
        <w:cr/>
      </w:r>
    </w:p>
    <w:p>
      <w:pPr>
        <w:pStyle w:val="style0"/>
        <w:rPr/>
      </w:pPr>
      <w:r>
        <w:rPr>
          <w:lang w:val="en-US"/>
        </w:rPr>
        <w:t xml:space="preserve">Cause Analysis: Code 55 = No memory installed. Most likely: DIMM unseated from moving PC, dead stick from heat, or bad slot. </w:t>
        <w:cr/>
      </w:r>
    </w:p>
    <w:p>
      <w:pPr>
        <w:pStyle w:val="style0"/>
        <w:rPr/>
      </w:pPr>
      <w:r>
        <w:rPr>
          <w:lang w:val="en-US"/>
        </w:rPr>
        <w:t xml:space="preserve">Solution: 1. Power off, ESD strap on. 2. Reseat both sticks in A2/B2. Test boot. 3. If fail, test 1 stipck at a time in A2. 4. Stick 2 fails MemTest86 at 23%. 5. Replace failed 16GB DIMM. Boot, verify 32GB in BIOS. </w:t>
        <w:cr/>
      </w:r>
    </w:p>
    <w:p>
      <w:pPr>
        <w:pStyle w:val="style0"/>
        <w:rPr/>
      </w:pPr>
      <w:r>
        <w:rPr>
          <w:lang w:val="en-US"/>
        </w:rPr>
        <w:t>Relevance: In IT, RAM is the #1 cause of no-POST after moves or heat waves. This test-procedure prevents replacing the whole PC. Documenting the failed serial allows warranty RMA, saving $60. Fast swap restores tech to work in 15min vs days for new PC.</w:t>
        <w:cr/>
      </w:r>
    </w:p>
    <w:p>
      <w:pPr>
        <w:pStyle w:val="style0"/>
        <w:rPr/>
      </w:pPr>
      <w:r>
        <w:rPr>
          <w:lang w:val="en-US"/>
        </w:rPr>
        <w:cr/>
      </w:r>
    </w:p>
    <w:p>
      <w:pPr>
        <w:pStyle w:val="style0"/>
        <w:rPr/>
      </w:pPr>
      <w:r>
        <w:rPr>
          <w:lang w:val="en-US"/>
        </w:rPr>
        <w:t>8. Comparative Analysis: 150-Word</w:t>
        <w:cr/>
      </w:r>
    </w:p>
    <w:p>
      <w:pPr>
        <w:pStyle w:val="style0"/>
        <w:rPr/>
      </w:pPr>
      <w:r>
        <w:rPr>
          <w:lang w:val="en-US"/>
        </w:rPr>
        <w:cr/>
      </w:r>
    </w:p>
    <w:p>
      <w:pPr>
        <w:pStyle w:val="style0"/>
        <w:rPr/>
      </w:pPr>
      <w:r>
        <w:rPr>
          <w:lang w:val="en-US"/>
        </w:rPr>
        <w:t xml:space="preserve">Compared To: iFixit “PC Won’t Turn On” guide. </w:t>
        <w:cr/>
      </w:r>
    </w:p>
    <w:p>
      <w:pPr>
        <w:pStyle w:val="style0"/>
        <w:rPr/>
      </w:pPr>
      <w:r>
        <w:rPr>
          <w:lang w:val="en-US"/>
        </w:rPr>
        <w:t xml:space="preserve">Comparison: iFixit uses flowchart + pictures, great for consumers. Both start with “check power”. iFixit’s strength: visual steps for cable checks. My guide’s strength: enterprise focus: POST cards, multimeter, asset docs, debug LEDs. iFixit stops at “replace PSU”; mine adds “verify rails” to avoid waste. </w:t>
        <w:cr/>
      </w:r>
    </w:p>
    <w:p>
      <w:pPr>
        <w:pStyle w:val="style0"/>
        <w:rPr/>
      </w:pPr>
      <w:r>
        <w:rPr>
          <w:lang w:val="en-US"/>
        </w:rPr>
        <w:t>One Improvement: Adopt iFixit’s “difficulty/time/cost” tags per step. Adding “Time: 5min, Cost: $0, Difficulty: Easy” to “Reseat RAM” helps managers triage. In IT, this lets helpdesk leads assign tickets by skill level. It blends iFixit’s user empathy with my guide’s technical depth, making it usable for Level 1-3 techs.</w:t>
        <w:cr/>
      </w:r>
    </w:p>
    <w:p>
      <w:pPr>
        <w:pStyle w:val="style0"/>
        <w:rPr/>
      </w:pPr>
      <w:r>
        <w:rPr>
          <w:lang w:val="en-US"/>
        </w:rPr>
        <w:cr/>
      </w:r>
    </w:p>
    <w:p>
      <w:pPr>
        <w:pStyle w:val="style0"/>
        <w:rPr/>
      </w:pPr>
      <w:r>
        <w:rPr>
          <w:lang w:val="en-US"/>
        </w:rPr>
        <w:t>9. Peer Review Simulation: 150-Word Reflection</w:t>
        <w:cr/>
      </w:r>
    </w:p>
    <w:p>
      <w:pPr>
        <w:pStyle w:val="style0"/>
        <w:rPr/>
      </w:pPr>
      <w:r>
        <w:rPr>
          <w:lang w:val="en-US"/>
        </w:rPr>
        <w:cr/>
      </w:r>
    </w:p>
    <w:p>
      <w:pPr>
        <w:pStyle w:val="style0"/>
        <w:rPr/>
      </w:pPr>
      <w:r>
        <w:rPr>
          <w:lang w:val="en-US"/>
        </w:rPr>
        <w:t xml:space="preserve">Simulated Feedback: Peer 1: “You jumped to RAM but did not say check monitor input. Could be on HDMI 2.” Peer 2: “Add warning: don’t touch PSU fan. It can cut fingers.” </w:t>
        <w:cr/>
      </w:r>
    </w:p>
    <w:p>
      <w:pPr>
        <w:pStyle w:val="style0"/>
        <w:rPr/>
      </w:pPr>
      <w:r>
        <w:rPr>
          <w:lang w:val="en-US"/>
        </w:rPr>
        <w:t xml:space="preserve">Revisions: Added Step 1a: “Verify monitor is on, correct input, cable seated. Test monitor with laptop.” Added Safety: “PSU fan blades are sharp. Never stick fingers in PSU.” </w:t>
        <w:cr/>
      </w:r>
    </w:p>
    <w:p>
      <w:pPr>
        <w:pStyle w:val="style0"/>
        <w:rPr/>
      </w:pPr>
      <w:r>
        <w:rPr>
          <w:lang w:val="en-US"/>
        </w:rPr>
        <w:t>Reflection: Peers caught my expert assumptions. I know to check monitor, but new techs waste 20min reseating RAM for a source button issue. The PSU fan note seems obvious but prevents OSHA incidents. This mirrors IT KB reviews. In IT, guides must assume zero knowledge to be safe and effective. The feedback made the guide foolproof for overnight staff. It taught me that good documentation prevents both tech injury and user downtime.</w:t>
      </w:r>
    </w:p>
    <w:p>
      <w:pPr>
        <w:pStyle w:val="style0"/>
        <w:rPr/>
      </w:pPr>
      <w:r>
        <w:rPr/>
        <w:drawing>
          <wp:inline distL="114300" distT="0" distB="0" distR="114300">
            <wp:extent cx="2971800" cy="1175861"/>
            <wp:effectExtent l="0" t="0" r="0" b="0"/>
            <wp:docPr id="1026"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Image"/>
                    <pic:cNvPicPr/>
                  </pic:nvPicPr>
                  <pic:blipFill>
                    <a:blip r:embed="rId2" cstate="print"/>
                    <a:srcRect l="0" t="0" r="0" b="0"/>
                    <a:stretch/>
                  </pic:blipFill>
                  <pic:spPr>
                    <a:xfrm rot="0">
                      <a:off x="0" y="0"/>
                      <a:ext cx="2971800" cy="1175861"/>
                    </a:xfrm>
                    <a:prstGeom prst="rect"/>
                  </pic:spPr>
                </pic:pic>
              </a:graphicData>
            </a:graphic>
          </wp:inline>
        </w:drawing>
      </w:r>
    </w:p>
    <w:p>
      <w:pPr>
        <w:pStyle w:val="style0"/>
        <w:rPr/>
      </w:pPr>
    </w:p>
    <w:p>
      <w:pPr>
        <w:pStyle w:val="style0"/>
        <w:rPr/>
      </w:pPr>
    </w:p>
    <w:p>
      <w:pPr>
        <w:pStyle w:val="style0"/>
        <w:rPr/>
      </w:pPr>
    </w:p>
    <w:p>
      <w:pPr>
        <w:pStyle w:val="style0"/>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4002EFF" w:usb1="C000247B" w:usb2="00000009" w:usb3="00000000" w:csb0="000001FF" w:csb1="00000000"/>
  </w:font>
  <w:font w:name="宋体">
    <w:altName w:val="SimSun"/>
    <w:panose1 w:val="02010600030001010101"/>
    <w:charset w:val="86"/>
    <w:family w:val="auto"/>
    <w:pitch w:val="variable"/>
    <w:sig w:usb0="00000003" w:usb1="288F0000" w:usb2="00000016" w:usb3="00000000" w:csb0="00040001" w:csb1="00000000"/>
  </w:font>
  <w:font w:name="Times New Roman">
    <w:altName w:val="Times New Roman"/>
    <w:panose1 w:val="02020603050004020304"/>
    <w:charset w:val="00"/>
    <w:family w:val="roman"/>
    <w:pitch w:val="variable"/>
    <w:sig w:usb0="E0002EFF" w:usb1="C000785B" w:usb2="00000009" w:usb3="00000000" w:csb0="000001FF" w:csb1="00000000"/>
  </w:font>
  <w:font w:name="等线 Light">
    <w:altName w:val="等线 Light"/>
    <w:panose1 w:val="02010600030001010101"/>
    <w:charset w:val="86"/>
    <w:family w:val="auto"/>
    <w:pitch w:val="variable"/>
    <w:sig w:usb0="A00002BF" w:usb1="38CF7CFA" w:usb2="00000016" w:usb3="00000000" w:csb0="0004000F" w:csb1="00000000"/>
  </w:font>
  <w:font w:name="等线">
    <w:altName w:val="DengXian"/>
    <w:panose1 w:val="020106000300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jpeg"/><Relationship Id="rId3" Type="http://schemas.openxmlformats.org/officeDocument/2006/relationships/styles" Target="styles.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Words>1653</Words>
  <Characters>8557</Characters>
  <Application>WPS Office</Application>
  <Paragraphs>120</Paragraphs>
  <CharactersWithSpaces>10154</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2026-06-17T20:45:41Z</dcterms:created>
  <dc:creator>SM-A042F</dc:creator>
  <lastModifiedBy>SM-A042F</lastModifiedBy>
  <dcterms:modified xsi:type="dcterms:W3CDTF">2026-06-17T20:45:41Z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d2bdba1bda1e40cd9cf446cafb04e988</vt:lpwstr>
  </property>
</Properties>
</file>