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6"/>
          <w:szCs w:val="36"/>
          <w:lang w:val="en-US"/>
        </w:rPr>
      </w:pPr>
      <w:bookmarkStart w:id="0" w:name="_GoBack"/>
      <w:bookmarkEnd w:id="0"/>
      <w:r>
        <w:rPr>
          <w:b/>
          <w:bCs/>
          <w:sz w:val="36"/>
          <w:szCs w:val="36"/>
          <w:lang w:val="en-US"/>
        </w:rPr>
        <w:t>CIT601 OPERATING SYSTEM</w:t>
      </w:r>
    </w:p>
    <w:p>
      <w:pPr>
        <w:pStyle w:val="style0"/>
        <w:rPr>
          <w:b/>
          <w:bCs/>
          <w:sz w:val="36"/>
          <w:szCs w:val="36"/>
          <w:lang w:val="en-US"/>
        </w:rPr>
      </w:pPr>
      <w:r>
        <w:rPr>
          <w:b/>
          <w:bCs/>
          <w:sz w:val="36"/>
          <w:szCs w:val="36"/>
          <w:lang w:val="en-US"/>
        </w:rPr>
        <w:t xml:space="preserve">NAMES:KATLEHO QHOBELA </w:t>
      </w:r>
    </w:p>
    <w:p>
      <w:pPr>
        <w:pStyle w:val="style0"/>
        <w:rPr>
          <w:b/>
          <w:bCs/>
          <w:sz w:val="36"/>
          <w:szCs w:val="36"/>
          <w:lang w:val="en-US"/>
        </w:rPr>
      </w:pPr>
      <w:r>
        <w:rPr>
          <w:b/>
          <w:bCs/>
          <w:sz w:val="36"/>
          <w:szCs w:val="36"/>
          <w:lang w:val="en-US"/>
        </w:rPr>
        <w:t>STUDENT NUMBER:20250016</w:t>
      </w:r>
    </w:p>
    <w:p>
      <w:pPr>
        <w:pStyle w:val="style0"/>
        <w:rPr/>
      </w:pPr>
      <w:r>
        <w:rPr>
          <w:b/>
          <w:bCs/>
          <w:sz w:val="36"/>
          <w:szCs w:val="36"/>
          <w:lang w:val="en-US"/>
        </w:rPr>
        <w:t>WEEK5 SELF STUDY</w:t>
      </w:r>
      <w:r>
        <w:rPr>
          <w:lang w:val="en-US"/>
        </w:rPr>
        <w:t xml:space="preserve"> </w:t>
      </w:r>
    </w:p>
    <w:p>
      <w:pPr>
        <w:pStyle w:val="style0"/>
        <w:rPr/>
      </w:pPr>
    </w:p>
    <w:p>
      <w:pPr>
        <w:pStyle w:val="style0"/>
        <w:rPr>
          <w:b/>
          <w:bCs/>
          <w:sz w:val="24"/>
          <w:szCs w:val="24"/>
        </w:rPr>
      </w:pPr>
    </w:p>
    <w:p>
      <w:pPr>
        <w:pStyle w:val="style0"/>
        <w:rPr>
          <w:b/>
          <w:bCs/>
          <w:sz w:val="24"/>
          <w:szCs w:val="24"/>
        </w:rPr>
      </w:pPr>
      <w:r>
        <w:rPr>
          <w:b/>
          <w:bCs/>
          <w:sz w:val="24"/>
          <w:szCs w:val="24"/>
          <w:lang w:val="en-US"/>
        </w:rPr>
        <w:t>1. Scenario Analysis (150 words)</w:t>
      </w:r>
    </w:p>
    <w:p>
      <w:pPr>
        <w:pStyle w:val="style0"/>
        <w:rPr/>
      </w:pPr>
      <w:r>
        <w:rPr>
          <w:lang w:val="en-US"/>
        </w:rPr>
        <w:t>A web server file system is designed to store and manage website files efficiently. For example, in a company hosting its website on an Apache web server, the main directory may contain folders such as /public_html, /logs, /config, and /backup. The /public_html folder stores website content like HTML files, images, CSS stylesheets, and JavaScript files that users access through browsers. The /logs folder records server activities and error messages, helping administrators monitor performance and troubleshoot problems. The /config folder stores configuration files that control server behavior, such as security settings and database connections. The /backup directory keeps copies of important files to prevent data loss. Permissions are carefully set so only authorized users can modify sensitive files. This organized file structure improves security, performance, and ease of maintenance while ensuring reliable website access.</w:t>
      </w:r>
    </w:p>
    <w:p>
      <w:pPr>
        <w:pStyle w:val="style0"/>
        <w:rPr/>
      </w:pPr>
    </w:p>
    <w:p>
      <w:pPr>
        <w:pStyle w:val="style0"/>
        <w:rPr>
          <w:b/>
          <w:bCs/>
          <w:sz w:val="24"/>
          <w:szCs w:val="24"/>
        </w:rPr>
      </w:pPr>
      <w:r>
        <w:rPr>
          <w:b/>
          <w:bCs/>
          <w:sz w:val="24"/>
          <w:szCs w:val="24"/>
          <w:lang w:val="en-US"/>
        </w:rPr>
        <w:t>2. Concept Research: Journaling (100 words)</w:t>
      </w:r>
    </w:p>
    <w:p>
      <w:pPr>
        <w:pStyle w:val="style0"/>
        <w:rPr/>
      </w:pPr>
      <w:r>
        <w:rPr>
          <w:lang w:val="en-US"/>
        </w:rPr>
        <w:t>Journaling in file systems refers to a feature that helps protect data integrity. It records changes in a special log (journal) before applying them to the main file system. If the system crashes or loses power, the journal allows recovery by replaying or reversing incomplete operations. This reduces the risk of data corruption and speeds up system restoration. File systems like NTFS and ext4 use journaling to maintain consistency. Journaling is important in servers and business environments where reliability is critical. It ensures that file operations such as copying, deleting, or editing files remain safe and recoverable.</w:t>
      </w:r>
    </w:p>
    <w:p>
      <w:pPr>
        <w:pStyle w:val="style0"/>
        <w:rPr>
          <w:b/>
          <w:bCs/>
          <w:sz w:val="24"/>
          <w:szCs w:val="24"/>
        </w:rPr>
      </w:pPr>
    </w:p>
    <w:p>
      <w:pPr>
        <w:pStyle w:val="style0"/>
        <w:rPr>
          <w:b/>
          <w:bCs/>
          <w:sz w:val="24"/>
          <w:szCs w:val="24"/>
        </w:rPr>
      </w:pPr>
      <w:r>
        <w:rPr>
          <w:b/>
          <w:bCs/>
          <w:sz w:val="24"/>
          <w:szCs w:val="24"/>
          <w:lang w:val="en-US"/>
        </w:rPr>
        <w:t>3. Tool Practice: Directory Structure Design (100 words)</w:t>
      </w:r>
    </w:p>
    <w:p>
      <w:pPr>
        <w:pStyle w:val="style0"/>
        <w:rPr/>
      </w:pPr>
      <w:r>
        <w:rPr>
          <w:lang w:val="en-US"/>
        </w:rPr>
        <w:t>A good directory structure should be simple, logical, and scalable. For example, in a school project folder, the main directory could be named /SchoolProject. Inside, there could be /Documents, /Research, /Images, and /Presentations. The /Documents folder stores written assignments, /Research keeps reference materials, /Images stores pictures or diagrams, and /Presentations contains slides. This structure makes files easy to find and prevents clutter. Clear naming conventions and avoiding unnecessary subfolders improve efficiency. Designing a directory structure requires planning for future growth and ensuring that others can understand it easily.</w:t>
      </w:r>
    </w:p>
    <w:p>
      <w:pPr>
        <w:pStyle w:val="style0"/>
        <w:rPr/>
      </w:pPr>
      <w:r>
        <w:rPr>
          <w:b/>
          <w:bCs/>
          <w:sz w:val="24"/>
          <w:szCs w:val="24"/>
          <w:lang w:val="en-US"/>
        </w:rPr>
        <w:t>4. Diagram Design Explanation (100 word</w:t>
      </w:r>
      <w:r>
        <w:rPr>
          <w:lang w:val="en-US"/>
        </w:rPr>
        <w:t>s)</w:t>
      </w:r>
    </w:p>
    <w:p>
      <w:pPr>
        <w:pStyle w:val="style0"/>
        <w:rPr/>
      </w:pPr>
      <w:r>
        <w:rPr/>
        <w:drawing>
          <wp:inline distL="114300" distT="0" distB="0" distR="114300">
            <wp:extent cx="2971800" cy="19812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1981200"/>
                    </a:xfrm>
                    <a:prstGeom prst="rect"/>
                  </pic:spPr>
                </pic:pic>
              </a:graphicData>
            </a:graphic>
          </wp:inline>
        </w:drawing>
      </w:r>
    </w:p>
    <w:p>
      <w:pPr>
        <w:pStyle w:val="style0"/>
        <w:rPr/>
      </w:pPr>
      <w:r>
        <w:rPr>
          <w:lang w:val="en-US"/>
        </w:rPr>
        <w:t>A file system diagram visually represents how folders and files are organized. In Canva, the design can use a tree structure starting with a root directory at the top. Below it, branches show subfolders such as /Home, /Applications, /System, and /Users. Each subfolder can further branch into smaller directories and files. Arrows and labels help explain relationships between folders. Using colors improves readability and organization. The diagram helps users understand file hierarchy and data flow. It is useful for presentations, system documentation, and explaining how a file system is structured and managed.</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445</Words>
  <Characters>2661</Characters>
  <Application>WPS Office</Application>
  <Paragraphs>18</Paragraphs>
  <CharactersWithSpaces>3096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2026-03-05T16:18:48Z</dcterms:created>
  <dc:creator>SM-A042F</dc:creator>
  <lastModifiedBy>SM-A042F</lastModifiedBy>
  <dcterms:modified xsi:type="dcterms:W3CDTF">2026-03-08T14:04:18Z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a9c063f8bfb240a2ba37d8894899087b</vt:lpwstr>
  </property>
</Properties>
</file>