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32"/>
          <w:szCs w:val="32"/>
          <w:lang w:val="en-US"/>
        </w:rPr>
      </w:pPr>
      <w:bookmarkStart w:id="0" w:name="_GoBack"/>
      <w:bookmarkEnd w:id="0"/>
      <w:r>
        <w:rPr>
          <w:b/>
          <w:bCs/>
          <w:sz w:val="32"/>
          <w:szCs w:val="32"/>
          <w:lang w:val="en-US"/>
        </w:rPr>
        <w:t>CIT601 OPERATING SYSTEM</w:t>
      </w:r>
    </w:p>
    <w:p>
      <w:pPr>
        <w:pStyle w:val="style0"/>
        <w:rPr>
          <w:b/>
          <w:bCs/>
          <w:sz w:val="32"/>
          <w:szCs w:val="32"/>
          <w:lang w:val="en-US"/>
        </w:rPr>
      </w:pPr>
      <w:r>
        <w:rPr>
          <w:b/>
          <w:bCs/>
          <w:sz w:val="32"/>
          <w:szCs w:val="32"/>
          <w:lang w:val="en-US"/>
        </w:rPr>
        <w:t xml:space="preserve">NAMES:KATLEHO QHOBELA </w:t>
      </w:r>
    </w:p>
    <w:p>
      <w:pPr>
        <w:pStyle w:val="style0"/>
        <w:rPr>
          <w:b/>
          <w:bCs/>
          <w:sz w:val="32"/>
          <w:szCs w:val="32"/>
          <w:lang w:val="en-US"/>
        </w:rPr>
      </w:pPr>
      <w:r>
        <w:rPr>
          <w:b/>
          <w:bCs/>
          <w:sz w:val="32"/>
          <w:szCs w:val="32"/>
          <w:lang w:val="en-US"/>
        </w:rPr>
        <w:t>STUDENT NUMBER:20250016</w:t>
      </w:r>
    </w:p>
    <w:p>
      <w:pPr>
        <w:pStyle w:val="style0"/>
        <w:rPr>
          <w:b/>
          <w:bCs/>
          <w:sz w:val="32"/>
          <w:szCs w:val="32"/>
        </w:rPr>
      </w:pPr>
      <w:r>
        <w:rPr>
          <w:b/>
          <w:bCs/>
          <w:sz w:val="32"/>
          <w:szCs w:val="32"/>
          <w:lang w:val="en-US"/>
        </w:rPr>
        <w:t xml:space="preserve">WEEK4 SELF STUDY </w:t>
      </w:r>
    </w:p>
    <w:p>
      <w:pPr>
        <w:pStyle w:val="style0"/>
        <w:rPr/>
      </w:pPr>
    </w:p>
    <w:p>
      <w:pPr>
        <w:pStyle w:val="style0"/>
        <w:rPr>
          <w:b/>
          <w:bCs/>
          <w:sz w:val="28"/>
          <w:szCs w:val="28"/>
        </w:rPr>
      </w:pPr>
    </w:p>
    <w:p>
      <w:pPr>
        <w:pStyle w:val="style0"/>
        <w:rPr>
          <w:b/>
          <w:bCs/>
          <w:sz w:val="28"/>
          <w:szCs w:val="28"/>
        </w:rPr>
      </w:pPr>
      <w:r>
        <w:rPr>
          <w:b/>
          <w:bCs/>
          <w:sz w:val="28"/>
          <w:szCs w:val="28"/>
          <w:lang w:val="en-US"/>
        </w:rPr>
        <w:t>1. Scenario Analysis: a  150‑word description of a scheduling scenario (e.g., cloud tasks).</w:t>
      </w:r>
    </w:p>
    <w:p>
      <w:pPr>
        <w:pStyle w:val="style0"/>
        <w:rPr/>
      </w:pPr>
      <w:r>
        <w:rPr>
          <w:lang w:val="en-US"/>
        </w:rPr>
        <w:t>Example: In a cloud computing environment, a scheduling scenario involves managing multiple virtual machine (VM) tasks that arrive dynamically and need to be allocated to physical servers efficiently. The scheduler must balance load, minimize response time, and maximize resource utilization while handling priorities and constraints like CPU and memory limits. Tasks may include web‑service requests, data‑processing jobs, and batch analytics, each with different execution times and deadlines. The scheduler decides which task runs next, preempts running tasks if higher‑priority ones arrive, and optimizes overall throughput. Effective scheduling ensures service‑level agreements are met, energy consumption is reduced, and the cloud provider can serve more customers without performance degradation. The scenario requires algorithms that adapt to fluctuating workloads and heterogeneous resources in real time.</w:t>
      </w:r>
    </w:p>
    <w:p>
      <w:pPr>
        <w:pStyle w:val="style0"/>
        <w:rPr>
          <w:b/>
          <w:bCs/>
          <w:sz w:val="28"/>
          <w:szCs w:val="28"/>
        </w:rPr>
      </w:pPr>
    </w:p>
    <w:p>
      <w:pPr>
        <w:pStyle w:val="style0"/>
        <w:rPr>
          <w:b/>
          <w:bCs/>
          <w:sz w:val="28"/>
          <w:szCs w:val="28"/>
        </w:rPr>
      </w:pPr>
      <w:r>
        <w:rPr>
          <w:b/>
          <w:bCs/>
          <w:sz w:val="28"/>
          <w:szCs w:val="28"/>
          <w:lang w:val="en-US"/>
        </w:rPr>
        <w:t>2. Concept Research: (e.g., Round Robin). A 100‑word summary of its role.</w:t>
      </w:r>
    </w:p>
    <w:p>
      <w:pPr>
        <w:pStyle w:val="style0"/>
        <w:rPr/>
      </w:pPr>
      <w:r>
        <w:rPr>
          <w:lang w:val="en-US"/>
        </w:rPr>
        <w:t>Summary: Round Robin (RR) is a simple CPU scheduling algorithm that assigns each process a fixed time slice (quantum) in cyclic order. It is fair and prevents starvation because every process gets an equal chance to execute. The algorithm maintains a ready queue; when a process’s quantum expires, it is moved to the queue’s end, allowing the next process to run. RR is easy to implement and suitable for time‑sharing systems, improving interactive performance. Its main drawback is poor performance for processes with varying burst times, as short jobs may wait as long as long ones, affecting overall efficiency.</w:t>
      </w:r>
    </w:p>
    <w:p>
      <w:pPr>
        <w:pStyle w:val="style0"/>
        <w:rPr>
          <w:b/>
          <w:bCs/>
          <w:sz w:val="28"/>
          <w:szCs w:val="28"/>
        </w:rPr>
      </w:pPr>
    </w:p>
    <w:p>
      <w:pPr>
        <w:pStyle w:val="style0"/>
        <w:rPr>
          <w:b/>
          <w:bCs/>
          <w:sz w:val="28"/>
          <w:szCs w:val="28"/>
          <w:lang w:val="en-US"/>
        </w:rPr>
      </w:pPr>
      <w:r>
        <w:rPr>
          <w:b/>
          <w:bCs/>
          <w:sz w:val="28"/>
          <w:szCs w:val="28"/>
          <w:lang w:val="en-US"/>
        </w:rPr>
        <w:t>3. Tool Practice: Ubuntu using `top`( a 100‑word reflection).</w:t>
      </w:r>
    </w:p>
    <w:p>
      <w:pPr>
        <w:pStyle w:val="style0"/>
        <w:rPr/>
      </w:pPr>
      <w:r>
        <w:rPr>
          <w:lang w:val="en-US"/>
        </w:rPr>
        <w:t>Reflection: Using `top` in Ubuntu provided real‑time insight into process scheduling and resource usage, showing how the kernel allocates CPU time among active tasks. Observing the dynamic priority adjustments helped understand preemptive multitasking and the impact of process nice values. Calculating scheduling metrics in Wolfram Alpha allowed quantitative analysis of algorithms like RR or FIFO, highlighting performance trade‑offs. The exercise reinforced the importance of monitoring tools for optimizing system performance and the need to choose scheduling strategies that match workload characteristics for better efficiency.</w:t>
      </w:r>
    </w:p>
    <w:p>
      <w:pPr>
        <w:pStyle w:val="style0"/>
        <w:rPr/>
      </w:pPr>
    </w:p>
    <w:p>
      <w:pPr>
        <w:pStyle w:val="style0"/>
        <w:rPr>
          <w:b/>
          <w:bCs/>
          <w:sz w:val="28"/>
          <w:szCs w:val="28"/>
        </w:rPr>
      </w:pPr>
      <w:r>
        <w:rPr>
          <w:b/>
          <w:bCs/>
          <w:sz w:val="28"/>
          <w:szCs w:val="28"/>
          <w:lang w:val="en-US"/>
        </w:rPr>
        <w:t>4. Diagram Design:(a 100‑word explanation).</w:t>
      </w:r>
    </w:p>
    <w:p>
      <w:pPr>
        <w:pStyle w:val="style0"/>
        <w:rPr/>
      </w:pPr>
      <w:r>
        <w:rPr>
          <w:lang w:val="en-US"/>
        </w:rPr>
        <w:t>Explanation: The scheduling diagram illustrates the state transitions of processes (New → Ready → Running → Waiting → Terminated) and shows how a scheduler moves tasks between these states based on events like arrival, dispatch, I/O requests, or completion. Arrows represent transitions labeled with conditions such as “time slice expires” or “I/O request”. The visual highlights the lifecycle of a process and the decision points in scheduling algorithms. It helps understand how resource allocation and priority affect performance, making it easier to design or improve scheduling policies for operating systems or cloud environments.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447</Words>
  <Characters>2712</Characters>
  <Application>WPS Office</Application>
  <Paragraphs>17</Paragraphs>
  <CharactersWithSpaces>3150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2026-02-14T14:18:07Z</dcterms:created>
  <dc:creator>SM-A042F</dc:creator>
  <lastModifiedBy>SM-A042F</lastModifiedBy>
  <dcterms:modified xsi:type="dcterms:W3CDTF">2026-02-14T14:48:43Z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71bd0a2f9b8c4c2fb994a3abc6c1b9d6</vt:lpwstr>
  </property>
</Properties>
</file>