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  <w:lang w:val="en-US"/>
        </w:rPr>
        <w:t xml:space="preserve">CIT601 OPERATING SYSTEM 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NAMES:KATLEHO QHOBELA 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STUDENT NUMBER:20250016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WEEK7 SELF STUDY </w:t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b/>
          <w:bCs/>
          <w:sz w:val="24"/>
          <w:szCs w:val="24"/>
          <w:lang w:val="en-US"/>
        </w:rPr>
        <w:t>1. Scenario Analysis: Synchronization scenario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In an IT project, multiple developers access a shared project database at the same time to update records. Without synchronization, two users could read the same data and overwrite each other’s changes, causing data inconsistency. A synchronization scenario uses locking: when User A updates a record, the database locks it so User B must wait until User A finishes. This ensures only one transaction modifies the data at a time. It’s critical for banking systems or inventory management where accuracy matters. While locking prevents conflicts, it can cause delays if many users wait. Proper synchronization balances data integrity with system performance. 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b/>
          <w:bCs/>
          <w:sz w:val="24"/>
          <w:szCs w:val="24"/>
          <w:lang w:val="en-US"/>
        </w:rPr>
        <w:t>2. Concept Research: Semaphores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A semaphore is a synchronization tool that controls access to a shared resource using a counter. If the counter &gt; 0, a process can proceed and the counter decreases. If it’s 0, the process waits. When a process finishes, it increases the counter, signaling others it can proceed. In IT, semaphores manage limited resources like database connections or printers so only a set number of processes access them at once. There are two types: binary semaphores act like locks with 0/1, and counting semaphores allow multiple accesses up to a limit. They prevent race conditions but must be used carefully to avoid deadlocks. 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b/>
          <w:bCs/>
          <w:sz w:val="24"/>
          <w:szCs w:val="24"/>
          <w:lang w:val="en-US"/>
        </w:rPr>
        <w:t xml:space="preserve">3. Tool Practice: 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A deadlock occurs when two processes each hold one resource and wait for the other’s resource, creating a circular wait with no progress. In http://Draw.io, draw two circles labeled `Process P1` and `Process P2`. Draw two squares labeled `Resource R1` and `Resource R2`. Use arrows: P1 → R1, P2 → R2, R1 → P2, R2 → P1. This forms a cycle showing the deadlock. </w:t>
        <w:cr/>
      </w:r>
    </w:p>
    <w:p>
      <w:pPr>
        <w:pStyle w:val="style0"/>
        <w:rPr/>
      </w:pPr>
      <w:r>
        <w:rPr>
          <w:lang w:val="en-US"/>
        </w:rPr>
        <w:t xml:space="preserve">Reflection: The diagram makes the circular dependency clear at a glance. It helps developers spot where locking order should change or where a timeout mechanism is needed to break the deadlock and restore system flow. 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b/>
          <w:bCs/>
          <w:sz w:val="24"/>
          <w:szCs w:val="24"/>
          <w:lang w:val="en-US"/>
        </w:rPr>
        <w:t>4. Application Practice: Pseudocode for a monitor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monitor DatabaseMonitor {</w:t>
      </w:r>
    </w:p>
    <w:p>
      <w:pPr>
        <w:pStyle w:val="style0"/>
        <w:rPr/>
      </w:pPr>
      <w:r>
        <w:rPr>
          <w:lang w:val="en-US"/>
        </w:rPr>
        <w:t xml:space="preserve">   boolean busy = false;</w:t>
      </w:r>
    </w:p>
    <w:p>
      <w:pPr>
        <w:pStyle w:val="style0"/>
        <w:rPr/>
      </w:pPr>
      <w:r>
        <w:rPr>
          <w:lang w:val="en-US"/>
        </w:rPr>
        <w:t xml:space="preserve">   queue waitQueue;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procedure accessDatabase() {</w:t>
      </w:r>
    </w:p>
    <w:p>
      <w:pPr>
        <w:pStyle w:val="style0"/>
        <w:rPr/>
      </w:pPr>
      <w:r>
        <w:rPr>
          <w:lang w:val="en-US"/>
        </w:rPr>
        <w:t xml:space="preserve">      while (busy == true) {</w:t>
      </w:r>
    </w:p>
    <w:p>
      <w:pPr>
        <w:pStyle w:val="style0"/>
        <w:rPr/>
      </w:pPr>
      <w:r>
        <w:rPr>
          <w:lang w:val="en-US"/>
        </w:rPr>
        <w:t xml:space="preserve">         wait(waitQueue);  // put process to sleep</w:t>
      </w:r>
    </w:p>
    <w:p>
      <w:pPr>
        <w:pStyle w:val="style0"/>
        <w:rPr/>
      </w:pPr>
      <w:r>
        <w:rPr>
          <w:lang w:val="en-US"/>
        </w:rPr>
        <w:t xml:space="preserve">      }</w:t>
      </w:r>
    </w:p>
    <w:p>
      <w:pPr>
        <w:pStyle w:val="style0"/>
        <w:rPr/>
      </w:pPr>
      <w:r>
        <w:rPr>
          <w:lang w:val="en-US"/>
        </w:rPr>
        <w:t xml:space="preserve">      busy = true;</w:t>
      </w:r>
    </w:p>
    <w:p>
      <w:pPr>
        <w:pStyle w:val="style0"/>
        <w:rPr/>
      </w:pPr>
      <w:r>
        <w:rPr>
          <w:lang w:val="en-US"/>
        </w:rPr>
        <w:t xml:space="preserve">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procedure releaseDatabase() {</w:t>
      </w:r>
    </w:p>
    <w:p>
      <w:pPr>
        <w:pStyle w:val="style0"/>
        <w:rPr/>
      </w:pPr>
      <w:r>
        <w:rPr>
          <w:lang w:val="en-US"/>
        </w:rPr>
        <w:t xml:space="preserve">      busy = false;</w:t>
      </w:r>
    </w:p>
    <w:p>
      <w:pPr>
        <w:pStyle w:val="style0"/>
        <w:rPr/>
      </w:pPr>
      <w:r>
        <w:rPr>
          <w:lang w:val="en-US"/>
        </w:rPr>
        <w:t xml:space="preserve">      signal(waitQueue);  // wake one waiting process</w:t>
      </w:r>
    </w:p>
    <w:p>
      <w:pPr>
        <w:pStyle w:val="style0"/>
        <w:rPr/>
      </w:pPr>
      <w:r>
        <w:rPr>
          <w:lang w:val="en-US"/>
        </w:rPr>
        <w:t xml:space="preserve">   }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Explanation: A monitor is a high-level synchronization construct that bundles shared data with procedures that control access. Only one process can execute inside the monitor at a time. If the resource is busy, the process waits in a queue and gets signaled when it’s free. This prevents race conditions without manual lock handling. It’s safer and easier to use than raw semaphores because mutual exclusion is built in. </w:t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442</Words>
  <Characters>2338</Characters>
  <Application>WPS Office</Application>
  <Paragraphs>36</Paragraphs>
  <CharactersWithSpaces>2821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2026-05-24T13:48:08Z</dcterms:created>
  <dc:creator>SM-A042F</dc:creator>
  <lastModifiedBy>SM-A042F</lastModifiedBy>
  <dcterms:modified xsi:type="dcterms:W3CDTF">2026-05-24T13:48:09Z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ba87eb96bbea4d4693d32306d9453ec8</vt:lpwstr>
  </property>
</Properties>
</file>