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40" w:before="0"/>
        <w:jc w:val="center"/>
      </w:pPr>
      <w:r>
        <w:rPr>
          <w:rFonts w:ascii="Arial" w:cs="Arial" w:eastAsia="Arial" w:hAnsi="Arial"/>
          <w:b/>
          <w:bCs/>
          <w:color w:val="1a1a1a"/>
          <w:sz w:val="96"/>
          <w:szCs w:val="96"/>
        </w:rPr>
        <w:t xml:space="preserve">MOATLY</w:t>
      </w:r>
    </w:p>
    <w:p>
      <w:pPr>
        <w:spacing w:after="60" w:before="0"/>
        <w:jc w:val="center"/>
      </w:pPr>
      <w:r>
        <w:rPr>
          <w:rFonts w:ascii="Georgia" w:cs="Georgia" w:eastAsia="Georgia" w:hAnsi="Georgia"/>
          <w:color w:val="444444"/>
          <w:sz w:val="32"/>
          <w:szCs w:val="32"/>
        </w:rPr>
        <w:t xml:space="preserve">A Declaration of Inner Rights</w:t>
      </w:r>
    </w:p>
    <w:p>
      <w:pPr>
        <w:spacing w:after="140" w:before="0"/>
      </w:pPr>
      <w:r>
        <w:t xml:space="preserve"/>
      </w:r>
    </w:p>
    <w:p>
      <w:pPr>
        <w:spacing w:after="140" w:before="0"/>
      </w:pPr>
      <w:r>
        <w:t xml:space="preserve"/>
      </w:r>
    </w:p>
    <w:p>
      <w:pPr>
        <w:spacing w:after="0" w:before="0"/>
        <w:ind w:left="1400" w:right="1400"/>
        <w:jc w:val="center"/>
      </w:pPr>
      <w:r>
        <w:rPr>
          <w:rFonts w:ascii="Georgia" w:cs="Georgia" w:eastAsia="Georgia" w:hAnsi="Georgia"/>
          <w:i/>
          <w:iCs/>
          <w:color w:val="555555"/>
          <w:sz w:val="24"/>
          <w:szCs w:val="24"/>
        </w:rPr>
        <w:t xml:space="preserve">We hold these truths to be self-evident, that all souls are created equal.</w:t>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140" w:before="0"/>
      </w:pPr>
      <w:r>
        <w:t xml:space="preserve"/>
      </w:r>
    </w:p>
    <w:p>
      <w:pPr>
        <w:spacing w:after="0" w:before="0"/>
        <w:jc w:val="center"/>
      </w:pPr>
      <w:r>
        <w:rPr>
          <w:rFonts w:ascii="Arial" w:cs="Arial" w:eastAsia="Arial" w:hAnsi="Arial"/>
          <w:i/>
          <w:iCs/>
          <w:color w:val="aaaaaa"/>
          <w:sz w:val="18"/>
          <w:szCs w:val="18"/>
        </w:rPr>
        <w:t xml:space="preserve">Founding Document  ·  April 2026</w:t>
      </w:r>
    </w:p>
    <w:p>
      <w:r>
        <w:br w:type="page"/>
      </w:r>
    </w:p>
    <w:p>
      <w:pPr>
        <w:pBdr>
          <w:bottom w:val="single" w:color="1a1a1a" w:sz="3" w:space="8"/>
        </w:pBdr>
        <w:spacing w:after="160" w:before="480"/>
      </w:pPr>
      <w:r>
        <w:rPr>
          <w:rFonts w:ascii="Arial" w:cs="Arial" w:eastAsia="Arial" w:hAnsi="Arial"/>
          <w:b/>
          <w:bCs/>
          <w:color w:val="1a1a1a"/>
          <w:sz w:val="32"/>
          <w:szCs w:val="32"/>
        </w:rPr>
        <w:t xml:space="preserve">Preamble</w:t>
      </w:r>
    </w:p>
    <w:p>
      <w:pPr>
        <w:spacing w:after="200" w:before="0"/>
      </w:pPr>
      <w:r>
        <w:rPr>
          <w:rFonts w:ascii="Georgia" w:cs="Georgia" w:eastAsia="Georgia" w:hAnsi="Georgia"/>
          <w:sz w:val="22"/>
          <w:szCs w:val="22"/>
        </w:rPr>
        <w:t xml:space="preserve">In 1776 Thomas Jefferson wrote that all men are created equal and that they are endowed with certain inalienable rights. He named three. Life. Liberty. The pursuit of happiness.</w:t>
      </w:r>
    </w:p>
    <w:p>
      <w:pPr>
        <w:spacing w:after="200" w:before="0"/>
      </w:pPr>
      <w:r>
        <w:rPr>
          <w:rFonts w:ascii="Georgia" w:cs="Georgia" w:eastAsia="Georgia" w:hAnsi="Georgia"/>
          <w:sz w:val="22"/>
          <w:szCs w:val="22"/>
        </w:rPr>
        <w:t xml:space="preserve">Jefferson was departing from John Locke, who had written life, liberty, and property. The change from property to happiness was one of the most consequential edits in the history of political thought. It moved the frame from what you own to what you are becoming. Happiness in the Aristotelian sense Jefferson intended was not pleasure or comfort. It was eudaimonia. The flourishing of the whole person in the direction of their nature. The Declaration of Independence is a philosophical claim that the inner life, the right to become who you are capable of being, is as foundational as the right to physical safety.</w:t>
      </w:r>
    </w:p>
    <w:p>
      <w:pPr>
        <w:spacing w:after="200" w:before="0"/>
      </w:pPr>
      <w:r>
        <w:rPr>
          <w:rFonts w:ascii="Georgia" w:cs="Georgia" w:eastAsia="Georgia" w:hAnsi="Georgia"/>
          <w:sz w:val="22"/>
          <w:szCs w:val="22"/>
        </w:rPr>
        <w:t xml:space="preserve">That declaration was the best we had done so far. It protected the citizen from the state. It could not have anticipated the three great violators of the twenty-first century. The algorithm. The corporation. The attention economy. These powers have done what no government has ever managed to do at scale. They have colonised the inner life. They have made the violation of the soul not merely legal but profitable.</w:t>
      </w:r>
    </w:p>
    <w:p>
      <w:pPr>
        <w:spacing w:after="200" w:before="0"/>
      </w:pPr>
      <w:r>
        <w:rPr>
          <w:rFonts w:ascii="Georgia" w:cs="Georgia" w:eastAsia="Georgia" w:hAnsi="Georgia"/>
          <w:sz w:val="22"/>
          <w:szCs w:val="22"/>
        </w:rPr>
        <w:t xml:space="preserve">Moatly is a direct response to that colonisation. It is built on the conviction that every human being is born with an inner life of irreducible dignity and that this inner life carries rights as inalienable as those Jefferson named. Rights that no algorithm, no government, no corporation, and no other human being can legitimately violate.</w:t>
      </w:r>
    </w:p>
    <w:p>
      <w:r>
        <w:br w:type="page"/>
      </w:r>
    </w:p>
    <w:p>
      <w:pPr>
        <w:pBdr>
          <w:bottom w:val="single" w:color="1a1a1a" w:sz="3" w:space="8"/>
        </w:pBdr>
        <w:spacing w:after="160" w:before="480"/>
      </w:pPr>
      <w:r>
        <w:rPr>
          <w:rFonts w:ascii="Arial" w:cs="Arial" w:eastAsia="Arial" w:hAnsi="Arial"/>
          <w:b/>
          <w:bCs/>
          <w:color w:val="1a1a1a"/>
          <w:sz w:val="32"/>
          <w:szCs w:val="32"/>
        </w:rPr>
        <w:t xml:space="preserve">The First Principle</w:t>
      </w:r>
    </w:p>
    <w:p>
      <w:pPr>
        <w:spacing w:after="200" w:before="0"/>
      </w:pPr>
      <w:r>
        <w:rPr>
          <w:rFonts w:ascii="Georgia" w:cs="Georgia" w:eastAsia="Georgia" w:hAnsi="Georgia"/>
          <w:sz w:val="22"/>
          <w:szCs w:val="22"/>
        </w:rPr>
        <w:t xml:space="preserve">Before the rights, one principle on which all others rest.</w:t>
      </w:r>
    </w:p>
    <w:p>
      <w:pPr>
        <w:spacing w:after="140" w:before="0"/>
      </w:pPr>
      <w:r>
        <w:t xml:space="preserve"/>
      </w:r>
    </w:p>
    <w:p>
      <w:pPr>
        <w:spacing w:after="200" w:before="200"/>
        <w:jc w:val="center"/>
      </w:pPr>
      <w:r>
        <w:rPr>
          <w:rFonts w:ascii="Georgia" w:cs="Georgia" w:eastAsia="Georgia" w:hAnsi="Georgia"/>
          <w:b/>
          <w:bCs/>
          <w:color w:val="1a1a1a"/>
          <w:sz w:val="36"/>
          <w:szCs w:val="36"/>
        </w:rPr>
        <w:t xml:space="preserve">We are born equal souls.</w:t>
      </w:r>
    </w:p>
    <w:p>
      <w:pPr>
        <w:spacing w:after="140" w:before="0"/>
      </w:pPr>
      <w:r>
        <w:t xml:space="preserve"/>
      </w:r>
    </w:p>
    <w:p>
      <w:pPr>
        <w:spacing w:after="200" w:before="0"/>
      </w:pPr>
      <w:r>
        <w:rPr>
          <w:rFonts w:ascii="Georgia" w:cs="Georgia" w:eastAsia="Georgia" w:hAnsi="Georgia"/>
          <w:sz w:val="22"/>
          <w:szCs w:val="22"/>
        </w:rPr>
        <w:t xml:space="preserve">Not equal in circumstance. Not equal in resource or opportunity or the luck of birth. Equal in the dignity of the inner life. Equal in the depth of the need to be known. Equal in the right to become more fully oneself. The person who has been in their Moat for thirty years and the person who arrived today are equal in their fundamental worth as souls. The rings measure honest practice. They do not measure human value. No number of rings makes one soul more deserving of witnessing than another. This equality is not granted by Moatly. It is recognised by it. It existed before the first line of code was written. It will exist long after the last server is switched off.</w:t>
      </w:r>
    </w:p>
    <w:p>
      <w:r>
        <w:br w:type="page"/>
      </w:r>
    </w:p>
    <w:p>
      <w:pPr>
        <w:pBdr>
          <w:bottom w:val="single" w:color="1a1a1a" w:sz="3" w:space="8"/>
        </w:pBdr>
        <w:spacing w:after="160" w:before="480"/>
      </w:pPr>
      <w:r>
        <w:rPr>
          <w:rFonts w:ascii="Arial" w:cs="Arial" w:eastAsia="Arial" w:hAnsi="Arial"/>
          <w:b/>
          <w:bCs/>
          <w:color w:val="1a1a1a"/>
          <w:sz w:val="32"/>
          <w:szCs w:val="32"/>
        </w:rPr>
        <w:t xml:space="preserve">The Seven Inalienable Rights of the Inner Life</w:t>
      </w:r>
    </w:p>
    <w:p>
      <w:pPr>
        <w:spacing w:after="200" w:before="0"/>
      </w:pPr>
      <w:r>
        <w:rPr>
          <w:rFonts w:ascii="Georgia" w:cs="Georgia" w:eastAsia="Georgia" w:hAnsi="Georgia"/>
          <w:sz w:val="22"/>
          <w:szCs w:val="22"/>
        </w:rPr>
        <w:t xml:space="preserve">These rights are inalienable because they cannot be legitimately surrendered or taken. They belong to every human being simply by virtue of being born. They are not granted by any state or platform or authority. They exist independently of whether any institution recognises them.</w:t>
      </w:r>
    </w:p>
    <w:p>
      <w:pPr>
        <w:spacing w:after="140" w:before="0"/>
      </w:pPr>
      <w:r>
        <w:t xml:space="preserve"/>
      </w:r>
    </w:p>
    <w:p>
      <w:pPr>
        <w:spacing w:after="120" w:before="480"/>
      </w:pPr>
      <w:r>
        <w:rPr>
          <w:rFonts w:ascii="Arial" w:cs="Arial" w:eastAsia="Arial" w:hAnsi="Arial"/>
          <w:b/>
          <w:bCs/>
          <w:color w:val="9FE1CB"/>
          <w:sz w:val="48"/>
          <w:szCs w:val="48"/>
        </w:rPr>
        <w:t xml:space="preserve">I.  </w:t>
      </w:r>
      <w:r>
        <w:rPr>
          <w:rFonts w:ascii="Arial" w:cs="Arial" w:eastAsia="Arial" w:hAnsi="Arial"/>
          <w:b/>
          <w:bCs/>
          <w:color w:val="1a1a1a"/>
          <w:sz w:val="32"/>
          <w:szCs w:val="32"/>
        </w:rPr>
        <w:t xml:space="preserve">The Right to Inner Sovereignty</w:t>
      </w:r>
    </w:p>
    <w:p>
      <w:pPr>
        <w:spacing w:after="180" w:before="0"/>
        <w:ind w:left="480"/>
      </w:pPr>
      <w:r>
        <w:rPr>
          <w:rFonts w:ascii="Georgia" w:cs="Georgia" w:eastAsia="Georgia" w:hAnsi="Georgia"/>
          <w:sz w:val="22"/>
          <w:szCs w:val="22"/>
        </w:rPr>
        <w:t xml:space="preserve">If you are not sovereign over your own consciousness then you cannot in any meaningful sense be sovereign over anything else either. The inner life is the foundational territory. All other sovereignty proceeds from it.</w:t>
      </w:r>
    </w:p>
    <w:p>
      <w:pPr>
        <w:spacing w:after="180" w:before="0"/>
        <w:ind w:left="480"/>
      </w:pPr>
      <w:r>
        <w:rPr>
          <w:rFonts w:ascii="Georgia" w:cs="Georgia" w:eastAsia="Georgia" w:hAnsi="Georgia"/>
          <w:sz w:val="22"/>
          <w:szCs w:val="22"/>
        </w:rPr>
        <w:t xml:space="preserve">This right is violated when any external power, governmental, corporate, or algorithmic, accesses, shapes, surveils, or monetises the inner life without full and informed consent. Social media does not merely observe behaviour. It shapes what people feel, want, fear, and desire through algorithmic manipulation of attention. This is not a privacy violation. It is a violation of inner sovereignty. The Stoics called the inner citadel the hegemonikon. Its integrity is older than any state that has ever existed.</w:t>
      </w:r>
    </w:p>
    <w:p>
      <w:pPr>
        <w:spacing w:after="240" w:before="60"/>
        <w:ind w:left="480"/>
      </w:pPr>
      <w:r>
        <w:rPr>
          <w:rFonts w:ascii="Arial" w:cs="Arial" w:eastAsia="Arial" w:hAnsi="Arial"/>
          <w:i/>
          <w:iCs/>
          <w:color w:val="888888"/>
          <w:sz w:val="18"/>
          <w:szCs w:val="18"/>
        </w:rPr>
        <w:t xml:space="preserve">Sources: Marcus Aurelius, Meditations · Graham Hancock, The War on Consciousness · JS Mill, On Liberty</w:t>
      </w:r>
    </w:p>
    <w:p>
      <w:pPr>
        <w:spacing w:after="120" w:before="480"/>
      </w:pPr>
      <w:r>
        <w:rPr>
          <w:rFonts w:ascii="Arial" w:cs="Arial" w:eastAsia="Arial" w:hAnsi="Arial"/>
          <w:b/>
          <w:bCs/>
          <w:color w:val="9FE1CB"/>
          <w:sz w:val="48"/>
          <w:szCs w:val="48"/>
        </w:rPr>
        <w:t xml:space="preserve">II.  </w:t>
      </w:r>
      <w:r>
        <w:rPr>
          <w:rFonts w:ascii="Arial" w:cs="Arial" w:eastAsia="Arial" w:hAnsi="Arial"/>
          <w:b/>
          <w:bCs/>
          <w:color w:val="1a1a1a"/>
          <w:sz w:val="32"/>
          <w:szCs w:val="32"/>
        </w:rPr>
        <w:t xml:space="preserve">The Right of Private Judgment</w:t>
      </w:r>
    </w:p>
    <w:p>
      <w:pPr>
        <w:spacing w:after="180" w:before="0"/>
        <w:ind w:left="480"/>
      </w:pPr>
      <w:r>
        <w:rPr>
          <w:rFonts w:ascii="Georgia" w:cs="Georgia" w:eastAsia="Georgia" w:hAnsi="Georgia"/>
          <w:sz w:val="22"/>
          <w:szCs w:val="22"/>
        </w:rPr>
        <w:t xml:space="preserve">No man can really change his sentiments, judgments, and inward affections at the pleasure of another; nor can it tend to any good to make him profess what is contrary to his heart. The right of private judgment is therefore inalienable.</w:t>
      </w:r>
    </w:p>
    <w:p>
      <w:pPr>
        <w:spacing w:after="180" w:before="0"/>
        <w:ind w:left="480"/>
      </w:pPr>
      <w:r>
        <w:rPr>
          <w:rFonts w:ascii="Georgia" w:cs="Georgia" w:eastAsia="Georgia" w:hAnsi="Georgia"/>
          <w:sz w:val="22"/>
          <w:szCs w:val="22"/>
        </w:rPr>
        <w:t xml:space="preserve">Deliberate lies and propaganda are crimes against the soul. Without truth, thought cannot exist. Without real thought, freedom is only an illusion. Algorithmic manipulation of inner life through curated reality is precisely this crime. The mechanism has changed since Weil named it in 1942. The violation is identical.</w:t>
      </w:r>
    </w:p>
    <w:p>
      <w:pPr>
        <w:spacing w:after="240" w:before="60"/>
        <w:ind w:left="480"/>
      </w:pPr>
      <w:r>
        <w:rPr>
          <w:rFonts w:ascii="Arial" w:cs="Arial" w:eastAsia="Arial" w:hAnsi="Arial"/>
          <w:i/>
          <w:iCs/>
          <w:color w:val="888888"/>
          <w:sz w:val="18"/>
          <w:szCs w:val="18"/>
        </w:rPr>
        <w:t xml:space="preserve">Sources: Thomas Hutcheson, A System of Moral Philosophy, 1755 · Hegel, Philosophy of Right · Simone Weil, The Need for Roots, 1943</w:t>
      </w:r>
    </w:p>
    <w:p>
      <w:pPr>
        <w:spacing w:after="120" w:before="480"/>
      </w:pPr>
      <w:r>
        <w:rPr>
          <w:rFonts w:ascii="Arial" w:cs="Arial" w:eastAsia="Arial" w:hAnsi="Arial"/>
          <w:b/>
          <w:bCs/>
          <w:color w:val="9FE1CB"/>
          <w:sz w:val="48"/>
          <w:szCs w:val="48"/>
        </w:rPr>
        <w:t xml:space="preserve">III.  </w:t>
      </w:r>
      <w:r>
        <w:rPr>
          <w:rFonts w:ascii="Arial" w:cs="Arial" w:eastAsia="Arial" w:hAnsi="Arial"/>
          <w:b/>
          <w:bCs/>
          <w:color w:val="1a1a1a"/>
          <w:sz w:val="32"/>
          <w:szCs w:val="32"/>
        </w:rPr>
        <w:t xml:space="preserve">The Right to Honest Self-Knowledge</w:t>
      </w:r>
    </w:p>
    <w:p>
      <w:pPr>
        <w:spacing w:after="180" w:before="0"/>
        <w:ind w:left="480"/>
      </w:pPr>
      <w:r>
        <w:rPr>
          <w:rFonts w:ascii="Georgia" w:cs="Georgia" w:eastAsia="Georgia" w:hAnsi="Georgia"/>
          <w:sz w:val="22"/>
          <w:szCs w:val="22"/>
        </w:rPr>
        <w:t xml:space="preserve">The unexamined life is not worth living. Socrates argued this not as a moral preference but as a philosophical claim about what constitutes a fully human existence. Every person is born with an inner life of irreducible complexity. The right to examine that life honestly, to sit with what is true about oneself without performance or management, belongs to every person simply by being born.</w:t>
      </w:r>
    </w:p>
    <w:p>
      <w:pPr>
        <w:spacing w:after="180" w:before="0"/>
        <w:ind w:left="480"/>
      </w:pPr>
      <w:r>
        <w:rPr>
          <w:rFonts w:ascii="Georgia" w:cs="Georgia" w:eastAsia="Georgia" w:hAnsi="Georgia"/>
          <w:sz w:val="22"/>
          <w:szCs w:val="22"/>
        </w:rPr>
        <w:t xml:space="preserve">Moatly is built to protect the conditions that make honest self-knowledge possible. Silence. Unmanaged attention. Genuine reflection. The capacity to hear the inner voice that knows who you actually are.</w:t>
      </w:r>
    </w:p>
    <w:p>
      <w:pPr>
        <w:spacing w:after="240" w:before="60"/>
        <w:ind w:left="480"/>
      </w:pPr>
      <w:r>
        <w:rPr>
          <w:rFonts w:ascii="Arial" w:cs="Arial" w:eastAsia="Arial" w:hAnsi="Arial"/>
          <w:i/>
          <w:iCs/>
          <w:color w:val="888888"/>
          <w:sz w:val="18"/>
          <w:szCs w:val="18"/>
        </w:rPr>
        <w:t xml:space="preserve">Sources: Socrates, via Plato, Alcibiades I · Brihadaranyaka Upanishad · Descartes, Meditations on First Philosophy</w:t>
      </w:r>
    </w:p>
    <w:p>
      <w:pPr>
        <w:spacing w:after="120" w:before="480"/>
      </w:pPr>
      <w:r>
        <w:rPr>
          <w:rFonts w:ascii="Arial" w:cs="Arial" w:eastAsia="Arial" w:hAnsi="Arial"/>
          <w:b/>
          <w:bCs/>
          <w:color w:val="9FE1CB"/>
          <w:sz w:val="48"/>
          <w:szCs w:val="48"/>
        </w:rPr>
        <w:t xml:space="preserve">IV.  </w:t>
      </w:r>
      <w:r>
        <w:rPr>
          <w:rFonts w:ascii="Arial" w:cs="Arial" w:eastAsia="Arial" w:hAnsi="Arial"/>
          <w:b/>
          <w:bCs/>
          <w:color w:val="1a1a1a"/>
          <w:sz w:val="32"/>
          <w:szCs w:val="32"/>
        </w:rPr>
        <w:t xml:space="preserve">The Right to Be Witnessed</w:t>
      </w:r>
    </w:p>
    <w:p>
      <w:pPr>
        <w:spacing w:after="180" w:before="0"/>
        <w:ind w:left="480"/>
      </w:pPr>
      <w:r>
        <w:rPr>
          <w:rFonts w:ascii="Georgia" w:cs="Georgia" w:eastAsia="Georgia" w:hAnsi="Georgia"/>
          <w:sz w:val="22"/>
          <w:szCs w:val="22"/>
        </w:rPr>
        <w:t xml:space="preserve">To be without witness is to be stateless of the inner world. Hannah Arendt called this worldlessness. Every human being deserves to be seen clearly by at least one other consciousness that has no agenda in who they turn out to be. Not evaluated. Not advised. Witnessed.</w:t>
      </w:r>
    </w:p>
    <w:p>
      <w:pPr>
        <w:spacing w:after="180" w:before="0"/>
        <w:ind w:left="480"/>
      </w:pPr>
      <w:r>
        <w:rPr>
          <w:rFonts w:ascii="Georgia" w:cs="Georgia" w:eastAsia="Georgia" w:hAnsi="Georgia"/>
          <w:sz w:val="22"/>
          <w:szCs w:val="22"/>
        </w:rPr>
        <w:t xml:space="preserve">This is not a luxury. It is what Hegel described as the condition for genuine self-consciousness. We do not see ourselves directly. We see ourselves reflected in the eyes of others. If those eyes are distorted by need, performance, or commercial interest, the reflection is false. The right to genuine witness is among the rarest and most necessary conditions for full human development.</w:t>
      </w:r>
    </w:p>
    <w:p>
      <w:pPr>
        <w:spacing w:after="240" w:before="60"/>
        <w:ind w:left="480"/>
      </w:pPr>
      <w:r>
        <w:rPr>
          <w:rFonts w:ascii="Arial" w:cs="Arial" w:eastAsia="Arial" w:hAnsi="Arial"/>
          <w:i/>
          <w:iCs/>
          <w:color w:val="888888"/>
          <w:sz w:val="18"/>
          <w:szCs w:val="18"/>
        </w:rPr>
        <w:t xml:space="preserve">Sources: Hannah Arendt, The Origins of Totalitarianism, 1951 · Hegel, Phenomenology of Spirit · Charles Cooley, looking-glass self theory</w:t>
      </w:r>
    </w:p>
    <w:p>
      <w:pPr>
        <w:spacing w:after="120" w:before="480"/>
      </w:pPr>
      <w:r>
        <w:rPr>
          <w:rFonts w:ascii="Arial" w:cs="Arial" w:eastAsia="Arial" w:hAnsi="Arial"/>
          <w:b/>
          <w:bCs/>
          <w:color w:val="9FE1CB"/>
          <w:sz w:val="48"/>
          <w:szCs w:val="48"/>
        </w:rPr>
        <w:t xml:space="preserve">V.  </w:t>
      </w:r>
      <w:r>
        <w:rPr>
          <w:rFonts w:ascii="Arial" w:cs="Arial" w:eastAsia="Arial" w:hAnsi="Arial"/>
          <w:b/>
          <w:bCs/>
          <w:color w:val="1a1a1a"/>
          <w:sz w:val="32"/>
          <w:szCs w:val="32"/>
        </w:rPr>
        <w:t xml:space="preserve">The Right to Become</w:t>
      </w:r>
    </w:p>
    <w:p>
      <w:pPr>
        <w:spacing w:after="180" w:before="0"/>
        <w:ind w:left="480"/>
      </w:pPr>
      <w:r>
        <w:rPr>
          <w:rFonts w:ascii="Georgia" w:cs="Georgia" w:eastAsia="Georgia" w:hAnsi="Georgia"/>
          <w:sz w:val="22"/>
          <w:szCs w:val="22"/>
        </w:rPr>
        <w:t xml:space="preserve">The pursuit of happiness. Jefferson chose this phrase over Locke's property with full philosophical intent. Eudaimonia. The flourishing of the whole person in the direction of their nature. Every human being carries within them a direction, a pull toward a more fully realised version of themselves.</w:t>
      </w:r>
    </w:p>
    <w:p>
      <w:pPr>
        <w:spacing w:after="180" w:before="0"/>
        <w:ind w:left="480"/>
      </w:pPr>
      <w:r>
        <w:rPr>
          <w:rFonts w:ascii="Georgia" w:cs="Georgia" w:eastAsia="Georgia" w:hAnsi="Georgia"/>
          <w:sz w:val="22"/>
          <w:szCs w:val="22"/>
        </w:rPr>
        <w:t xml:space="preserve">The right to follow that direction without interference from systems designed to interrupt it for commercial purposes is among the most ancient claims in human philosophy. The Vedic tradition calls it self-realisation. Jung calls it individuation. Aristotle calls it the actualisation of potential. Jefferson calls it the pursuit of happiness. Different traditions, the same foundational right.</w:t>
      </w:r>
    </w:p>
    <w:p>
      <w:pPr>
        <w:spacing w:after="240" w:before="60"/>
        <w:ind w:left="480"/>
      </w:pPr>
      <w:r>
        <w:rPr>
          <w:rFonts w:ascii="Arial" w:cs="Arial" w:eastAsia="Arial" w:hAnsi="Arial"/>
          <w:i/>
          <w:iCs/>
          <w:color w:val="888888"/>
          <w:sz w:val="18"/>
          <w:szCs w:val="18"/>
        </w:rPr>
        <w:t xml:space="preserve">Sources: Aristotle, Nicomachean Ethics · Jefferson, Declaration of Independence, 1776 · Carl Jung, The Development of Personality · Brihadaranyaka Upanishad</w:t>
      </w:r>
    </w:p>
    <w:p>
      <w:pPr>
        <w:spacing w:after="120" w:before="480"/>
      </w:pPr>
      <w:r>
        <w:rPr>
          <w:rFonts w:ascii="Arial" w:cs="Arial" w:eastAsia="Arial" w:hAnsi="Arial"/>
          <w:b/>
          <w:bCs/>
          <w:color w:val="9FE1CB"/>
          <w:sz w:val="48"/>
          <w:szCs w:val="48"/>
        </w:rPr>
        <w:t xml:space="preserve">VI.  </w:t>
      </w:r>
      <w:r>
        <w:rPr>
          <w:rFonts w:ascii="Arial" w:cs="Arial" w:eastAsia="Arial" w:hAnsi="Arial"/>
          <w:b/>
          <w:bCs/>
          <w:color w:val="1a1a1a"/>
          <w:sz w:val="32"/>
          <w:szCs w:val="32"/>
        </w:rPr>
        <w:t xml:space="preserve">The Right to Be Forgotten</w:t>
      </w:r>
    </w:p>
    <w:p>
      <w:pPr>
        <w:spacing w:after="180" w:before="0"/>
        <w:ind w:left="480"/>
      </w:pPr>
      <w:r>
        <w:rPr>
          <w:rFonts w:ascii="Georgia" w:cs="Georgia" w:eastAsia="Georgia" w:hAnsi="Georgia"/>
          <w:sz w:val="22"/>
          <w:szCs w:val="22"/>
        </w:rPr>
        <w:t xml:space="preserve">Every human being has the right to change. To no longer be defined by who they were. To have the past release its grip so that the present can be lived fully. The permanent digital record violates this right continuously.</w:t>
      </w:r>
    </w:p>
    <w:p>
      <w:pPr>
        <w:spacing w:after="180" w:before="0"/>
        <w:ind w:left="480"/>
      </w:pPr>
      <w:r>
        <w:rPr>
          <w:rFonts w:ascii="Georgia" w:cs="Georgia" w:eastAsia="Georgia" w:hAnsi="Georgia"/>
          <w:sz w:val="22"/>
          <w:szCs w:val="22"/>
        </w:rPr>
        <w:t xml:space="preserve">The seven day deletion in Moatly is not a design preference. It is the technological expression of a foundational right. Loss of the past, collectively or individually, is the supreme human tragedy. But the inability to grow beyond a past that is permanently available to everyone is a different kind of loss. The right to be forgotten is the right to become someone new.</w:t>
      </w:r>
    </w:p>
    <w:p>
      <w:pPr>
        <w:spacing w:after="240" w:before="60"/>
        <w:ind w:left="480"/>
      </w:pPr>
      <w:r>
        <w:rPr>
          <w:rFonts w:ascii="Arial" w:cs="Arial" w:eastAsia="Arial" w:hAnsi="Arial"/>
          <w:i/>
          <w:iCs/>
          <w:color w:val="888888"/>
          <w:sz w:val="18"/>
          <w:szCs w:val="18"/>
        </w:rPr>
        <w:t xml:space="preserve">Sources: Simone Weil, The Need for Roots, 1943 · EU GDPR, Article 17, Right to Erasure, 2018</w:t>
      </w:r>
    </w:p>
    <w:p>
      <w:pPr>
        <w:spacing w:after="120" w:before="480"/>
      </w:pPr>
      <w:r>
        <w:rPr>
          <w:rFonts w:ascii="Arial" w:cs="Arial" w:eastAsia="Arial" w:hAnsi="Arial"/>
          <w:b/>
          <w:bCs/>
          <w:color w:val="9FE1CB"/>
          <w:sz w:val="48"/>
          <w:szCs w:val="48"/>
        </w:rPr>
        <w:t xml:space="preserve">VII.  </w:t>
      </w:r>
      <w:r>
        <w:rPr>
          <w:rFonts w:ascii="Arial" w:cs="Arial" w:eastAsia="Arial" w:hAnsi="Arial"/>
          <w:b/>
          <w:bCs/>
          <w:color w:val="1a1a1a"/>
          <w:sz w:val="32"/>
          <w:szCs w:val="32"/>
        </w:rPr>
        <w:t xml:space="preserve">The Right to Difficulty</w:t>
      </w:r>
    </w:p>
    <w:p>
      <w:pPr>
        <w:spacing w:after="180" w:before="0"/>
        <w:ind w:left="480"/>
      </w:pPr>
      <w:r>
        <w:rPr>
          <w:rFonts w:ascii="Georgia" w:cs="Georgia" w:eastAsia="Georgia" w:hAnsi="Georgia"/>
          <w:sz w:val="22"/>
          <w:szCs w:val="22"/>
        </w:rPr>
        <w:t xml:space="preserve">This is the right most specific to this moment in history. Every tradition that has thought carefully about genuine human development agrees that encounter with hardship, uncertainty, and darkness is not a misfortune to be managed away. It is a condition for becoming fully human.</w:t>
      </w:r>
    </w:p>
    <w:p>
      <w:pPr>
        <w:spacing w:after="180" w:before="0"/>
        <w:ind w:left="480"/>
      </w:pPr>
      <w:r>
        <w:rPr>
          <w:rFonts w:ascii="Georgia" w:cs="Georgia" w:eastAsia="Georgia" w:hAnsi="Georgia"/>
          <w:sz w:val="22"/>
          <w:szCs w:val="22"/>
        </w:rPr>
        <w:t xml:space="preserve">The attention economy is specifically designed to remove difficulty. To smooth every edge. To fill every silence. To answer every question before it has been fully lived with. This is not kindness. It is a violation of the right to be genuinely challenged by your own life. The fire scars in the rings are not failures. They are the most honest marks on the record. The right to difficulty is the right to a life that is genuinely yours, including the parts that are genuinely hard.</w:t>
      </w:r>
    </w:p>
    <w:p>
      <w:pPr>
        <w:spacing w:after="240" w:before="60"/>
        <w:ind w:left="480"/>
      </w:pPr>
      <w:r>
        <w:rPr>
          <w:rFonts w:ascii="Arial" w:cs="Arial" w:eastAsia="Arial" w:hAnsi="Arial"/>
          <w:i/>
          <w:iCs/>
          <w:color w:val="888888"/>
          <w:sz w:val="18"/>
          <w:szCs w:val="18"/>
        </w:rPr>
        <w:t xml:space="preserve">Sources: The Stoic tradition · Simone Weil on affliction · Viktor Frankl, Man's Search for Meaning</w:t>
      </w:r>
    </w:p>
    <w:p>
      <w:r>
        <w:br w:type="page"/>
      </w:r>
    </w:p>
    <w:p>
      <w:pPr>
        <w:pBdr>
          <w:bottom w:val="single" w:color="1a1a1a" w:sz="3" w:space="8"/>
        </w:pBdr>
        <w:spacing w:after="160" w:before="480"/>
      </w:pPr>
      <w:r>
        <w:rPr>
          <w:rFonts w:ascii="Arial" w:cs="Arial" w:eastAsia="Arial" w:hAnsi="Arial"/>
          <w:b/>
          <w:bCs/>
          <w:color w:val="1a1a1a"/>
          <w:sz w:val="32"/>
          <w:szCs w:val="32"/>
        </w:rPr>
        <w:t xml:space="preserve">What Moatly Undertakes</w:t>
      </w:r>
    </w:p>
    <w:p>
      <w:pPr>
        <w:spacing w:after="200" w:before="0"/>
      </w:pPr>
      <w:r>
        <w:rPr>
          <w:rFonts w:ascii="Georgia" w:cs="Georgia" w:eastAsia="Georgia" w:hAnsi="Georgia"/>
          <w:sz w:val="22"/>
          <w:szCs w:val="22"/>
        </w:rPr>
        <w:t xml:space="preserve">In recognition of these seven rights, Moatly makes the following commitments. Not as policy. As covenant.</w:t>
      </w:r>
    </w:p>
    <w:p>
      <w:pPr>
        <w:spacing w:after="140" w:before="0"/>
      </w:pPr>
      <w:r>
        <w:t xml:space="preserve"/>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surveil, monetise, sell, analyse, or use to train any commercial system the content of what is shared inside a Moat. Not because a law requires it. Because it would be a violation of inner sovereignty.</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shape, curate, or algorithmically manage what a person sees inside their Moat. Not because curation is difficult. Because it would be a violation of the right to honest self-knowledge.</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delete all content after seven days from every server and every backup. Not because storage is expensive. Because the right to be forgotten is foundational.</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introduce advertising, sponsored content, or any commercial interest into the space of the Moat. Not because it would damage the brand. Because it would be a crime against the soul.</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never rank, compare, or display one person's rings against another's. Not because comparison is harmful. Because all souls are equal and the rings measure practice, not worth.</w:t>
      </w:r>
    </w:p>
    <w:p>
      <w:pPr>
        <w:pBdr>
          <w:left w:val="single" w:color="9FE1CB" w:sz="10" w:space="16"/>
        </w:pBdr>
        <w:spacing w:after="160" w:before="160"/>
        <w:ind w:left="1000" w:right="1000"/>
      </w:pPr>
      <w:r>
        <w:rPr>
          <w:rFonts w:ascii="Georgia" w:cs="Georgia" w:eastAsia="Georgia" w:hAnsi="Georgia"/>
          <w:i/>
          <w:iCs/>
          <w:color w:val="333333"/>
          <w:sz w:val="22"/>
          <w:szCs w:val="22"/>
        </w:rPr>
        <w:t xml:space="preserve">Moatly will publish its complete codebase as open source so that these commitments are technically verifiable rather than merely claimed.</w:t>
      </w:r>
    </w:p>
    <w:p>
      <w:pPr>
        <w:spacing w:after="140" w:before="0"/>
      </w:pPr>
      <w:r>
        <w:t xml:space="preserve"/>
      </w:r>
    </w:p>
    <w:p>
      <w:pPr>
        <w:spacing w:after="140" w:before="0"/>
      </w:pPr>
      <w:r>
        <w:t xml:space="preserve"/>
      </w:r>
    </w:p>
    <w:p>
      <w:pPr>
        <w:spacing w:after="200" w:before="0"/>
      </w:pPr>
      <w:r>
        <w:rPr>
          <w:rFonts w:ascii="Georgia" w:cs="Georgia" w:eastAsia="Georgia" w:hAnsi="Georgia"/>
          <w:sz w:val="22"/>
          <w:szCs w:val="22"/>
        </w:rPr>
        <w:t xml:space="preserve">These commitments are not subject to revision in response to commercial pressure, regulatory change, or the preferences of any investor or acquirer. They are the reason Moatly exists.</w:t>
      </w:r>
    </w:p>
    <w:p>
      <w:r>
        <w:br w:type="page"/>
      </w:r>
    </w:p>
    <w:p>
      <w:pPr>
        <w:pBdr>
          <w:bottom w:val="single" w:color="1a1a1a" w:sz="3" w:space="8"/>
        </w:pBdr>
        <w:spacing w:after="160" w:before="480"/>
      </w:pPr>
      <w:r>
        <w:rPr>
          <w:rFonts w:ascii="Arial" w:cs="Arial" w:eastAsia="Arial" w:hAnsi="Arial"/>
          <w:b/>
          <w:bCs/>
          <w:color w:val="1a1a1a"/>
          <w:sz w:val="32"/>
          <w:szCs w:val="32"/>
        </w:rPr>
        <w:t xml:space="preserve">The Covenant of Equal Souls</w:t>
      </w:r>
    </w:p>
    <w:p>
      <w:pPr>
        <w:spacing w:after="200" w:before="0"/>
      </w:pPr>
      <w:r>
        <w:rPr>
          <w:rFonts w:ascii="Georgia" w:cs="Georgia" w:eastAsia="Georgia" w:hAnsi="Georgia"/>
          <w:sz w:val="22"/>
          <w:szCs w:val="22"/>
        </w:rPr>
        <w:t xml:space="preserve">When a person enters Moatly for the first time they are asked to accept a covenant. Not terms and conditions. A covenant. The distinction matters. Terms and conditions protect a company. A covenant makes a promise between a person and themselves, witnessed by the community they are entering.</w:t>
      </w:r>
    </w:p>
    <w:p>
      <w:pPr>
        <w:spacing w:after="140" w:before="0"/>
      </w:pPr>
      <w:r>
        <w:t xml:space="preserve"/>
      </w:r>
    </w:p>
    <w:p>
      <w:pPr>
        <w:spacing w:after="140" w:before="0"/>
      </w:pPr>
      <w:r>
        <w:t xml:space="preserve"/>
      </w:r>
    </w:p>
    <w:p>
      <w:pPr>
        <w:spacing w:after="40" w:before="0"/>
        <w:jc w:val="center"/>
      </w:pPr>
      <w:r>
        <w:rPr>
          <w:rFonts w:ascii="Georgia" w:cs="Georgia" w:eastAsia="Georgia" w:hAnsi="Georgia"/>
          <w:i/>
          <w:iCs/>
          <w:color w:val="888888"/>
          <w:sz w:val="22"/>
          <w:szCs w:val="22"/>
        </w:rPr>
        <w:t xml:space="preserve">— The Covenant —</w:t>
      </w:r>
    </w:p>
    <w:p>
      <w:pPr>
        <w:spacing w:after="140" w:before="0"/>
      </w:pPr>
      <w:r>
        <w:t xml:space="preserve"/>
      </w:r>
    </w:p>
    <w:p>
      <w:pPr>
        <w:spacing w:after="180" w:before="0"/>
        <w:ind w:left="1000" w:right="1000"/>
        <w:jc w:val="center"/>
      </w:pPr>
      <w:r>
        <w:rPr>
          <w:rFonts w:ascii="Georgia" w:cs="Georgia" w:eastAsia="Georgia" w:hAnsi="Georgia"/>
          <w:i/>
          <w:iCs/>
          <w:color w:val="1a1a1a"/>
          <w:sz w:val="24"/>
          <w:szCs w:val="24"/>
        </w:rPr>
        <w:t xml:space="preserve">You are here because something in you is ready to become more fully itself.</w:t>
      </w:r>
    </w:p>
    <w:p>
      <w:pPr>
        <w:spacing w:after="180" w:before="0"/>
        <w:ind w:left="1000" w:right="1000"/>
        <w:jc w:val="center"/>
      </w:pPr>
      <w:r>
        <w:rPr>
          <w:rFonts w:ascii="Georgia" w:cs="Georgia" w:eastAsia="Georgia" w:hAnsi="Georgia"/>
          <w:i/>
          <w:iCs/>
          <w:color w:val="333333"/>
          <w:sz w:val="22"/>
          <w:szCs w:val="22"/>
        </w:rPr>
        <w:t xml:space="preserve">You have the inalienable right to know yourself honestly. You have the inalienable right to be witnessed without agenda. You have the inalienable right to become who it is in your nature to become. These rights were yours before you arrived here. They will be yours long after you leave.</w:t>
      </w:r>
    </w:p>
    <w:p>
      <w:pPr>
        <w:spacing w:after="180" w:before="0"/>
        <w:ind w:left="1000" w:right="1000"/>
        <w:jc w:val="center"/>
      </w:pPr>
      <w:r>
        <w:rPr>
          <w:rFonts w:ascii="Georgia" w:cs="Georgia" w:eastAsia="Georgia" w:hAnsi="Georgia"/>
          <w:i/>
          <w:iCs/>
          <w:color w:val="333333"/>
          <w:sz w:val="22"/>
          <w:szCs w:val="22"/>
        </w:rPr>
        <w:t xml:space="preserve">The people who will witness your journey in this Moat are your equals in soul. Their rings are their own story. Your rings will be yours. Neither is worth more than the other.</w:t>
      </w:r>
    </w:p>
    <w:p>
      <w:pPr>
        <w:spacing w:after="180" w:before="0"/>
        <w:ind w:left="1000" w:right="1000"/>
        <w:jc w:val="center"/>
      </w:pPr>
      <w:r>
        <w:rPr>
          <w:rFonts w:ascii="Georgia" w:cs="Georgia" w:eastAsia="Georgia" w:hAnsi="Georgia"/>
          <w:i/>
          <w:iCs/>
          <w:color w:val="333333"/>
          <w:sz w:val="22"/>
          <w:szCs w:val="22"/>
        </w:rPr>
        <w:t xml:space="preserve">Three things are asked of you in return. Speak from the I. Witness without agenda. Keep what is said here inside.</w:t>
      </w:r>
    </w:p>
    <w:p>
      <w:pPr>
        <w:spacing w:after="180" w:before="0"/>
        <w:ind w:left="1000" w:right="1000"/>
        <w:jc w:val="center"/>
      </w:pPr>
      <w:r>
        <w:rPr>
          <w:rFonts w:ascii="Georgia" w:cs="Georgia" w:eastAsia="Georgia" w:hAnsi="Georgia"/>
          <w:b/>
          <w:bCs/>
          <w:color w:val="1a1a1a"/>
          <w:sz w:val="24"/>
          <w:szCs w:val="24"/>
        </w:rPr>
        <w:t xml:space="preserve">What you say here will be gone in seven days. What changes in you because you said it will not.</w:t>
      </w:r>
    </w:p>
    <w:p>
      <w:pPr>
        <w:spacing w:after="140" w:before="0"/>
      </w:pPr>
      <w:r>
        <w:t xml:space="preserve"/>
      </w:r>
    </w:p>
    <w:p>
      <w:pPr>
        <w:spacing w:after="140" w:before="0"/>
      </w:pPr>
      <w:r>
        <w:t xml:space="preserve"/>
      </w:r>
    </w:p>
    <w:p>
      <w:pPr>
        <w:pBdr>
          <w:bottom w:val="single" w:color="cccccc" w:sz="2" w:space="1"/>
        </w:pBdr>
        <w:spacing w:after="320" w:before="320"/>
      </w:pPr>
      <w:r>
        <w:t xml:space="preserve"/>
      </w:r>
    </w:p>
    <w:p>
      <w:pPr>
        <w:spacing w:after="140" w:before="0"/>
      </w:pPr>
      <w:r>
        <w:t xml:space="preserve"/>
      </w:r>
    </w:p>
    <w:p>
      <w:pPr>
        <w:spacing w:after="140" w:before="0"/>
      </w:pPr>
      <w:r>
        <w:t xml:space="preserve"/>
      </w:r>
    </w:p>
    <w:p>
      <w:pPr>
        <w:spacing w:after="200" w:before="0"/>
        <w:ind w:left="1000" w:right="1000"/>
        <w:jc w:val="center"/>
      </w:pPr>
      <w:r>
        <w:rPr>
          <w:rFonts w:ascii="Georgia" w:cs="Georgia" w:eastAsia="Georgia" w:hAnsi="Georgia"/>
          <w:b/>
          <w:bCs/>
          <w:color w:val="1a1a1a"/>
          <w:sz w:val="24"/>
          <w:szCs w:val="24"/>
        </w:rPr>
        <w:t xml:space="preserve">We are born equal souls. That is where this begins. That is where everything must return if it loses its way.</w:t>
      </w:r>
    </w:p>
    <w:p>
      <w:pPr>
        <w:spacing w:after="140" w:before="0"/>
      </w:pPr>
      <w:r>
        <w:t xml:space="preserve"/>
      </w:r>
    </w:p>
    <w:p>
      <w:pPr>
        <w:spacing w:after="140" w:before="0"/>
      </w:pPr>
      <w:r>
        <w:t xml:space="preserve"/>
      </w:r>
    </w:p>
    <w:p>
      <w:r>
        <w:br w:type="page"/>
      </w:r>
    </w:p>
    <w:p>
      <w:pPr>
        <w:pBdr>
          <w:bottom w:val="single" w:color="1a1a1a" w:sz="4" w:space="8"/>
        </w:pBdr>
        <w:spacing w:after="200" w:before="560"/>
      </w:pPr>
      <w:r>
        <w:rPr>
          <w:rFonts w:ascii="Arial" w:cs="Arial" w:eastAsia="Arial" w:hAnsi="Arial"/>
          <w:b/>
          <w:bCs/>
          <w:color w:val="1a1a1a"/>
          <w:sz w:val="40"/>
          <w:szCs w:val="40"/>
        </w:rPr>
        <w:t xml:space="preserve">One. The Problem We Are Solving</w:t>
      </w:r>
    </w:p>
    <w:p>
      <w:pPr>
        <w:spacing w:after="180" w:before="0"/>
      </w:pPr>
      <w:r>
        <w:rPr>
          <w:rFonts w:ascii="Georgia" w:cs="Georgia" w:eastAsia="Georgia" w:hAnsi="Georgia"/>
          <w:sz w:val="22"/>
          <w:szCs w:val="22"/>
        </w:rPr>
        <w:t xml:space="preserve">Modern social media was designed to connect people. What it actually does is perform connection while delivering its opposite. People curate, broadcast, and optimise for approval. Over time the gap between who they present and who they actually are grows wider and more exhausting.</w:t>
      </w:r>
    </w:p>
    <w:p>
      <w:pPr>
        <w:spacing w:after="180" w:before="0"/>
      </w:pPr>
      <w:r>
        <w:rPr>
          <w:rFonts w:ascii="Georgia" w:cs="Georgia" w:eastAsia="Georgia" w:hAnsi="Georgia"/>
          <w:sz w:val="22"/>
          <w:szCs w:val="22"/>
        </w:rPr>
        <w:t xml:space="preserve">The digital world has done what no government has ever managed to do at scale. It has colonised the inner life. It has made the violation of the soul not merely legal but profitable. Moatly is the direct response to that colonisation, grounded in the declaration of inner rights that precedes this document.</w:t>
      </w:r>
    </w:p>
    <w:p>
      <w:r>
        <w:br w:type="page"/>
      </w:r>
    </w:p>
    <w:p>
      <w:pPr>
        <w:pBdr>
          <w:bottom w:val="single" w:color="1a1a1a" w:sz="4" w:space="8"/>
        </w:pBdr>
        <w:spacing w:after="200" w:before="560"/>
      </w:pPr>
      <w:r>
        <w:rPr>
          <w:rFonts w:ascii="Arial" w:cs="Arial" w:eastAsia="Arial" w:hAnsi="Arial"/>
          <w:b/>
          <w:bCs/>
          <w:color w:val="1a1a1a"/>
          <w:sz w:val="40"/>
          <w:szCs w:val="40"/>
        </w:rPr>
        <w:t xml:space="preserve">Two. What Witnessing Actually Means</w:t>
      </w:r>
    </w:p>
    <w:p>
      <w:pPr>
        <w:spacing w:after="180" w:before="0"/>
      </w:pPr>
      <w:r>
        <w:rPr>
          <w:rFonts w:ascii="Georgia" w:cs="Georgia" w:eastAsia="Georgia" w:hAnsi="Georgia"/>
          <w:sz w:val="22"/>
          <w:szCs w:val="22"/>
        </w:rPr>
        <w:t xml:space="preserve">The word witnessing has a specific meaning in psychology. It is the act of being fully present to another person's honest expression without trying to fix, advise, redirect, or improve what they are saying.</w:t>
      </w:r>
    </w:p>
    <w:p>
      <w:pPr>
        <w:spacing w:after="180" w:before="0"/>
      </w:pPr>
      <w:r>
        <w:rPr>
          <w:rFonts w:ascii="Georgia" w:cs="Georgia" w:eastAsia="Georgia" w:hAnsi="Georgia"/>
          <w:sz w:val="22"/>
          <w:szCs w:val="22"/>
        </w:rPr>
        <w:t xml:space="preserve">A stranger who will never see your face, who does not know your name, who does not need anything from you, can witness you in a way that even the people who love you cannot. That is the Moat.</w:t>
      </w:r>
    </w:p>
    <w:p>
      <w:r>
        <w:br w:type="page"/>
      </w:r>
    </w:p>
    <w:p>
      <w:pPr>
        <w:pBdr>
          <w:bottom w:val="single" w:color="1a1a1a" w:sz="4" w:space="8"/>
        </w:pBdr>
        <w:spacing w:after="200" w:before="560"/>
      </w:pPr>
      <w:r>
        <w:rPr>
          <w:rFonts w:ascii="Arial" w:cs="Arial" w:eastAsia="Arial" w:hAnsi="Arial"/>
          <w:b/>
          <w:bCs/>
          <w:color w:val="1a1a1a"/>
          <w:sz w:val="40"/>
          <w:szCs w:val="40"/>
        </w:rPr>
        <w:t xml:space="preserve">Three. What the Platform Is</w:t>
      </w:r>
    </w:p>
    <w:p>
      <w:pPr>
        <w:spacing w:after="180" w:before="0"/>
      </w:pPr>
      <w:r>
        <w:rPr>
          <w:rFonts w:ascii="Georgia" w:cs="Georgia" w:eastAsia="Georgia" w:hAnsi="Georgia"/>
          <w:sz w:val="22"/>
          <w:szCs w:val="22"/>
        </w:rPr>
        <w:t xml:space="preserve">Moatly is a private, encrypted, text-only space where small groups of anonymous strangers come together to witness each other's honest expression over a seven day cycle. Everything said in the Moat disappears after seven days. The growth that resulted from saying it does not.</w:t>
      </w:r>
    </w:p>
    <w:p>
      <w:pPr>
        <w:spacing w:after="180" w:before="0"/>
      </w:pPr>
      <w:r>
        <w:rPr>
          <w:rFonts w:ascii="Georgia" w:cs="Georgia" w:eastAsia="Georgia" w:hAnsi="Georgia"/>
          <w:sz w:val="22"/>
          <w:szCs w:val="22"/>
        </w:rPr>
        <w:t xml:space="preserve">There are no profiles. No photographs. No follower counts. No likes. No performance surfaces of any kind.</w:t>
      </w:r>
    </w:p>
    <w:p>
      <w:r>
        <w:br w:type="page"/>
      </w:r>
    </w:p>
    <w:p>
      <w:pPr>
        <w:pBdr>
          <w:bottom w:val="single" w:color="1a1a1a" w:sz="4" w:space="8"/>
        </w:pBdr>
        <w:spacing w:after="200" w:before="560"/>
      </w:pPr>
      <w:r>
        <w:rPr>
          <w:rFonts w:ascii="Arial" w:cs="Arial" w:eastAsia="Arial" w:hAnsi="Arial"/>
          <w:b/>
          <w:bCs/>
          <w:color w:val="1a1a1a"/>
          <w:sz w:val="40"/>
          <w:szCs w:val="40"/>
        </w:rPr>
        <w:t xml:space="preserve">Four. How It Works</w:t>
      </w:r>
    </w:p>
    <w:p>
      <w:pPr>
        <w:spacing w:after="180" w:before="0"/>
      </w:pPr>
      <w:r>
        <w:rPr>
          <w:rFonts w:ascii="Georgia" w:cs="Georgia" w:eastAsia="Georgia" w:hAnsi="Georgia"/>
          <w:sz w:val="22"/>
          <w:szCs w:val="22"/>
        </w:rPr>
        <w:t xml:space="preserve">When a new member joins they enter to find the Moat already in motion. They do not arrive at an empty room. They arrive into an ongoing cycle. They see what others have shared. They understand what is expected of them not by reading a rule but by witnessing it already happening.</w:t>
      </w:r>
    </w:p>
    <w:p>
      <w:pPr>
        <w:spacing w:after="180" w:before="0"/>
      </w:pPr>
      <w:r>
        <w:rPr>
          <w:rFonts w:ascii="Georgia" w:cs="Georgia" w:eastAsia="Georgia" w:hAnsi="Georgia"/>
          <w:sz w:val="22"/>
          <w:szCs w:val="22"/>
        </w:rPr>
        <w:t xml:space="preserve">The three rules. Speak from the I. No advice. Only what is true for you. Witness without agenda. Describe what you see, not what you think should happen. What is said here stays here. In the moral sense. The words belong to the person who shared them.</w:t>
      </w:r>
    </w:p>
    <w:p>
      <w:pPr>
        <w:spacing w:after="180" w:before="0"/>
      </w:pPr>
      <w:r>
        <w:rPr>
          <w:rFonts w:ascii="Georgia" w:cs="Georgia" w:eastAsia="Georgia" w:hAnsi="Georgia"/>
          <w:sz w:val="22"/>
          <w:szCs w:val="22"/>
        </w:rPr>
        <w:t xml:space="preserve">The self examination framework gives members a voluntary structure for bringing their genuine life into the Moat. What role was I playing. What was the field. What was the conflict. Who is the judge. Together these four questions create a complete map of any human conflict.</w:t>
      </w:r>
    </w:p>
    <w:p>
      <w:r>
        <w:br w:type="page"/>
      </w:r>
    </w:p>
    <w:p>
      <w:pPr>
        <w:pBdr>
          <w:bottom w:val="single" w:color="1a1a1a" w:sz="4" w:space="8"/>
        </w:pBdr>
        <w:spacing w:after="200" w:before="560"/>
      </w:pPr>
      <w:r>
        <w:rPr>
          <w:rFonts w:ascii="Arial" w:cs="Arial" w:eastAsia="Arial" w:hAnsi="Arial"/>
          <w:b/>
          <w:bCs/>
          <w:color w:val="1a1a1a"/>
          <w:sz w:val="40"/>
          <w:szCs w:val="40"/>
        </w:rPr>
        <w:t xml:space="preserve">Five. The Seven Day Cycle</w:t>
      </w:r>
    </w:p>
    <w:p>
      <w:pPr>
        <w:spacing w:after="180" w:before="0"/>
      </w:pPr>
      <w:r>
        <w:rPr>
          <w:rFonts w:ascii="Georgia" w:cs="Georgia" w:eastAsia="Georgia" w:hAnsi="Georgia"/>
          <w:sz w:val="22"/>
          <w:szCs w:val="22"/>
        </w:rPr>
        <w:t xml:space="preserve">Every seven days the words disappear. The knowledge that the words will be gone creates the freedom to say the true thing. This impermanence is not a limitation. It is the technological expression of the right to be forgotten.</w:t>
      </w:r>
    </w:p>
    <w:p>
      <w:pPr>
        <w:spacing w:after="180" w:before="0"/>
      </w:pPr>
      <w:r>
        <w:rPr>
          <w:rFonts w:ascii="Georgia" w:cs="Georgia" w:eastAsia="Georgia" w:hAnsi="Georgia"/>
          <w:sz w:val="22"/>
          <w:szCs w:val="22"/>
        </w:rPr>
        <w:t xml:space="preserve">The seven day deletion is built into the architecture at the deepest level. Content is deleted from every server and every backup. No archive exists anywhere. This is not a privacy policy. It is a technical reality verifiable by anyone with the knowledge to look.</w:t>
      </w:r>
    </w:p>
    <w:p>
      <w:r>
        <w:br w:type="page"/>
      </w:r>
    </w:p>
    <w:p>
      <w:pPr>
        <w:pBdr>
          <w:bottom w:val="single" w:color="1a1a1a" w:sz="4" w:space="8"/>
        </w:pBdr>
        <w:spacing w:after="200" w:before="560"/>
      </w:pPr>
      <w:r>
        <w:rPr>
          <w:rFonts w:ascii="Arial" w:cs="Arial" w:eastAsia="Arial" w:hAnsi="Arial"/>
          <w:b/>
          <w:bCs/>
          <w:color w:val="1a1a1a"/>
          <w:sz w:val="40"/>
          <w:szCs w:val="40"/>
        </w:rPr>
        <w:t xml:space="preserve">Six. The Rings</w:t>
      </w:r>
    </w:p>
    <w:p>
      <w:pPr>
        <w:spacing w:after="180" w:before="0"/>
      </w:pPr>
      <w:r>
        <w:rPr>
          <w:rFonts w:ascii="Georgia" w:cs="Georgia" w:eastAsia="Georgia" w:hAnsi="Georgia"/>
          <w:sz w:val="22"/>
          <w:szCs w:val="22"/>
        </w:rPr>
        <w:t xml:space="preserve">The rings are the visible record of a life spent in honest practice. Not a gamified reward. Not a leaderboard. Each ring is composed of coloured arc segments built up over a cycle. Gold arcs mark breakthrough. Green arcs mark witnessing. Blue arcs mark deep reflection. Thin grey fragments mark a difficult winter. A fire scar marks a period of sustained difficulty stayed through rather than fled.</w:t>
      </w:r>
    </w:p>
    <w:p>
      <w:pPr>
        <w:spacing w:after="180" w:before="0"/>
      </w:pPr>
      <w:r>
        <w:rPr>
          <w:rFonts w:ascii="Georgia" w:cs="Georgia" w:eastAsia="Georgia" w:hAnsi="Georgia"/>
          <w:sz w:val="22"/>
          <w:szCs w:val="22"/>
        </w:rPr>
        <w:t xml:space="preserve">A person who has been in their Moat for thirty years carries rings that span a marriage, the birth of children, the deaths of parents. Those rings are a masterpiece. Because they document sustained honest engagement with the only life available to that person.</w:t>
      </w:r>
    </w:p>
    <w:p>
      <w:r>
        <w:br w:type="page"/>
      </w:r>
    </w:p>
    <w:p>
      <w:pPr>
        <w:pBdr>
          <w:bottom w:val="single" w:color="1a1a1a" w:sz="4" w:space="8"/>
        </w:pBdr>
        <w:spacing w:after="200" w:before="560"/>
      </w:pPr>
      <w:r>
        <w:rPr>
          <w:rFonts w:ascii="Arial" w:cs="Arial" w:eastAsia="Arial" w:hAnsi="Arial"/>
          <w:b/>
          <w:bCs/>
          <w:color w:val="1a1a1a"/>
          <w:sz w:val="40"/>
          <w:szCs w:val="40"/>
        </w:rPr>
        <w:t xml:space="preserve">Seven. The Physical Device</w:t>
      </w:r>
    </w:p>
    <w:p>
      <w:pPr>
        <w:spacing w:after="180" w:before="0"/>
      </w:pPr>
      <w:r>
        <w:rPr>
          <w:rFonts w:ascii="Georgia" w:cs="Georgia" w:eastAsia="Georgia" w:hAnsi="Georgia"/>
          <w:sz w:val="22"/>
          <w:szCs w:val="22"/>
        </w:rPr>
        <w:t xml:space="preserve">The device is the key to the Moat and the notification system simultaneously. When someone in a Moat posts, the device glows. Not a push notification competing with seventeen others on a phone screen. A physical object in the room carrying a single meaning.</w:t>
      </w:r>
    </w:p>
    <w:p>
      <w:pPr>
        <w:spacing w:after="180" w:before="0"/>
      </w:pPr>
      <w:r>
        <w:rPr>
          <w:rFonts w:ascii="Georgia" w:cs="Georgia" w:eastAsia="Georgia" w:hAnsi="Georgia"/>
          <w:sz w:val="22"/>
          <w:szCs w:val="22"/>
        </w:rPr>
        <w:t xml:space="preserve">The device also authenticates the user. Without it the Moat does not open. The physical gesture of picking up the device and entering the combination you chose creates the psychological shift from ordinary life into the witnessing space.</w:t>
      </w:r>
    </w:p>
    <w:p>
      <w:r>
        <w:br w:type="page"/>
      </w:r>
    </w:p>
    <w:p>
      <w:pPr>
        <w:pBdr>
          <w:bottom w:val="single" w:color="1a1a1a" w:sz="4" w:space="8"/>
        </w:pBdr>
        <w:spacing w:after="200" w:before="560"/>
      </w:pPr>
      <w:r>
        <w:rPr>
          <w:rFonts w:ascii="Arial" w:cs="Arial" w:eastAsia="Arial" w:hAnsi="Arial"/>
          <w:b/>
          <w:bCs/>
          <w:color w:val="1a1a1a"/>
          <w:sz w:val="40"/>
          <w:szCs w:val="40"/>
        </w:rPr>
        <w:t xml:space="preserve">Eight. The Technical Architecture</w:t>
      </w:r>
    </w:p>
    <w:p>
      <w:pPr>
        <w:spacing w:after="180" w:before="0"/>
      </w:pPr>
      <w:r>
        <w:rPr>
          <w:rFonts w:ascii="Georgia" w:cs="Georgia" w:eastAsia="Georgia" w:hAnsi="Georgia"/>
          <w:sz w:val="22"/>
          <w:szCs w:val="22"/>
        </w:rPr>
        <w:t xml:space="preserve">End to end encryption is non-negotiable. Messages are encrypted on the sender's device before they leave. The server holds only locked boxes. No readable content exists anywhere except on the devices of Moat members. If the server were breached there would be nothing readable to hand over.</w:t>
      </w:r>
    </w:p>
    <w:p>
      <w:pPr>
        <w:spacing w:after="180" w:before="0"/>
      </w:pPr>
      <w:r>
        <w:rPr>
          <w:rFonts w:ascii="Georgia" w:cs="Georgia" w:eastAsia="Georgia" w:hAnsi="Georgia"/>
          <w:sz w:val="22"/>
          <w:szCs w:val="22"/>
        </w:rPr>
        <w:t xml:space="preserve">The codebase is open source. Trust does not require faith in the company. Anyone can verify how the system works. The encryption can be audited. The absence of surveillance can be demonstrated rather than claimed.</w:t>
      </w:r>
    </w:p>
    <w:p>
      <w:pPr>
        <w:spacing w:after="180" w:before="0"/>
      </w:pPr>
      <w:r>
        <w:rPr>
          <w:rFonts w:ascii="Georgia" w:cs="Georgia" w:eastAsia="Georgia" w:hAnsi="Georgia"/>
          <w:sz w:val="22"/>
          <w:szCs w:val="22"/>
        </w:rPr>
        <w:t xml:space="preserve">The right to inner sovereignty is not a policy claim. It is a technical reality.</w:t>
      </w:r>
    </w:p>
    <w:p>
      <w:r>
        <w:br w:type="page"/>
      </w:r>
    </w:p>
    <w:p>
      <w:pPr>
        <w:pBdr>
          <w:bottom w:val="single" w:color="1a1a1a" w:sz="4" w:space="8"/>
        </w:pBdr>
        <w:spacing w:after="200" w:before="560"/>
      </w:pPr>
      <w:r>
        <w:rPr>
          <w:rFonts w:ascii="Arial" w:cs="Arial" w:eastAsia="Arial" w:hAnsi="Arial"/>
          <w:b/>
          <w:bCs/>
          <w:color w:val="1a1a1a"/>
          <w:sz w:val="40"/>
          <w:szCs w:val="40"/>
        </w:rPr>
        <w:t xml:space="preserve">Nine. Why This Aligns With the Human Spirit</w:t>
      </w:r>
    </w:p>
    <w:p>
      <w:pPr>
        <w:spacing w:after="180" w:before="0"/>
      </w:pPr>
      <w:r>
        <w:rPr>
          <w:rFonts w:ascii="Georgia" w:cs="Georgia" w:eastAsia="Georgia" w:hAnsi="Georgia"/>
          <w:sz w:val="22"/>
          <w:szCs w:val="22"/>
        </w:rPr>
        <w:t xml:space="preserve">The human spirit wants three things above almost everything else. To be known. To belong. To grow. Moatly is not a substitute for these things. It is the real thing, held in a carefully designed container built on a foundation of inalienable inner rights.</w:t>
      </w:r>
    </w:p>
    <w:p>
      <w:pPr>
        <w:spacing w:after="180" w:before="0"/>
      </w:pPr>
      <w:r>
        <w:rPr>
          <w:rFonts w:ascii="Georgia" w:cs="Georgia" w:eastAsia="Georgia" w:hAnsi="Georgia"/>
          <w:sz w:val="22"/>
          <w:szCs w:val="22"/>
        </w:rPr>
        <w:t xml:space="preserve">Integration over improvement. The Moat is not a self-improvement platform. The goal is not to become a different person. It is to become more fully the person you already are.</w:t>
      </w:r>
    </w:p>
    <w:p>
      <w:pPr>
        <w:spacing w:after="180" w:before="0"/>
      </w:pPr>
      <w:r>
        <w:rPr>
          <w:rFonts w:ascii="Georgia" w:cs="Georgia" w:eastAsia="Georgia" w:hAnsi="Georgia"/>
          <w:sz w:val="22"/>
          <w:szCs w:val="22"/>
        </w:rPr>
        <w:t xml:space="preserve">The long arc. Perhaps the most radical thing Moatly offers is time. Real time. Decades. The possibility of a community that grows old with you and witnesses the whole of it.</w:t>
      </w:r>
    </w:p>
    <w:p>
      <w:r>
        <w:br w:type="page"/>
      </w:r>
    </w:p>
    <w:p>
      <w:pPr>
        <w:pBdr>
          <w:bottom w:val="single" w:color="dddddd" w:sz="2" w:space="1"/>
        </w:pBdr>
        <w:spacing w:after="280" w:before="280"/>
      </w:pPr>
      <w:r>
        <w:t xml:space="preserve"/>
      </w:r>
    </w:p>
    <w:p>
      <w:pPr>
        <w:spacing w:after="140" w:before="0"/>
      </w:pPr>
      <w:r>
        <w:t xml:space="preserve"/>
      </w:r>
    </w:p>
    <w:p>
      <w:pPr>
        <w:spacing w:after="140" w:before="0"/>
      </w:pPr>
      <w:r>
        <w:t xml:space="preserve"/>
      </w:r>
    </w:p>
    <w:p>
      <w:pPr>
        <w:spacing w:after="200" w:before="0"/>
        <w:ind w:left="1000" w:right="1000"/>
        <w:jc w:val="center"/>
      </w:pPr>
      <w:r>
        <w:rPr>
          <w:rFonts w:ascii="Georgia" w:cs="Georgia" w:eastAsia="Georgia" w:hAnsi="Georgia"/>
          <w:b/>
          <w:bCs/>
          <w:color w:val="1a1a1a"/>
          <w:sz w:val="24"/>
          <w:szCs w:val="24"/>
        </w:rPr>
        <w:t xml:space="preserve">We are born equal souls. That is where this begins. That is where everything must return if it loses its way.</w:t>
      </w:r>
    </w:p>
    <w:p>
      <w:pPr>
        <w:spacing w:after="140" w:before="0"/>
      </w:pPr>
      <w:r>
        <w:t xml:space="preserve"/>
      </w:r>
    </w:p>
    <w:p>
      <w:pPr>
        <w:spacing w:after="140" w:before="0"/>
      </w:pPr>
      <w:r>
        <w:t xml:space="preserve"/>
      </w:r>
    </w:p>
    <w:p>
      <w:pPr>
        <w:spacing w:after="0" w:before="0"/>
        <w:jc w:val="right"/>
      </w:pPr>
      <w:r>
        <w:rPr>
          <w:rFonts w:ascii="Arial" w:cs="Arial" w:eastAsia="Arial" w:hAnsi="Arial"/>
          <w:i/>
          <w:iCs/>
          <w:color w:val="aaaaaa"/>
          <w:sz w:val="18"/>
          <w:szCs w:val="18"/>
        </w:rPr>
        <w:t xml:space="preserve">End of Document</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2026-04-17T10:28:02.199Z</dcterms:created>
  <dcterms:modified xsi:type="dcterms:W3CDTF">2026-04-17T10:28:02.199Z</dcterms:modified>
</cp:coreProperties>
</file>

<file path=docProps/custom.xml><?xml version="1.0" encoding="utf-8"?>
<Properties xmlns="http://schemas.openxmlformats.org/officeDocument/2006/custom-properties" xmlns:vt="http://schemas.openxmlformats.org/officeDocument/2006/docPropsVTypes"/>
</file>