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92EF9" w14:textId="77777777" w:rsidR="00B74C3F" w:rsidRDefault="00B74C3F" w:rsidP="00B74C3F">
      <w:pPr>
        <w:pStyle w:val="Titledocument"/>
      </w:pPr>
      <w:r>
        <w:t>Fuzzy Failure Prediction for Naval Propulsion System (8 pages)</w:t>
      </w:r>
    </w:p>
    <w:p w14:paraId="12BBDEA7" w14:textId="77777777" w:rsidR="00B74C3F" w:rsidRDefault="00B74C3F" w:rsidP="00B74C3F">
      <w:pPr>
        <w:pStyle w:val="Subtitle"/>
      </w:pPr>
    </w:p>
    <w:p w14:paraId="4C595820" w14:textId="77777777" w:rsidR="00B74C3F" w:rsidRPr="0029158F" w:rsidRDefault="00B74C3F" w:rsidP="00B74C3F">
      <w:pPr>
        <w:pStyle w:val="Authors"/>
        <w:rPr>
          <w:rFonts w:eastAsiaTheme="minorEastAsia"/>
          <w:caps w:val="0"/>
        </w:rPr>
      </w:pPr>
      <w:r w:rsidRPr="0029158F">
        <w:rPr>
          <w:rFonts w:eastAsiaTheme="minorEastAsia"/>
          <w:caps w:val="0"/>
        </w:rPr>
        <w:t xml:space="preserve">First </w:t>
      </w:r>
      <w:r>
        <w:rPr>
          <w:rFonts w:eastAsiaTheme="minorEastAsia"/>
          <w:caps w:val="0"/>
        </w:rPr>
        <w:t>Author's</w:t>
      </w:r>
      <w:r w:rsidRPr="0029158F">
        <w:rPr>
          <w:rFonts w:eastAsiaTheme="minorEastAsia"/>
          <w:caps w:val="0"/>
        </w:rPr>
        <w:t xml:space="preserve"> </w:t>
      </w:r>
      <w:r>
        <w:rPr>
          <w:rFonts w:eastAsiaTheme="minorEastAsia"/>
          <w:caps w:val="0"/>
        </w:rPr>
        <w:t>Name</w:t>
      </w:r>
      <w:r w:rsidRPr="0029158F">
        <w:rPr>
          <w:rFonts w:eastAsiaTheme="minorEastAsia" w:hint="eastAsia"/>
          <w:caps w:val="0"/>
        </w:rPr>
        <w:footnoteReference w:customMarkFollows="1" w:id="1"/>
        <w:t>*</w:t>
      </w:r>
    </w:p>
    <w:p w14:paraId="1A96AAF4" w14:textId="77777777" w:rsidR="00B74C3F" w:rsidRPr="00E02C38" w:rsidRDefault="00B74C3F" w:rsidP="00B74C3F">
      <w:pPr>
        <w:pStyle w:val="Affiliation"/>
        <w:rPr>
          <w:rFonts w:eastAsiaTheme="minorEastAsia"/>
        </w:rPr>
      </w:pPr>
      <w:r w:rsidRPr="00E02C38">
        <w:rPr>
          <w:rFonts w:eastAsiaTheme="minorEastAsia" w:hint="eastAsia"/>
        </w:rPr>
        <w:t>First author's affiliation</w:t>
      </w:r>
      <w:r w:rsidRPr="00E02C38">
        <w:rPr>
          <w:rFonts w:eastAsiaTheme="minorEastAsia"/>
        </w:rPr>
        <w:t>, an Institution with a very long name</w:t>
      </w:r>
      <w:r>
        <w:rPr>
          <w:rFonts w:eastAsiaTheme="minorEastAsia"/>
        </w:rPr>
        <w:t>, xxxx</w:t>
      </w:r>
      <w:r w:rsidRPr="00547F6A">
        <w:rPr>
          <w:rFonts w:eastAsiaTheme="minorEastAsia"/>
        </w:rPr>
        <w:t>@gmail.com</w:t>
      </w:r>
    </w:p>
    <w:p w14:paraId="212918A0" w14:textId="77777777" w:rsidR="00B74C3F" w:rsidRDefault="00B74C3F" w:rsidP="00B74C3F">
      <w:pPr>
        <w:pStyle w:val="Authors"/>
        <w:rPr>
          <w:rStyle w:val="AuthorsChar"/>
        </w:rPr>
      </w:pPr>
      <w:r>
        <w:rPr>
          <w:rStyle w:val="AuthorsChar"/>
        </w:rPr>
        <w:t>Second</w:t>
      </w:r>
      <w:r w:rsidRPr="002B7BDE">
        <w:rPr>
          <w:rStyle w:val="AuthorsChar"/>
        </w:rPr>
        <w:t xml:space="preserve"> </w:t>
      </w:r>
      <w:r>
        <w:rPr>
          <w:rStyle w:val="AuthorsChar"/>
        </w:rPr>
        <w:t>Author</w:t>
      </w:r>
      <w:r w:rsidRPr="002B7BDE">
        <w:rPr>
          <w:rStyle w:val="AuthorsChar"/>
        </w:rPr>
        <w:t>'</w:t>
      </w:r>
      <w:r>
        <w:rPr>
          <w:rStyle w:val="AuthorsChar"/>
        </w:rPr>
        <w:t>s</w:t>
      </w:r>
      <w:r w:rsidRPr="002B7BDE">
        <w:rPr>
          <w:rStyle w:val="AuthorsChar"/>
        </w:rPr>
        <w:t xml:space="preserve"> </w:t>
      </w:r>
      <w:r>
        <w:rPr>
          <w:rStyle w:val="AuthorsChar"/>
        </w:rPr>
        <w:t>Name</w:t>
      </w:r>
    </w:p>
    <w:p w14:paraId="40A27EA1" w14:textId="77777777" w:rsidR="00B74C3F" w:rsidRPr="00EE4FEB" w:rsidRDefault="00B74C3F" w:rsidP="00B74C3F">
      <w:pPr>
        <w:pStyle w:val="Affiliation"/>
        <w:rPr>
          <w:rFonts w:eastAsiaTheme="minorEastAsia"/>
        </w:rPr>
      </w:pPr>
      <w:r>
        <w:rPr>
          <w:rStyle w:val="AuthorsChar"/>
        </w:rPr>
        <w:t>S</w:t>
      </w:r>
      <w:r>
        <w:rPr>
          <w:rFonts w:eastAsiaTheme="minorEastAsia"/>
        </w:rPr>
        <w:t xml:space="preserve">econd </w:t>
      </w:r>
      <w:r w:rsidRPr="00EE4FEB">
        <w:rPr>
          <w:rFonts w:eastAsiaTheme="minorEastAsia" w:hint="eastAsia"/>
        </w:rPr>
        <w:t>author's affiliation</w:t>
      </w:r>
      <w:r>
        <w:rPr>
          <w:rFonts w:eastAsiaTheme="minorEastAsia"/>
        </w:rPr>
        <w:t>, possibly the same institution, xxxx</w:t>
      </w:r>
      <w:r w:rsidRPr="00547F6A">
        <w:rPr>
          <w:rFonts w:eastAsiaTheme="minorEastAsia"/>
        </w:rPr>
        <w:t>@gmail.com</w:t>
      </w:r>
    </w:p>
    <w:p w14:paraId="34E0AB6C" w14:textId="77777777" w:rsidR="00B74C3F" w:rsidRDefault="00B74C3F" w:rsidP="00B74C3F">
      <w:pPr>
        <w:pStyle w:val="Authors"/>
        <w:rPr>
          <w:rStyle w:val="AuthorsChar"/>
        </w:rPr>
      </w:pPr>
      <w:r>
        <w:rPr>
          <w:rStyle w:val="AuthorsChar"/>
        </w:rPr>
        <w:t>Third</w:t>
      </w:r>
      <w:r w:rsidRPr="00AD2B71">
        <w:rPr>
          <w:rStyle w:val="AuthorsChar"/>
        </w:rPr>
        <w:t xml:space="preserve"> </w:t>
      </w:r>
      <w:r>
        <w:rPr>
          <w:rStyle w:val="AuthorsChar"/>
        </w:rPr>
        <w:t>Author</w:t>
      </w:r>
      <w:r w:rsidRPr="00AD2B71">
        <w:rPr>
          <w:rStyle w:val="AuthorsChar"/>
        </w:rPr>
        <w:t>'</w:t>
      </w:r>
      <w:r>
        <w:rPr>
          <w:rStyle w:val="AuthorsChar"/>
        </w:rPr>
        <w:t>s</w:t>
      </w:r>
      <w:r w:rsidRPr="00AD2B71">
        <w:rPr>
          <w:rStyle w:val="AuthorsChar"/>
        </w:rPr>
        <w:t xml:space="preserve"> </w:t>
      </w:r>
      <w:r>
        <w:rPr>
          <w:rStyle w:val="AuthorsChar"/>
        </w:rPr>
        <w:t>Name</w:t>
      </w:r>
    </w:p>
    <w:p w14:paraId="2A1D2C45" w14:textId="77777777" w:rsidR="00B74C3F" w:rsidRPr="00EE4FEB" w:rsidRDefault="00B74C3F" w:rsidP="00B74C3F">
      <w:pPr>
        <w:pStyle w:val="Affiliation"/>
        <w:rPr>
          <w:rFonts w:eastAsiaTheme="minorEastAsia"/>
        </w:rPr>
      </w:pPr>
      <w:r>
        <w:rPr>
          <w:rFonts w:eastAsiaTheme="minorEastAsia"/>
        </w:rPr>
        <w:t>Third</w:t>
      </w:r>
      <w:r w:rsidRPr="00EE4FEB">
        <w:rPr>
          <w:rFonts w:eastAsiaTheme="minorEastAsia" w:hint="eastAsia"/>
        </w:rPr>
        <w:t xml:space="preserve"> author's affiliation</w:t>
      </w:r>
      <w:r>
        <w:rPr>
          <w:rFonts w:eastAsiaTheme="minorEastAsia"/>
        </w:rPr>
        <w:t>, possibly the same institution, xxxx</w:t>
      </w:r>
      <w:r w:rsidRPr="00547F6A">
        <w:rPr>
          <w:rFonts w:eastAsiaTheme="minorEastAsia"/>
        </w:rPr>
        <w:t>@gmail.com</w:t>
      </w:r>
    </w:p>
    <w:p w14:paraId="3C382B55" w14:textId="77777777" w:rsidR="00B74C3F" w:rsidRPr="001D3CDD" w:rsidRDefault="00B74C3F" w:rsidP="00B74C3F">
      <w:pPr>
        <w:pStyle w:val="Abstract"/>
      </w:pPr>
      <w:r w:rsidRPr="00D05B93">
        <w:rPr>
          <w:rFonts w:hint="eastAsia"/>
        </w:rPr>
        <w:t xml:space="preserve">Although there is no distinctive header, this is the abstract. </w:t>
      </w:r>
      <w:r>
        <w:t xml:space="preserve">This submission template allows authors to submit their papers for review to an ACM Conference or Journal without any output design specifications incorporated at this point in the process. The ACM manuscript template is a single column document that allows authors to type their content into the pre-existing set of paragraph formatting styles applied to the sample placeholder text here. Throughout the document you will find further instructions on how to format your text. If your conference’s review process will be double-blind: The submitted document should not include author information and should not include acknowledgments, citations or discussion of related work that would make the authorship apparent. Submissions containing author identifying information may be subject to rejection without review. Upon acceptance, the author and affiliation information must be added to your paper. </w:t>
      </w:r>
    </w:p>
    <w:p w14:paraId="51E334AB" w14:textId="77777777" w:rsidR="00B74C3F" w:rsidRPr="00B25EC5" w:rsidRDefault="00B74C3F" w:rsidP="00B74C3F">
      <w:pPr>
        <w:pStyle w:val="CCSDescription"/>
        <w:rPr>
          <w:szCs w:val="18"/>
        </w:rPr>
      </w:pPr>
      <w:r w:rsidRPr="008275CB">
        <w:rPr>
          <w:rStyle w:val="CCSHeadchar"/>
          <w:szCs w:val="18"/>
        </w:rPr>
        <w:t xml:space="preserve">CCS CONCEPTS </w:t>
      </w:r>
      <w:r w:rsidRPr="008275CB">
        <w:t xml:space="preserve">• </w:t>
      </w:r>
      <w:r w:rsidRPr="00B25EC5">
        <w:rPr>
          <w:b w:val="0"/>
        </w:rPr>
        <w:t>Insert your first CCS term here • Insert your second CCS term here • Insert your third CCS term here</w:t>
      </w:r>
    </w:p>
    <w:p w14:paraId="14686754" w14:textId="77777777" w:rsidR="00B74C3F" w:rsidRPr="00B25EC5" w:rsidRDefault="00B74C3F" w:rsidP="00B74C3F">
      <w:pPr>
        <w:pStyle w:val="KeyWords"/>
        <w:rPr>
          <w:b/>
          <w:szCs w:val="18"/>
        </w:rPr>
      </w:pPr>
      <w:r>
        <w:rPr>
          <w:rStyle w:val="KeyWordHeadchar"/>
          <w:b/>
          <w:szCs w:val="18"/>
        </w:rPr>
        <w:t xml:space="preserve">Additional Keywords and Phrases: </w:t>
      </w:r>
      <w:r>
        <w:t>Fuzzy logic, Failure Prediction, Maritime, Propulsion System</w:t>
      </w:r>
    </w:p>
    <w:p w14:paraId="0450C7E1" w14:textId="77777777" w:rsidR="00B74C3F" w:rsidRPr="00464C4E" w:rsidRDefault="00B74C3F" w:rsidP="00B74C3F">
      <w:pPr>
        <w:pStyle w:val="Head1"/>
        <w:tabs>
          <w:tab w:val="clear" w:pos="360"/>
        </w:tabs>
        <w:ind w:left="432" w:hanging="432"/>
        <w:rPr>
          <w:highlight w:val="yellow"/>
        </w:rPr>
      </w:pPr>
      <w:r w:rsidRPr="00464C4E">
        <w:rPr>
          <w:highlight w:val="yellow"/>
        </w:rPr>
        <w:t>Introduction</w:t>
      </w:r>
    </w:p>
    <w:p w14:paraId="2A10A55B" w14:textId="77777777" w:rsidR="00B74C3F" w:rsidRDefault="00B74C3F" w:rsidP="00B74C3F">
      <w:pPr>
        <w:rPr>
          <w:rFonts w:ascii="Linux Libertine O" w:hAnsi="Linux Libertine O" w:cs="Linux Libertine O"/>
          <w:sz w:val="18"/>
          <w:szCs w:val="18"/>
        </w:rPr>
      </w:pPr>
    </w:p>
    <w:p w14:paraId="5BA46AC0" w14:textId="77777777" w:rsidR="00B74C3F" w:rsidRDefault="00B74C3F" w:rsidP="00B74C3F">
      <w:pPr>
        <w:rPr>
          <w:rFonts w:ascii="Linux Libertine O" w:hAnsi="Linux Libertine O" w:cs="Linux Libertine O"/>
          <w:sz w:val="18"/>
          <w:szCs w:val="18"/>
        </w:rPr>
      </w:pPr>
      <w:r>
        <w:rPr>
          <w:rFonts w:ascii="Linux Libertine O" w:hAnsi="Linux Libertine O" w:cs="Linux Libertine O"/>
          <w:sz w:val="18"/>
          <w:szCs w:val="18"/>
        </w:rPr>
        <w:t>(contributions)</w:t>
      </w:r>
    </w:p>
    <w:p w14:paraId="4DA027A8" w14:textId="77777777" w:rsidR="00B74C3F" w:rsidRPr="00B61748" w:rsidRDefault="00B74C3F" w:rsidP="00B74C3F">
      <w:pPr>
        <w:rPr>
          <w:rFonts w:ascii="Linux Libertine O" w:hAnsi="Linux Libertine O" w:cs="Linux Libertine O"/>
          <w:sz w:val="18"/>
          <w:szCs w:val="18"/>
        </w:rPr>
      </w:pPr>
      <w:r w:rsidRPr="00B61748">
        <w:rPr>
          <w:rFonts w:ascii="Linux Libertine O" w:hAnsi="Linux Libertine O" w:cs="Linux Libertine O"/>
          <w:sz w:val="18"/>
          <w:szCs w:val="18"/>
        </w:rPr>
        <w:t xml:space="preserve">This paper presents a teacher-guided modeling framework for predicting engine degradation states in condition-based maintenance applications. The primary predictive model consists of a neural network equipped with a fuzzy-logic-based classifier head, complemented by a gradient-based explainability module that enables root cause analysis through saliency maps. To further enhance interpretability, we introduce a post-hoc student model that performs local model extraction by constructing fuzzy decision trees over instance-specific neighborhoods. These locally trained surrogate models approximate the behavior of the teacher in the vicinity of individual predictions and enable the extraction of </w:t>
      </w:r>
      <w:r>
        <w:rPr>
          <w:rFonts w:ascii="Linux Libertine O" w:hAnsi="Linux Libertine O" w:cs="Linux Libertine O"/>
          <w:sz w:val="18"/>
          <w:szCs w:val="18"/>
        </w:rPr>
        <w:t>relevant</w:t>
      </w:r>
      <w:r w:rsidRPr="00B61748">
        <w:rPr>
          <w:rFonts w:ascii="Linux Libertine O" w:hAnsi="Linux Libertine O" w:cs="Linux Libertine O"/>
          <w:sz w:val="18"/>
          <w:szCs w:val="18"/>
        </w:rPr>
        <w:t>, human-interpretable decision rules.</w:t>
      </w:r>
    </w:p>
    <w:p w14:paraId="141E450E" w14:textId="77777777" w:rsidR="00B74C3F" w:rsidRPr="00F6597F" w:rsidRDefault="00B74C3F" w:rsidP="00B74C3F">
      <w:pPr>
        <w:pStyle w:val="PostHeadPara"/>
        <w:ind w:firstLine="284"/>
        <w:rPr>
          <w:szCs w:val="18"/>
        </w:rPr>
      </w:pPr>
    </w:p>
    <w:p w14:paraId="684BE893" w14:textId="77777777" w:rsidR="00B74C3F" w:rsidRPr="00B61748" w:rsidRDefault="00B74C3F" w:rsidP="00B74C3F">
      <w:pPr>
        <w:pStyle w:val="Head1"/>
        <w:ind w:left="432" w:hanging="432"/>
        <w:rPr>
          <w:highlight w:val="yellow"/>
        </w:rPr>
      </w:pPr>
      <w:r w:rsidRPr="00464C4E">
        <w:rPr>
          <w:highlight w:val="yellow"/>
        </w:rPr>
        <w:lastRenderedPageBreak/>
        <w:t>Methodology</w:t>
      </w:r>
    </w:p>
    <w:p w14:paraId="43263BF9" w14:textId="5D7DFE69" w:rsidR="00B74C3F" w:rsidRDefault="00B74C3F" w:rsidP="00B74C3F">
      <w:pPr>
        <w:rPr>
          <w:rFonts w:ascii="Linux Libertine O" w:hAnsi="Linux Libertine O" w:cs="Linux Libertine O"/>
          <w:sz w:val="18"/>
          <w:szCs w:val="18"/>
        </w:rPr>
      </w:pPr>
      <w:r w:rsidRPr="0019597C">
        <w:rPr>
          <w:rFonts w:ascii="Linux Libertine O" w:hAnsi="Linux Libertine O" w:cs="Linux Libertine O"/>
          <w:sz w:val="18"/>
          <w:szCs w:val="18"/>
        </w:rPr>
        <w:t xml:space="preserve">The proposed method consists of two </w:t>
      </w:r>
      <w:r w:rsidR="00D34C53">
        <w:rPr>
          <w:rFonts w:ascii="Linux Libertine O" w:hAnsi="Linux Libertine O" w:cs="Linux Libertine O"/>
          <w:sz w:val="18"/>
          <w:szCs w:val="18"/>
        </w:rPr>
        <w:t>parts</w:t>
      </w:r>
      <w:r w:rsidRPr="0019597C">
        <w:rPr>
          <w:rFonts w:ascii="Linux Libertine O" w:hAnsi="Linux Libertine O" w:cs="Linux Libertine O"/>
          <w:sz w:val="18"/>
          <w:szCs w:val="18"/>
        </w:rPr>
        <w:t xml:space="preserve">: </w:t>
      </w:r>
      <w:r w:rsidR="00D34C53">
        <w:rPr>
          <w:rFonts w:ascii="Linux Libertine O" w:hAnsi="Linux Libertine O" w:cs="Linux Libertine O"/>
          <w:sz w:val="18"/>
          <w:szCs w:val="18"/>
        </w:rPr>
        <w:t>a teacher network architecture</w:t>
      </w:r>
      <w:r w:rsidRPr="0019597C">
        <w:rPr>
          <w:rFonts w:ascii="Linux Libertine O" w:hAnsi="Linux Libertine O" w:cs="Linux Libertine O"/>
          <w:sz w:val="18"/>
          <w:szCs w:val="18"/>
        </w:rPr>
        <w:t xml:space="preserve"> and an </w:t>
      </w:r>
      <w:r w:rsidR="00D34C53">
        <w:rPr>
          <w:rFonts w:ascii="Linux Libertine O" w:hAnsi="Linux Libertine O" w:cs="Linux Libertine O"/>
          <w:sz w:val="18"/>
          <w:szCs w:val="18"/>
        </w:rPr>
        <w:t>i</w:t>
      </w:r>
      <w:r w:rsidR="00472B33">
        <w:rPr>
          <w:rFonts w:ascii="Linux Libertine O" w:hAnsi="Linux Libertine O" w:cs="Linux Libertine O"/>
          <w:sz w:val="18"/>
          <w:szCs w:val="18"/>
        </w:rPr>
        <w:t>nference</w:t>
      </w:r>
      <w:r w:rsidRPr="0019597C">
        <w:rPr>
          <w:rFonts w:ascii="Linux Libertine O" w:hAnsi="Linux Libertine O" w:cs="Linux Libertine O"/>
          <w:sz w:val="18"/>
          <w:szCs w:val="18"/>
        </w:rPr>
        <w:t xml:space="preserve"> </w:t>
      </w:r>
      <w:r w:rsidR="00D34C53">
        <w:rPr>
          <w:rFonts w:ascii="Linux Libertine O" w:hAnsi="Linux Libertine O" w:cs="Linux Libertine O"/>
          <w:sz w:val="18"/>
          <w:szCs w:val="18"/>
        </w:rPr>
        <w:t>system</w:t>
      </w:r>
      <w:r w:rsidRPr="0019597C">
        <w:rPr>
          <w:rFonts w:ascii="Linux Libertine O" w:hAnsi="Linux Libertine O" w:cs="Linux Libertine O"/>
          <w:sz w:val="18"/>
          <w:szCs w:val="18"/>
        </w:rPr>
        <w:t xml:space="preserve">, as illustrated in Fig. x.x. The offline phase is responsible for training a teacher network to predict degradation states of the engine, whereas the online phase performs inference on incoming samples and provides </w:t>
      </w:r>
      <w:r w:rsidR="00BC6E22">
        <w:rPr>
          <w:rFonts w:ascii="Linux Libertine O" w:hAnsi="Linux Libertine O" w:cs="Linux Libertine O"/>
          <w:sz w:val="18"/>
          <w:szCs w:val="18"/>
        </w:rPr>
        <w:t>relevant</w:t>
      </w:r>
      <w:r w:rsidRPr="0019597C">
        <w:rPr>
          <w:rFonts w:ascii="Linux Libertine O" w:hAnsi="Linux Libertine O" w:cs="Linux Libertine O"/>
          <w:sz w:val="18"/>
          <w:szCs w:val="18"/>
        </w:rPr>
        <w:t xml:space="preserve"> explanations.</w:t>
      </w:r>
    </w:p>
    <w:p w14:paraId="2CD7A0DE" w14:textId="77777777" w:rsidR="00B74C3F" w:rsidRDefault="00B74C3F" w:rsidP="00B74C3F">
      <w:pPr>
        <w:rPr>
          <w:rFonts w:ascii="Linux Libertine O" w:hAnsi="Linux Libertine O" w:cs="Linux Libertine O"/>
          <w:sz w:val="18"/>
          <w:szCs w:val="18"/>
        </w:rPr>
      </w:pPr>
    </w:p>
    <w:p w14:paraId="67431D38" w14:textId="446C7762" w:rsidR="00B74C3F" w:rsidRPr="0019597C" w:rsidRDefault="00D34C53" w:rsidP="00B74C3F">
      <w:pPr>
        <w:rPr>
          <w:rFonts w:ascii="Linux Libertine O" w:hAnsi="Linux Libertine O" w:cs="Linux Libertine O"/>
          <w:b/>
          <w:bCs/>
          <w:sz w:val="18"/>
          <w:szCs w:val="18"/>
        </w:rPr>
      </w:pPr>
      <w:r>
        <w:rPr>
          <w:rFonts w:ascii="Linux Libertine O" w:hAnsi="Linux Libertine O" w:cs="Linux Libertine O"/>
          <w:b/>
          <w:bCs/>
          <w:sz w:val="18"/>
          <w:szCs w:val="18"/>
        </w:rPr>
        <w:t>Teacher network</w:t>
      </w:r>
      <w:commentRangeStart w:id="0"/>
    </w:p>
    <w:p w14:paraId="14C4CC81" w14:textId="3D4D8F7E" w:rsidR="00B74C3F" w:rsidRPr="00B61748" w:rsidRDefault="00B74C3F" w:rsidP="00B74C3F">
      <w:pPr>
        <w:rPr>
          <w:rFonts w:ascii="Linux Libertine O" w:hAnsi="Linux Libertine O" w:cs="Linux Libertine O"/>
          <w:sz w:val="18"/>
          <w:szCs w:val="18"/>
        </w:rPr>
      </w:pPr>
      <w:r w:rsidRPr="00B61748">
        <w:rPr>
          <w:rFonts w:ascii="Linux Libertine O" w:hAnsi="Linux Libertine O" w:cs="Linux Libertine O"/>
          <w:sz w:val="18"/>
          <w:szCs w:val="18"/>
        </w:rPr>
        <w:t>The proposed methodology employs a</w:t>
      </w:r>
      <w:r w:rsidR="00D34C53">
        <w:rPr>
          <w:rFonts w:ascii="Linux Libertine O" w:hAnsi="Linux Libertine O" w:cs="Linux Libertine O"/>
          <w:sz w:val="18"/>
          <w:szCs w:val="18"/>
        </w:rPr>
        <w:t xml:space="preserve"> classifier</w:t>
      </w:r>
      <w:r w:rsidRPr="00B61748">
        <w:rPr>
          <w:rFonts w:ascii="Linux Libertine O" w:hAnsi="Linux Libertine O" w:cs="Linux Libertine O"/>
          <w:sz w:val="18"/>
          <w:szCs w:val="18"/>
        </w:rPr>
        <w:t xml:space="preserve"> trained using deep learning, based on a four-layer deep neural network. The architecture comprises an input layer, three hidden layers, and a final classification head. The input layer is implemented through a custom module, termed BlockDense, which consists of a linear transformation followed by batch normalization and a dropout layer for regularization. The intermediate layers, referred to as BlockResidual, extend the BlockDense module by incorporating skip connections that add the layer inputs to the corresponding outputs. This residual formulation facilitates improved gradient flow, thereby enhancing training stability and optimization performance. </w:t>
      </w:r>
    </w:p>
    <w:p w14:paraId="5CE63E90" w14:textId="6E26A1DC" w:rsidR="00B74C3F" w:rsidRDefault="00B74C3F" w:rsidP="00B74C3F">
      <w:pPr>
        <w:rPr>
          <w:rFonts w:ascii="Linux Libertine O" w:hAnsi="Linux Libertine O" w:cs="Linux Libertine O"/>
          <w:sz w:val="18"/>
          <w:szCs w:val="18"/>
        </w:rPr>
      </w:pPr>
      <w:r w:rsidRPr="00B61748">
        <w:rPr>
          <w:rFonts w:ascii="Linux Libertine O" w:hAnsi="Linux Libertine O" w:cs="Linux Libertine O"/>
          <w:sz w:val="18"/>
          <w:szCs w:val="18"/>
        </w:rPr>
        <w:t>The final layer, denoted as BlockFuzzy, integrates fuzzy logic into the prediction process through two internal</w:t>
      </w:r>
      <w:r>
        <w:rPr>
          <w:rFonts w:ascii="Linux Libertine O" w:hAnsi="Linux Libertine O" w:cs="Linux Libertine O"/>
          <w:sz w:val="18"/>
          <w:szCs w:val="18"/>
        </w:rPr>
        <w:t xml:space="preserve"> </w:t>
      </w:r>
      <w:r w:rsidRPr="00B61748">
        <w:rPr>
          <w:rFonts w:ascii="Linux Libertine O" w:hAnsi="Linux Libertine O" w:cs="Linux Libertine O"/>
          <w:sz w:val="18"/>
          <w:szCs w:val="18"/>
        </w:rPr>
        <w:t xml:space="preserve">components: a fuzzification layer and a defuzzification layer that produces the final </w:t>
      </w:r>
      <w:r w:rsidR="00BC6E22">
        <w:rPr>
          <w:rFonts w:ascii="Linux Libertine O" w:hAnsi="Linux Libertine O" w:cs="Linux Libertine O"/>
          <w:sz w:val="18"/>
          <w:szCs w:val="18"/>
        </w:rPr>
        <w:t xml:space="preserve">classification </w:t>
      </w:r>
      <w:r w:rsidRPr="00B61748">
        <w:rPr>
          <w:rFonts w:ascii="Linux Libertine O" w:hAnsi="Linux Libertine O" w:cs="Linux Libertine O"/>
          <w:sz w:val="18"/>
          <w:szCs w:val="18"/>
        </w:rPr>
        <w:t xml:space="preserve">output. The proposed </w:t>
      </w:r>
      <w:r w:rsidRPr="001841C7">
        <w:rPr>
          <w:rFonts w:ascii="Linux Libertine O" w:hAnsi="Linux Libertine O" w:cs="Linux Libertine O"/>
          <w:sz w:val="18"/>
          <w:szCs w:val="18"/>
        </w:rPr>
        <w:t>FuzzyLayer</w:t>
      </w:r>
      <w:r w:rsidRPr="00B61748">
        <w:rPr>
          <w:rFonts w:ascii="Linux Libertine O" w:hAnsi="Linux Libertine O" w:cs="Linux Libertine O"/>
          <w:sz w:val="18"/>
          <w:szCs w:val="18"/>
        </w:rPr>
        <w:t xml:space="preserve"> implements a differentiable fuzzy membership function within a neural network framework, following the paradigm of neuro-fuzzy systems such as ANFIS and its deep extensions. Each output neuron represents a fuzzy rule whose activation is computed as an exponential decay based on a transformed Euclidean distance. Specifically, for a given input vector, the layer applies a learnable affine transformation composed of scaling, rotation, and translation parameters, followed by an ℓ₂-norm and an exponential mapping to obtain membership degrees. </w:t>
      </w:r>
      <w:r w:rsidRPr="00BC2898">
        <w:rPr>
          <w:rFonts w:ascii="Linux Libertine O" w:hAnsi="Linux Libertine O" w:cs="Linux Libertine O"/>
          <w:sz w:val="18"/>
          <w:szCs w:val="18"/>
        </w:rPr>
        <w:t xml:space="preserve">This design allows end-to-end training while retaining the uncertainty modeling of </w:t>
      </w:r>
      <w:r>
        <w:rPr>
          <w:rFonts w:ascii="Linux Libertine O" w:hAnsi="Linux Libertine O" w:cs="Linux Libertine O"/>
          <w:sz w:val="18"/>
          <w:szCs w:val="18"/>
        </w:rPr>
        <w:t xml:space="preserve">a </w:t>
      </w:r>
      <w:r w:rsidRPr="00BC2898">
        <w:rPr>
          <w:rFonts w:ascii="Linux Libertine O" w:hAnsi="Linux Libertine O" w:cs="Linux Libertine O"/>
          <w:sz w:val="18"/>
          <w:szCs w:val="18"/>
        </w:rPr>
        <w:t>fuzz</w:t>
      </w:r>
      <w:r>
        <w:rPr>
          <w:rFonts w:ascii="Linux Libertine O" w:hAnsi="Linux Libertine O" w:cs="Linux Libertine O"/>
          <w:sz w:val="18"/>
          <w:szCs w:val="18"/>
        </w:rPr>
        <w:t>y-based architecture</w:t>
      </w:r>
      <w:r w:rsidRPr="00BC2898">
        <w:rPr>
          <w:rFonts w:ascii="Linux Libertine O" w:hAnsi="Linux Libertine O" w:cs="Linux Libertine O"/>
          <w:sz w:val="18"/>
          <w:szCs w:val="18"/>
        </w:rPr>
        <w:t>.</w:t>
      </w:r>
      <w:commentRangeEnd w:id="0"/>
      <w:r>
        <w:rPr>
          <w:rStyle w:val="CommentReference"/>
        </w:rPr>
        <w:commentReference w:id="0"/>
      </w:r>
      <w:r>
        <w:rPr>
          <w:rFonts w:ascii="Linux Libertine O" w:hAnsi="Linux Libertine O" w:cs="Linux Libertine O"/>
          <w:sz w:val="18"/>
          <w:szCs w:val="18"/>
        </w:rPr>
        <w:t xml:space="preserve">  More formally, the layer implements a generalized membership function:</w:t>
      </w:r>
    </w:p>
    <w:p w14:paraId="07FB0204" w14:textId="77777777" w:rsidR="00B74C3F" w:rsidRPr="00222A72" w:rsidRDefault="00000000" w:rsidP="00B74C3F">
      <w:pPr>
        <w:rPr>
          <w:rFonts w:ascii="Linux Libertine O" w:eastAsiaTheme="minorEastAsia" w:hAnsi="Linux Libertine O" w:cs="Linux Libertine O"/>
          <w:sz w:val="18"/>
          <w:szCs w:val="18"/>
        </w:rPr>
      </w:pPr>
      <m:oMathPara>
        <m:oMath>
          <m:sSub>
            <m:sSubPr>
              <m:ctrlPr>
                <w:rPr>
                  <w:rFonts w:ascii="Cambria Math" w:hAnsi="Cambria Math" w:cs="Linux Libertine O"/>
                  <w:i/>
                  <w:sz w:val="18"/>
                  <w:szCs w:val="18"/>
                </w:rPr>
              </m:ctrlPr>
            </m:sSubPr>
            <m:e>
              <m:r>
                <w:rPr>
                  <w:rFonts w:ascii="Cambria Math" w:hAnsi="Cambria Math" w:cs="Linux Libertine O"/>
                  <w:sz w:val="18"/>
                  <w:szCs w:val="18"/>
                </w:rPr>
                <m:t>μ</m:t>
              </m:r>
              <m:ctrlPr>
                <w:rPr>
                  <w:rFonts w:ascii="Cambria Math" w:hAnsi="Cambria Math" w:cs="Linux Libertine O"/>
                  <w:sz w:val="18"/>
                  <w:szCs w:val="18"/>
                </w:rPr>
              </m:ctrlPr>
            </m:e>
            <m:sub>
              <m:r>
                <w:rPr>
                  <w:rFonts w:ascii="Cambria Math" w:hAnsi="Cambria Math" w:cs="Linux Libertine O"/>
                  <w:sz w:val="18"/>
                  <w:szCs w:val="18"/>
                </w:rPr>
                <m:t>c</m:t>
              </m:r>
            </m:sub>
          </m:sSub>
          <m:d>
            <m:dPr>
              <m:ctrlPr>
                <w:rPr>
                  <w:rFonts w:ascii="Cambria Math" w:hAnsi="Cambria Math" w:cs="Linux Libertine O"/>
                  <w:i/>
                  <w:sz w:val="18"/>
                  <w:szCs w:val="18"/>
                </w:rPr>
              </m:ctrlPr>
            </m:dPr>
            <m:e>
              <m:r>
                <m:rPr>
                  <m:sty m:val="bi"/>
                </m:rPr>
                <w:rPr>
                  <w:rFonts w:ascii="Cambria Math" w:hAnsi="Cambria Math" w:cs="Linux Libertine O"/>
                  <w:sz w:val="18"/>
                  <w:szCs w:val="18"/>
                </w:rPr>
                <m:t>x</m:t>
              </m:r>
            </m:e>
          </m:d>
          <m:r>
            <w:rPr>
              <w:rFonts w:ascii="Cambria Math" w:hAnsi="Cambria Math" w:cs="Linux Libertine O"/>
              <w:sz w:val="18"/>
              <w:szCs w:val="18"/>
            </w:rPr>
            <m:t>=</m:t>
          </m:r>
          <m:func>
            <m:funcPr>
              <m:ctrlPr>
                <w:rPr>
                  <w:rFonts w:ascii="Cambria Math" w:hAnsi="Cambria Math" w:cs="Linux Libertine O"/>
                  <w:sz w:val="18"/>
                  <w:szCs w:val="18"/>
                </w:rPr>
              </m:ctrlPr>
            </m:funcPr>
            <m:fName>
              <m:r>
                <m:rPr>
                  <m:sty m:val="p"/>
                </m:rPr>
                <w:rPr>
                  <w:rFonts w:ascii="Cambria Math" w:hAnsi="Cambria Math" w:cs="Linux Libertine O"/>
                  <w:sz w:val="18"/>
                  <w:szCs w:val="18"/>
                </w:rPr>
                <m:t>exp</m:t>
              </m:r>
              <m:ctrlPr>
                <w:rPr>
                  <w:rFonts w:ascii="Cambria Math" w:hAnsi="Cambria Math" w:cs="Linux Libertine O"/>
                  <w:i/>
                  <w:sz w:val="18"/>
                  <w:szCs w:val="18"/>
                </w:rPr>
              </m:ctrlPr>
            </m:fName>
            <m:e>
              <m:d>
                <m:dPr>
                  <m:ctrlPr>
                    <w:rPr>
                      <w:rFonts w:ascii="Cambria Math" w:hAnsi="Cambria Math" w:cs="Linux Libertine O"/>
                      <w:i/>
                      <w:sz w:val="18"/>
                      <w:szCs w:val="18"/>
                    </w:rPr>
                  </m:ctrlPr>
                </m:dPr>
                <m:e>
                  <m:r>
                    <w:rPr>
                      <w:rFonts w:ascii="Cambria Math" w:hAnsi="Cambria Math" w:cs="Linux Libertine O"/>
                      <w:sz w:val="18"/>
                      <w:szCs w:val="18"/>
                    </w:rPr>
                    <m:t>-</m:t>
                  </m:r>
                  <m:r>
                    <m:rPr>
                      <m:lit/>
                    </m:rPr>
                    <w:rPr>
                      <w:rFonts w:ascii="Cambria Math" w:hAnsi="Cambria Math" w:cs="Linux Libertine O"/>
                      <w:sz w:val="18"/>
                      <w:szCs w:val="18"/>
                    </w:rPr>
                    <m:t>|</m:t>
                  </m:r>
                  <m:sSub>
                    <m:sSubPr>
                      <m:ctrlPr>
                        <w:rPr>
                          <w:rFonts w:ascii="Cambria Math" w:hAnsi="Cambria Math" w:cs="Linux Libertine O"/>
                          <w:i/>
                          <w:sz w:val="18"/>
                          <w:szCs w:val="18"/>
                        </w:rPr>
                      </m:ctrlPr>
                    </m:sSubPr>
                    <m:e>
                      <m:r>
                        <w:rPr>
                          <w:rFonts w:ascii="Cambria Math" w:hAnsi="Cambria Math" w:cs="Linux Libertine O"/>
                          <w:sz w:val="18"/>
                          <w:szCs w:val="18"/>
                        </w:rPr>
                        <m:t>A</m:t>
                      </m:r>
                    </m:e>
                    <m:sub>
                      <m:r>
                        <w:rPr>
                          <w:rFonts w:ascii="Cambria Math" w:hAnsi="Cambria Math" w:cs="Linux Libertine O"/>
                          <w:sz w:val="18"/>
                          <w:szCs w:val="18"/>
                        </w:rPr>
                        <m:t>c</m:t>
                      </m:r>
                    </m:sub>
                  </m:sSub>
                  <m:r>
                    <m:rPr>
                      <m:sty m:val="bi"/>
                    </m:rPr>
                    <w:rPr>
                      <w:rFonts w:ascii="Cambria Math" w:hAnsi="Cambria Math" w:cs="Linux Libertine O"/>
                      <w:sz w:val="18"/>
                      <w:szCs w:val="18"/>
                    </w:rPr>
                    <m:t>x</m:t>
                  </m:r>
                  <m:r>
                    <w:rPr>
                      <w:rFonts w:ascii="Cambria Math" w:hAnsi="Cambria Math" w:cs="Linux Libertine O"/>
                      <w:sz w:val="18"/>
                      <w:szCs w:val="18"/>
                    </w:rPr>
                    <m:t>+</m:t>
                  </m:r>
                  <m:sSub>
                    <m:sSubPr>
                      <m:ctrlPr>
                        <w:rPr>
                          <w:rFonts w:ascii="Cambria Math" w:hAnsi="Cambria Math" w:cs="Linux Libertine O"/>
                          <w:i/>
                          <w:sz w:val="18"/>
                          <w:szCs w:val="18"/>
                        </w:rPr>
                      </m:ctrlPr>
                    </m:sSubPr>
                    <m:e>
                      <m:r>
                        <m:rPr>
                          <m:sty m:val="bi"/>
                        </m:rPr>
                        <w:rPr>
                          <w:rFonts w:ascii="Cambria Math" w:hAnsi="Cambria Math" w:cs="Linux Libertine O"/>
                          <w:sz w:val="18"/>
                          <w:szCs w:val="18"/>
                        </w:rPr>
                        <m:t>b</m:t>
                      </m:r>
                    </m:e>
                    <m:sub>
                      <m:r>
                        <m:rPr>
                          <m:sty m:val="bi"/>
                        </m:rPr>
                        <w:rPr>
                          <w:rFonts w:ascii="Cambria Math" w:hAnsi="Cambria Math" w:cs="Linux Libertine O"/>
                          <w:sz w:val="18"/>
                          <w:szCs w:val="18"/>
                        </w:rPr>
                        <m:t>c</m:t>
                      </m:r>
                    </m:sub>
                  </m:sSub>
                  <m:sSub>
                    <m:sSubPr>
                      <m:ctrlPr>
                        <w:rPr>
                          <w:rFonts w:ascii="Cambria Math" w:hAnsi="Cambria Math" w:cs="Linux Libertine O"/>
                          <w:i/>
                          <w:sz w:val="18"/>
                          <w:szCs w:val="18"/>
                        </w:rPr>
                      </m:ctrlPr>
                    </m:sSubPr>
                    <m:e>
                      <m:r>
                        <m:rPr>
                          <m:lit/>
                        </m:rPr>
                        <w:rPr>
                          <w:rFonts w:ascii="Cambria Math" w:hAnsi="Cambria Math" w:cs="Linux Libertine O"/>
                          <w:sz w:val="18"/>
                          <w:szCs w:val="18"/>
                        </w:rPr>
                        <m:t>|</m:t>
                      </m:r>
                    </m:e>
                    <m:sub>
                      <m:r>
                        <w:rPr>
                          <w:rFonts w:ascii="Cambria Math" w:hAnsi="Cambria Math" w:cs="Linux Libertine O"/>
                          <w:sz w:val="18"/>
                          <w:szCs w:val="18"/>
                        </w:rPr>
                        <m:t>2</m:t>
                      </m:r>
                    </m:sub>
                  </m:sSub>
                </m:e>
              </m:d>
            </m:e>
          </m:func>
        </m:oMath>
      </m:oMathPara>
    </w:p>
    <w:p w14:paraId="438915EA" w14:textId="5B1C75F2" w:rsidR="00B74C3F" w:rsidRPr="0019597C" w:rsidRDefault="00B74C3F" w:rsidP="00B74C3F">
      <w:pPr>
        <w:rPr>
          <w:rFonts w:ascii="Linux Libertine O" w:eastAsiaTheme="minorEastAsia" w:hAnsi="Linux Libertine O" w:cs="Linux Libertine O"/>
          <w:sz w:val="18"/>
          <w:szCs w:val="18"/>
        </w:rPr>
      </w:pPr>
      <w:r w:rsidRPr="00222A72">
        <w:rPr>
          <w:rFonts w:ascii="Linux Libertine O" w:eastAsiaTheme="minorEastAsia" w:hAnsi="Linux Libertine O" w:cs="Linux Libertine O"/>
          <w:sz w:val="18"/>
          <w:szCs w:val="18"/>
        </w:rPr>
        <w:t xml:space="preserve">Here, </w:t>
      </w:r>
      <m:oMath>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μ</m:t>
            </m:r>
          </m:e>
          <m:sub>
            <m:r>
              <w:rPr>
                <w:rFonts w:ascii="Cambria Math" w:eastAsiaTheme="minorEastAsia" w:hAnsi="Cambria Math" w:cs="Linux Libertine O"/>
                <w:sz w:val="18"/>
                <w:szCs w:val="18"/>
              </w:rPr>
              <m:t>c</m:t>
            </m:r>
          </m:sub>
        </m:sSub>
        <m:r>
          <w:rPr>
            <w:rFonts w:ascii="Cambria Math" w:eastAsiaTheme="minorEastAsia" w:hAnsi="Cambria Math" w:cs="Linux Libertine O"/>
            <w:sz w:val="18"/>
            <w:szCs w:val="18"/>
          </w:rPr>
          <m:t>(</m:t>
        </m:r>
        <m:r>
          <m:rPr>
            <m:sty m:val="b"/>
          </m:rPr>
          <w:rPr>
            <w:rFonts w:ascii="Cambria Math" w:eastAsiaTheme="minorEastAsia" w:hAnsi="Cambria Math" w:cs="Linux Libertine O"/>
            <w:sz w:val="18"/>
            <w:szCs w:val="18"/>
          </w:rPr>
          <m:t>x</m:t>
        </m:r>
        <m:r>
          <w:rPr>
            <w:rFonts w:ascii="Cambria Math" w:eastAsiaTheme="minorEastAsia" w:hAnsi="Cambria Math" w:cs="Linux Libertine O"/>
            <w:sz w:val="18"/>
            <w:szCs w:val="18"/>
          </w:rPr>
          <m:t>)</m:t>
        </m:r>
      </m:oMath>
      <w:r w:rsidR="00731420">
        <w:rPr>
          <w:rFonts w:ascii="Linux Libertine O" w:eastAsiaTheme="minorEastAsia" w:hAnsi="Linux Libertine O" w:cs="Linux Libertine O"/>
          <w:sz w:val="18"/>
          <w:szCs w:val="18"/>
        </w:rPr>
        <w:t xml:space="preserve"> </w:t>
      </w:r>
      <w:r w:rsidRPr="00222A72">
        <w:rPr>
          <w:rFonts w:ascii="Linux Libertine O" w:eastAsiaTheme="minorEastAsia" w:hAnsi="Linux Libertine O" w:cs="Linux Libertine O"/>
          <w:sz w:val="18"/>
          <w:szCs w:val="18"/>
        </w:rPr>
        <w:t xml:space="preserve">represents the membership degree of the input vector </w:t>
      </w:r>
      <m:oMath>
        <m:r>
          <m:rPr>
            <m:sty m:val="b"/>
          </m:rPr>
          <w:rPr>
            <w:rFonts w:ascii="Cambria Math" w:eastAsiaTheme="minorEastAsia" w:hAnsi="Cambria Math" w:cs="Linux Libertine O"/>
            <w:sz w:val="18"/>
            <w:szCs w:val="18"/>
          </w:rPr>
          <m:t>x</m:t>
        </m:r>
        <m:r>
          <w:rPr>
            <w:rFonts w:ascii="Cambria Math" w:eastAsiaTheme="minorEastAsia" w:hAnsi="Cambria Math" w:cs="Linux Libertine O"/>
            <w:sz w:val="18"/>
            <w:szCs w:val="18"/>
          </w:rPr>
          <m:t>∈</m:t>
        </m:r>
        <m:sSup>
          <m:sSupPr>
            <m:ctrlPr>
              <w:rPr>
                <w:rFonts w:ascii="Cambria Math" w:eastAsiaTheme="minorEastAsia" w:hAnsi="Cambria Math" w:cs="Linux Libertine O"/>
                <w:sz w:val="18"/>
                <w:szCs w:val="18"/>
              </w:rPr>
            </m:ctrlPr>
          </m:sSupPr>
          <m:e>
            <m:r>
              <m:rPr>
                <m:scr m:val="double-struck"/>
                <m:sty m:val="p"/>
              </m:rPr>
              <w:rPr>
                <w:rFonts w:ascii="Cambria Math" w:eastAsiaTheme="minorEastAsia" w:hAnsi="Cambria Math" w:cs="Linux Libertine O"/>
                <w:sz w:val="18"/>
                <w:szCs w:val="18"/>
              </w:rPr>
              <m:t>R</m:t>
            </m:r>
          </m:e>
          <m:sup>
            <m:r>
              <w:rPr>
                <w:rFonts w:ascii="Cambria Math" w:eastAsiaTheme="minorEastAsia" w:hAnsi="Cambria Math" w:cs="Linux Libertine O"/>
                <w:sz w:val="18"/>
                <w:szCs w:val="18"/>
              </w:rPr>
              <m:t>d</m:t>
            </m:r>
          </m:sup>
        </m:sSup>
      </m:oMath>
      <w:r w:rsidRPr="00222A72">
        <w:rPr>
          <w:rFonts w:ascii="Linux Libertine O" w:eastAsiaTheme="minorEastAsia" w:hAnsi="Linux Libertine O" w:cs="Linux Libertine O"/>
          <w:sz w:val="18"/>
          <w:szCs w:val="18"/>
        </w:rPr>
        <w:t xml:space="preserve">to fuzzy rule </w:t>
      </w:r>
      <m:oMath>
        <m:r>
          <w:rPr>
            <w:rFonts w:ascii="Cambria Math" w:eastAsiaTheme="minorEastAsia" w:hAnsi="Cambria Math" w:cs="Linux Libertine O"/>
            <w:sz w:val="18"/>
            <w:szCs w:val="18"/>
          </w:rPr>
          <m:t>c</m:t>
        </m:r>
      </m:oMath>
      <w:r w:rsidRPr="00222A72">
        <w:rPr>
          <w:rFonts w:ascii="Linux Libertine O" w:eastAsiaTheme="minorEastAsia" w:hAnsi="Linux Libertine O" w:cs="Linux Libertine O"/>
          <w:sz w:val="18"/>
          <w:szCs w:val="18"/>
        </w:rPr>
        <w:t xml:space="preserve">. The matrix </w:t>
      </w:r>
      <m:oMath>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A</m:t>
            </m:r>
          </m:e>
          <m:sub>
            <m:r>
              <w:rPr>
                <w:rFonts w:ascii="Cambria Math" w:eastAsiaTheme="minorEastAsia" w:hAnsi="Cambria Math" w:cs="Linux Libertine O"/>
                <w:sz w:val="18"/>
                <w:szCs w:val="18"/>
              </w:rPr>
              <m:t>c</m:t>
            </m:r>
          </m:sub>
        </m:sSub>
        <m:r>
          <w:rPr>
            <w:rFonts w:ascii="Cambria Math" w:eastAsiaTheme="minorEastAsia" w:hAnsi="Cambria Math" w:cs="Linux Libertine O"/>
            <w:sz w:val="18"/>
            <w:szCs w:val="18"/>
          </w:rPr>
          <m:t>∈</m:t>
        </m:r>
        <m:sSup>
          <m:sSupPr>
            <m:ctrlPr>
              <w:rPr>
                <w:rFonts w:ascii="Cambria Math" w:eastAsiaTheme="minorEastAsia" w:hAnsi="Cambria Math" w:cs="Linux Libertine O"/>
                <w:sz w:val="18"/>
                <w:szCs w:val="18"/>
              </w:rPr>
            </m:ctrlPr>
          </m:sSupPr>
          <m:e>
            <m:r>
              <m:rPr>
                <m:scr m:val="double-struck"/>
                <m:sty m:val="p"/>
              </m:rPr>
              <w:rPr>
                <w:rFonts w:ascii="Cambria Math" w:eastAsiaTheme="minorEastAsia" w:hAnsi="Cambria Math" w:cs="Linux Libertine O"/>
                <w:sz w:val="18"/>
                <w:szCs w:val="18"/>
              </w:rPr>
              <m:t>R</m:t>
            </m:r>
          </m:e>
          <m:sup>
            <m:r>
              <w:rPr>
                <w:rFonts w:ascii="Cambria Math" w:eastAsiaTheme="minorEastAsia" w:hAnsi="Cambria Math" w:cs="Linux Libertine O"/>
                <w:sz w:val="18"/>
                <w:szCs w:val="18"/>
              </w:rPr>
              <m:t>d×d</m:t>
            </m:r>
          </m:sup>
        </m:sSup>
      </m:oMath>
      <w:r w:rsidRPr="00222A72">
        <w:rPr>
          <w:rFonts w:ascii="Linux Libertine O" w:eastAsiaTheme="minorEastAsia" w:hAnsi="Linux Libertine O" w:cs="Linux Libertine O"/>
          <w:sz w:val="18"/>
          <w:szCs w:val="18"/>
        </w:rPr>
        <w:t xml:space="preserve">is a learnable linear transformation that controls the orientation and scaling of the fuzzy membership function, while </w:t>
      </w:r>
      <m:oMath>
        <m:sSub>
          <m:sSubPr>
            <m:ctrlPr>
              <w:rPr>
                <w:rFonts w:ascii="Cambria Math" w:eastAsiaTheme="minorEastAsia" w:hAnsi="Cambria Math" w:cs="Linux Libertine O"/>
                <w:sz w:val="18"/>
                <w:szCs w:val="18"/>
              </w:rPr>
            </m:ctrlPr>
          </m:sSubPr>
          <m:e>
            <m:r>
              <m:rPr>
                <m:sty m:val="b"/>
              </m:rPr>
              <w:rPr>
                <w:rFonts w:ascii="Cambria Math" w:eastAsiaTheme="minorEastAsia" w:hAnsi="Cambria Math" w:cs="Linux Libertine O"/>
                <w:sz w:val="18"/>
                <w:szCs w:val="18"/>
              </w:rPr>
              <m:t>b</m:t>
            </m:r>
          </m:e>
          <m:sub>
            <m:r>
              <w:rPr>
                <w:rFonts w:ascii="Cambria Math" w:eastAsiaTheme="minorEastAsia" w:hAnsi="Cambria Math" w:cs="Linux Libertine O"/>
                <w:sz w:val="18"/>
                <w:szCs w:val="18"/>
              </w:rPr>
              <m:t>c</m:t>
            </m:r>
          </m:sub>
        </m:sSub>
        <m:r>
          <w:rPr>
            <w:rFonts w:ascii="Cambria Math" w:eastAsiaTheme="minorEastAsia" w:hAnsi="Cambria Math" w:cs="Linux Libertine O"/>
            <w:sz w:val="18"/>
            <w:szCs w:val="18"/>
          </w:rPr>
          <m:t>∈</m:t>
        </m:r>
        <m:sSup>
          <m:sSupPr>
            <m:ctrlPr>
              <w:rPr>
                <w:rFonts w:ascii="Cambria Math" w:eastAsiaTheme="minorEastAsia" w:hAnsi="Cambria Math" w:cs="Linux Libertine O"/>
                <w:sz w:val="18"/>
                <w:szCs w:val="18"/>
              </w:rPr>
            </m:ctrlPr>
          </m:sSupPr>
          <m:e>
            <m:r>
              <m:rPr>
                <m:scr m:val="double-struck"/>
                <m:sty m:val="p"/>
              </m:rPr>
              <w:rPr>
                <w:rFonts w:ascii="Cambria Math" w:eastAsiaTheme="minorEastAsia" w:hAnsi="Cambria Math" w:cs="Linux Libertine O"/>
                <w:sz w:val="18"/>
                <w:szCs w:val="18"/>
              </w:rPr>
              <m:t>R</m:t>
            </m:r>
          </m:e>
          <m:sup>
            <m:r>
              <w:rPr>
                <w:rFonts w:ascii="Cambria Math" w:eastAsiaTheme="minorEastAsia" w:hAnsi="Cambria Math" w:cs="Linux Libertine O"/>
                <w:sz w:val="18"/>
                <w:szCs w:val="18"/>
              </w:rPr>
              <m:t>d</m:t>
            </m:r>
          </m:sup>
        </m:sSup>
      </m:oMath>
      <w:r w:rsidRPr="00222A72">
        <w:rPr>
          <w:rFonts w:ascii="Linux Libertine O" w:eastAsiaTheme="minorEastAsia" w:hAnsi="Linux Libertine O" w:cs="Linux Libertine O"/>
          <w:sz w:val="18"/>
          <w:szCs w:val="18"/>
        </w:rPr>
        <w:t xml:space="preserve">is the rule centroid (shift). The Euclidean norm of the transformed input is mapped via the exponential to a value in </w:t>
      </w:r>
      <m:oMath>
        <m:d>
          <m:dPr>
            <m:begChr m:val="["/>
            <m:sepChr m:val=","/>
            <m:endChr m:val="]"/>
            <m:ctrlPr>
              <w:rPr>
                <w:rFonts w:ascii="Cambria Math" w:eastAsiaTheme="minorEastAsia" w:hAnsi="Cambria Math" w:cs="Linux Libertine O"/>
                <w:sz w:val="18"/>
                <w:szCs w:val="18"/>
              </w:rPr>
            </m:ctrlPr>
          </m:dPr>
          <m:e>
            <m:r>
              <w:rPr>
                <w:rFonts w:ascii="Cambria Math" w:eastAsiaTheme="minorEastAsia" w:hAnsi="Cambria Math" w:cs="Linux Libertine O"/>
                <w:sz w:val="18"/>
                <w:szCs w:val="18"/>
              </w:rPr>
              <m:t>0</m:t>
            </m:r>
          </m:e>
          <m:e>
            <m:r>
              <w:rPr>
                <w:rFonts w:ascii="Cambria Math" w:eastAsiaTheme="minorEastAsia" w:hAnsi="Cambria Math" w:cs="Linux Libertine O"/>
                <w:sz w:val="18"/>
                <w:szCs w:val="18"/>
              </w:rPr>
              <m:t>1</m:t>
            </m:r>
          </m:e>
        </m:d>
      </m:oMath>
      <w:r w:rsidRPr="00222A72">
        <w:rPr>
          <w:rFonts w:ascii="Linux Libertine O" w:eastAsiaTheme="minorEastAsia" w:hAnsi="Linux Libertine O" w:cs="Linux Libertine O"/>
          <w:sz w:val="18"/>
          <w:szCs w:val="18"/>
        </w:rPr>
        <w:t>, such that smaller distances correspond to higher membership degrees.</w:t>
      </w:r>
      <w:r>
        <w:rPr>
          <w:rFonts w:ascii="Linux Libertine O" w:eastAsiaTheme="minorEastAsia" w:hAnsi="Linux Libertine O" w:cs="Linux Libertine O"/>
          <w:sz w:val="18"/>
          <w:szCs w:val="18"/>
        </w:rPr>
        <w:t xml:space="preserve"> </w:t>
      </w:r>
      <w:r w:rsidRPr="00BC2898">
        <w:rPr>
          <w:rFonts w:ascii="Linux Libertine O" w:eastAsiaTheme="minorEastAsia" w:hAnsi="Linux Libertine O" w:cs="Linux Libertine O"/>
          <w:sz w:val="18"/>
          <w:szCs w:val="18"/>
        </w:rPr>
        <w:t>Additionally, the defuzzification process is</w:t>
      </w:r>
      <w:r>
        <w:rPr>
          <w:rFonts w:ascii="Linux Libertine O" w:eastAsiaTheme="minorEastAsia" w:hAnsi="Linux Libertine O" w:cs="Linux Libertine O"/>
          <w:sz w:val="18"/>
          <w:szCs w:val="18"/>
        </w:rPr>
        <w:t xml:space="preserve"> also</w:t>
      </w:r>
      <w:r w:rsidRPr="00BC2898">
        <w:rPr>
          <w:rFonts w:ascii="Linux Libertine O" w:eastAsiaTheme="minorEastAsia" w:hAnsi="Linux Libertine O" w:cs="Linux Libertine O"/>
          <w:sz w:val="18"/>
          <w:szCs w:val="18"/>
        </w:rPr>
        <w:t xml:space="preserve"> implemented through a learnable linear layer, often referred to as a Sugeno-style layer in neuro-fuzzy systems. This layer aggregates the activations of all fuzzy rules to produce a crisp output suitable for prediction tasks. Specifically, for a batch sample </w:t>
      </w:r>
      <m:oMath>
        <m:r>
          <w:rPr>
            <w:rFonts w:ascii="Cambria Math" w:eastAsiaTheme="minorEastAsia" w:hAnsi="Cambria Math" w:cs="Linux Libertine O"/>
            <w:sz w:val="18"/>
            <w:szCs w:val="18"/>
          </w:rPr>
          <m:t>b</m:t>
        </m:r>
      </m:oMath>
      <w:r w:rsidRPr="00BC2898">
        <w:rPr>
          <w:rFonts w:ascii="Linux Libertine O" w:eastAsiaTheme="minorEastAsia" w:hAnsi="Linux Libertine O" w:cs="Linux Libertine O"/>
          <w:sz w:val="18"/>
          <w:szCs w:val="18"/>
        </w:rPr>
        <w:t xml:space="preserve">, the defuzzified output </w:t>
      </w:r>
      <m:oMath>
        <m:sSub>
          <m:sSubPr>
            <m:ctrlPr>
              <w:rPr>
                <w:rFonts w:ascii="Cambria Math" w:eastAsiaTheme="minorEastAsia" w:hAnsi="Cambria Math" w:cs="Linux Libertine O"/>
                <w:sz w:val="18"/>
                <w:szCs w:val="18"/>
              </w:rPr>
            </m:ctrlPr>
          </m:sSubPr>
          <m:e>
            <m:r>
              <m:rPr>
                <m:sty m:val="b"/>
              </m:rPr>
              <w:rPr>
                <w:rFonts w:ascii="Cambria Math" w:eastAsiaTheme="minorEastAsia" w:hAnsi="Cambria Math" w:cs="Linux Libertine O"/>
                <w:sz w:val="18"/>
                <w:szCs w:val="18"/>
              </w:rPr>
              <m:t>y</m:t>
            </m:r>
          </m:e>
          <m:sub>
            <m:r>
              <w:rPr>
                <w:rFonts w:ascii="Cambria Math" w:eastAsiaTheme="minorEastAsia" w:hAnsi="Cambria Math" w:cs="Linux Libertine O"/>
                <w:sz w:val="18"/>
                <w:szCs w:val="18"/>
              </w:rPr>
              <m:t>b</m:t>
            </m:r>
          </m:sub>
        </m:sSub>
        <m:r>
          <w:rPr>
            <w:rFonts w:ascii="Cambria Math" w:eastAsiaTheme="minorEastAsia" w:hAnsi="Cambria Math" w:cs="Linux Libertine O"/>
            <w:sz w:val="18"/>
            <w:szCs w:val="18"/>
          </w:rPr>
          <m:t>∈</m:t>
        </m:r>
        <m:sSup>
          <m:sSupPr>
            <m:ctrlPr>
              <w:rPr>
                <w:rFonts w:ascii="Cambria Math" w:eastAsiaTheme="minorEastAsia" w:hAnsi="Cambria Math" w:cs="Linux Libertine O"/>
                <w:sz w:val="18"/>
                <w:szCs w:val="18"/>
              </w:rPr>
            </m:ctrlPr>
          </m:sSupPr>
          <m:e>
            <m:r>
              <m:rPr>
                <m:scr m:val="double-struck"/>
                <m:sty m:val="p"/>
              </m:rPr>
              <w:rPr>
                <w:rFonts w:ascii="Cambria Math" w:eastAsiaTheme="minorEastAsia" w:hAnsi="Cambria Math" w:cs="Linux Libertine O"/>
                <w:sz w:val="18"/>
                <w:szCs w:val="18"/>
              </w:rPr>
              <m:t>R</m:t>
            </m:r>
          </m:e>
          <m:sup>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d</m:t>
                </m:r>
              </m:e>
              <m:sub>
                <m:r>
                  <m:rPr>
                    <m:nor/>
                  </m:rPr>
                  <w:rPr>
                    <w:rFonts w:ascii="Linux Libertine O" w:eastAsiaTheme="minorEastAsia" w:hAnsi="Linux Libertine O" w:cs="Linux Libertine O"/>
                    <w:sz w:val="18"/>
                    <w:szCs w:val="18"/>
                  </w:rPr>
                  <m:t>out</m:t>
                </m:r>
              </m:sub>
            </m:sSub>
          </m:sup>
        </m:sSup>
      </m:oMath>
      <w:r w:rsidRPr="00BC2898">
        <w:rPr>
          <w:rFonts w:ascii="Linux Libertine O" w:eastAsiaTheme="minorEastAsia" w:hAnsi="Linux Libertine O" w:cs="Linux Libertine O"/>
          <w:sz w:val="18"/>
          <w:szCs w:val="18"/>
        </w:rPr>
        <w:t xml:space="preserve">is computed as a weighted sum of the rule consequence vectors </w:t>
      </w:r>
      <m:oMath>
        <m:sSub>
          <m:sSubPr>
            <m:ctrlPr>
              <w:rPr>
                <w:rFonts w:ascii="Cambria Math" w:eastAsiaTheme="minorEastAsia" w:hAnsi="Cambria Math" w:cs="Linux Libertine O"/>
                <w:sz w:val="18"/>
                <w:szCs w:val="18"/>
              </w:rPr>
            </m:ctrlPr>
          </m:sSubPr>
          <m:e>
            <m:r>
              <m:rPr>
                <m:sty m:val="b"/>
              </m:rPr>
              <w:rPr>
                <w:rFonts w:ascii="Cambria Math" w:eastAsiaTheme="minorEastAsia" w:hAnsi="Cambria Math" w:cs="Linux Libertine O"/>
                <w:sz w:val="18"/>
                <w:szCs w:val="18"/>
              </w:rPr>
              <m:t>z</m:t>
            </m:r>
          </m:e>
          <m:sub>
            <m:r>
              <w:rPr>
                <w:rFonts w:ascii="Cambria Math" w:eastAsiaTheme="minorEastAsia" w:hAnsi="Cambria Math" w:cs="Linux Libertine O"/>
                <w:sz w:val="18"/>
                <w:szCs w:val="18"/>
              </w:rPr>
              <m:t>c</m:t>
            </m:r>
          </m:sub>
        </m:sSub>
        <m:r>
          <w:rPr>
            <w:rFonts w:ascii="Cambria Math" w:eastAsiaTheme="minorEastAsia" w:hAnsi="Cambria Math" w:cs="Linux Libertine O"/>
            <w:sz w:val="18"/>
            <w:szCs w:val="18"/>
          </w:rPr>
          <m:t>∈</m:t>
        </m:r>
        <m:sSup>
          <m:sSupPr>
            <m:ctrlPr>
              <w:rPr>
                <w:rFonts w:ascii="Cambria Math" w:eastAsiaTheme="minorEastAsia" w:hAnsi="Cambria Math" w:cs="Linux Libertine O"/>
                <w:sz w:val="18"/>
                <w:szCs w:val="18"/>
              </w:rPr>
            </m:ctrlPr>
          </m:sSupPr>
          <m:e>
            <m:r>
              <m:rPr>
                <m:scr m:val="double-struck"/>
                <m:sty m:val="p"/>
              </m:rPr>
              <w:rPr>
                <w:rFonts w:ascii="Cambria Math" w:eastAsiaTheme="minorEastAsia" w:hAnsi="Cambria Math" w:cs="Linux Libertine O"/>
                <w:sz w:val="18"/>
                <w:szCs w:val="18"/>
              </w:rPr>
              <m:t>R</m:t>
            </m:r>
          </m:e>
          <m:sup>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d</m:t>
                </m:r>
              </m:e>
              <m:sub>
                <m:r>
                  <m:rPr>
                    <m:nor/>
                  </m:rPr>
                  <w:rPr>
                    <w:rFonts w:ascii="Linux Libertine O" w:eastAsiaTheme="minorEastAsia" w:hAnsi="Linux Libertine O" w:cs="Linux Libertine O"/>
                    <w:sz w:val="18"/>
                    <w:szCs w:val="18"/>
                  </w:rPr>
                  <m:t>out</m:t>
                </m:r>
              </m:sub>
            </m:sSub>
          </m:sup>
        </m:sSup>
      </m:oMath>
      <w:r w:rsidRPr="00BC2898">
        <w:rPr>
          <w:rFonts w:ascii="Linux Libertine O" w:eastAsiaTheme="minorEastAsia" w:hAnsi="Linux Libertine O" w:cs="Linux Libertine O"/>
          <w:sz w:val="18"/>
          <w:szCs w:val="18"/>
        </w:rPr>
        <w:t>, normalized by the total activation:</w:t>
      </w:r>
    </w:p>
    <w:p w14:paraId="22C8218E" w14:textId="4595F10A" w:rsidR="00D34C53" w:rsidRPr="00D34C53" w:rsidRDefault="00D34C53" w:rsidP="00B74C3F">
      <w:pPr>
        <w:rPr>
          <w:rFonts w:ascii="Linux Libertine O" w:eastAsiaTheme="minorEastAsia" w:hAnsi="Linux Libertine O" w:cs="Linux Libertine O"/>
          <w:sz w:val="18"/>
          <w:szCs w:val="18"/>
        </w:rPr>
      </w:pPr>
      <m:oMathPara>
        <m:oMath>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y</m:t>
              </m:r>
            </m:e>
            <m:sub>
              <m:r>
                <w:rPr>
                  <w:rFonts w:ascii="Cambria Math" w:eastAsiaTheme="minorEastAsia" w:hAnsi="Cambria Math" w:cs="Linux Libertine O"/>
                  <w:sz w:val="18"/>
                  <w:szCs w:val="18"/>
                </w:rPr>
                <m:t>b</m:t>
              </m:r>
            </m:sub>
          </m:sSub>
          <m:r>
            <w:rPr>
              <w:rFonts w:ascii="Cambria Math" w:eastAsiaTheme="minorEastAsia" w:hAnsi="Cambria Math" w:cs="Linux Libertine O"/>
              <w:sz w:val="18"/>
              <w:szCs w:val="18"/>
            </w:rPr>
            <m:t>=</m:t>
          </m:r>
          <m:f>
            <m:fPr>
              <m:ctrlPr>
                <w:rPr>
                  <w:rFonts w:ascii="Cambria Math" w:eastAsiaTheme="minorEastAsia" w:hAnsi="Cambria Math" w:cs="Linux Libertine O"/>
                  <w:sz w:val="18"/>
                  <w:szCs w:val="18"/>
                </w:rPr>
              </m:ctrlPr>
            </m:fPr>
            <m:num>
              <m:nary>
                <m:naryPr>
                  <m:chr m:val="∑"/>
                  <m:ctrlPr>
                    <w:rPr>
                      <w:rFonts w:ascii="Cambria Math" w:eastAsiaTheme="minorEastAsia" w:hAnsi="Cambria Math" w:cs="Linux Libertine O"/>
                      <w:sz w:val="18"/>
                      <w:szCs w:val="18"/>
                    </w:rPr>
                  </m:ctrlPr>
                </m:naryPr>
                <m:sub>
                  <m:r>
                    <w:rPr>
                      <w:rFonts w:ascii="Cambria Math" w:eastAsiaTheme="minorEastAsia" w:hAnsi="Cambria Math" w:cs="Linux Libertine O"/>
                      <w:sz w:val="18"/>
                      <w:szCs w:val="18"/>
                    </w:rPr>
                    <m:t>c=1</m:t>
                  </m:r>
                  <m:ctrlPr>
                    <w:rPr>
                      <w:rFonts w:ascii="Cambria Math" w:eastAsiaTheme="minorEastAsia" w:hAnsi="Cambria Math" w:cs="Linux Libertine O"/>
                      <w:i/>
                      <w:sz w:val="18"/>
                      <w:szCs w:val="18"/>
                    </w:rPr>
                  </m:ctrlPr>
                </m:sub>
                <m:sup>
                  <m:r>
                    <w:rPr>
                      <w:rFonts w:ascii="Cambria Math" w:eastAsiaTheme="minorEastAsia" w:hAnsi="Cambria Math" w:cs="Linux Libertine O"/>
                      <w:sz w:val="18"/>
                      <w:szCs w:val="18"/>
                    </w:rPr>
                    <m:t>C</m:t>
                  </m:r>
                  <m:ctrlPr>
                    <w:rPr>
                      <w:rFonts w:ascii="Cambria Math" w:eastAsiaTheme="minorEastAsia" w:hAnsi="Cambria Math" w:cs="Linux Libertine O"/>
                      <w:i/>
                      <w:sz w:val="18"/>
                      <w:szCs w:val="18"/>
                    </w:rPr>
                  </m:ctrlPr>
                </m:sup>
                <m:e>
                  <m:sSub>
                    <m:sSubPr>
                      <m:ctrlPr>
                        <w:rPr>
                          <w:rFonts w:ascii="Cambria Math" w:eastAsiaTheme="minorEastAsia" w:hAnsi="Cambria Math" w:cs="Linux Libertine O"/>
                          <w:i/>
                          <w:sz w:val="18"/>
                          <w:szCs w:val="18"/>
                        </w:rPr>
                      </m:ctrlPr>
                    </m:sSubPr>
                    <m:e>
                      <m:r>
                        <m:rPr>
                          <m:sty m:val="p"/>
                        </m:rPr>
                        <w:rPr>
                          <w:rFonts w:ascii="Cambria Math" w:eastAsiaTheme="minorEastAsia" w:hAnsi="Cambria Math" w:cs="Linux Libertine O"/>
                          <w:sz w:val="18"/>
                          <w:szCs w:val="18"/>
                        </w:rPr>
                        <m:t>α</m:t>
                      </m:r>
                    </m:e>
                    <m:sub>
                      <m:r>
                        <w:rPr>
                          <w:rFonts w:ascii="Cambria Math" w:eastAsiaTheme="minorEastAsia" w:hAnsi="Cambria Math" w:cs="Linux Libertine O"/>
                          <w:sz w:val="18"/>
                          <w:szCs w:val="18"/>
                        </w:rPr>
                        <m:t>c</m:t>
                      </m:r>
                    </m:sub>
                  </m:sSub>
                  <m:d>
                    <m:dPr>
                      <m:ctrlPr>
                        <w:rPr>
                          <w:rFonts w:ascii="Cambria Math" w:eastAsiaTheme="minorEastAsia" w:hAnsi="Cambria Math" w:cs="Linux Libertine O"/>
                          <w:i/>
                          <w:sz w:val="18"/>
                          <w:szCs w:val="18"/>
                        </w:rPr>
                      </m:ctrlPr>
                    </m:dPr>
                    <m:e>
                      <m:r>
                        <w:rPr>
                          <w:rFonts w:ascii="Cambria Math" w:eastAsiaTheme="minorEastAsia" w:hAnsi="Cambria Math" w:cs="Linux Libertine O"/>
                          <w:sz w:val="18"/>
                          <w:szCs w:val="18"/>
                        </w:rPr>
                        <m:t>x</m:t>
                      </m:r>
                    </m:e>
                  </m:d>
                  <m:ctrlPr>
                    <w:rPr>
                      <w:rFonts w:ascii="Cambria Math" w:eastAsiaTheme="minorEastAsia" w:hAnsi="Cambria Math" w:cs="Linux Libertine O"/>
                      <w:i/>
                      <w:sz w:val="18"/>
                      <w:szCs w:val="18"/>
                    </w:rPr>
                  </m:ctrlPr>
                </m:e>
              </m:nary>
              <m:r>
                <w:rPr>
                  <w:rFonts w:ascii="Cambria Math" w:eastAsiaTheme="minorEastAsia" w:hAnsi="Cambria Math" w:cs="Linux Libertine O"/>
                  <w:sz w:val="18"/>
                  <w:szCs w:val="18"/>
                </w:rPr>
                <m:t> </m:t>
              </m:r>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z</m:t>
                  </m:r>
                </m:e>
                <m:sub>
                  <m:r>
                    <w:rPr>
                      <w:rFonts w:ascii="Cambria Math" w:eastAsiaTheme="minorEastAsia" w:hAnsi="Cambria Math" w:cs="Linux Libertine O"/>
                      <w:sz w:val="18"/>
                      <w:szCs w:val="18"/>
                    </w:rPr>
                    <m:t>c</m:t>
                  </m:r>
                </m:sub>
              </m:sSub>
              <m:ctrlPr>
                <w:rPr>
                  <w:rFonts w:ascii="Cambria Math" w:eastAsiaTheme="minorEastAsia" w:hAnsi="Cambria Math" w:cs="Linux Libertine O"/>
                  <w:i/>
                  <w:sz w:val="18"/>
                  <w:szCs w:val="18"/>
                </w:rPr>
              </m:ctrlPr>
            </m:num>
            <m:den>
              <m:nary>
                <m:naryPr>
                  <m:chr m:val="∑"/>
                  <m:ctrlPr>
                    <w:rPr>
                      <w:rFonts w:ascii="Cambria Math" w:eastAsiaTheme="minorEastAsia" w:hAnsi="Cambria Math" w:cs="Linux Libertine O"/>
                      <w:sz w:val="18"/>
                      <w:szCs w:val="18"/>
                    </w:rPr>
                  </m:ctrlPr>
                </m:naryPr>
                <m:sub>
                  <m:r>
                    <w:rPr>
                      <w:rFonts w:ascii="Cambria Math" w:eastAsiaTheme="minorEastAsia" w:hAnsi="Cambria Math" w:cs="Linux Libertine O"/>
                      <w:sz w:val="18"/>
                      <w:szCs w:val="18"/>
                    </w:rPr>
                    <m:t>c=1</m:t>
                  </m:r>
                  <m:ctrlPr>
                    <w:rPr>
                      <w:rFonts w:ascii="Cambria Math" w:eastAsiaTheme="minorEastAsia" w:hAnsi="Cambria Math" w:cs="Linux Libertine O"/>
                      <w:i/>
                      <w:sz w:val="18"/>
                      <w:szCs w:val="18"/>
                    </w:rPr>
                  </m:ctrlPr>
                </m:sub>
                <m:sup>
                  <m:r>
                    <w:rPr>
                      <w:rFonts w:ascii="Cambria Math" w:eastAsiaTheme="minorEastAsia" w:hAnsi="Cambria Math" w:cs="Linux Libertine O"/>
                      <w:sz w:val="18"/>
                      <w:szCs w:val="18"/>
                    </w:rPr>
                    <m:t>C</m:t>
                  </m:r>
                  <m:ctrlPr>
                    <w:rPr>
                      <w:rFonts w:ascii="Cambria Math" w:eastAsiaTheme="minorEastAsia" w:hAnsi="Cambria Math" w:cs="Linux Libertine O"/>
                      <w:i/>
                      <w:sz w:val="18"/>
                      <w:szCs w:val="18"/>
                    </w:rPr>
                  </m:ctrlPr>
                </m:sup>
                <m:e>
                  <m:sSub>
                    <m:sSubPr>
                      <m:ctrlPr>
                        <w:rPr>
                          <w:rFonts w:ascii="Cambria Math" w:eastAsiaTheme="minorEastAsia" w:hAnsi="Cambria Math" w:cs="Linux Libertine O"/>
                          <w:i/>
                          <w:sz w:val="18"/>
                          <w:szCs w:val="18"/>
                        </w:rPr>
                      </m:ctrlPr>
                    </m:sSubPr>
                    <m:e>
                      <m:r>
                        <m:rPr>
                          <m:sty m:val="p"/>
                        </m:rPr>
                        <w:rPr>
                          <w:rFonts w:ascii="Cambria Math" w:eastAsiaTheme="minorEastAsia" w:hAnsi="Cambria Math" w:cs="Linux Libertine O"/>
                          <w:sz w:val="18"/>
                          <w:szCs w:val="18"/>
                        </w:rPr>
                        <m:t>α</m:t>
                      </m:r>
                    </m:e>
                    <m:sub>
                      <m:r>
                        <w:rPr>
                          <w:rFonts w:ascii="Cambria Math" w:eastAsiaTheme="minorEastAsia" w:hAnsi="Cambria Math" w:cs="Linux Libertine O"/>
                          <w:sz w:val="18"/>
                          <w:szCs w:val="18"/>
                        </w:rPr>
                        <m:t>c</m:t>
                      </m:r>
                    </m:sub>
                  </m:sSub>
                  <m:d>
                    <m:dPr>
                      <m:ctrlPr>
                        <w:rPr>
                          <w:rFonts w:ascii="Cambria Math" w:eastAsiaTheme="minorEastAsia" w:hAnsi="Cambria Math" w:cs="Linux Libertine O"/>
                          <w:i/>
                          <w:sz w:val="18"/>
                          <w:szCs w:val="18"/>
                        </w:rPr>
                      </m:ctrlPr>
                    </m:dPr>
                    <m:e>
                      <m:r>
                        <w:rPr>
                          <w:rFonts w:ascii="Cambria Math" w:eastAsiaTheme="minorEastAsia" w:hAnsi="Cambria Math" w:cs="Linux Libertine O"/>
                          <w:sz w:val="18"/>
                          <w:szCs w:val="18"/>
                        </w:rPr>
                        <m:t>x</m:t>
                      </m:r>
                    </m:e>
                  </m:d>
                  <m:ctrlPr>
                    <w:rPr>
                      <w:rFonts w:ascii="Cambria Math" w:eastAsiaTheme="minorEastAsia" w:hAnsi="Cambria Math" w:cs="Linux Libertine O"/>
                      <w:i/>
                      <w:sz w:val="18"/>
                      <w:szCs w:val="18"/>
                    </w:rPr>
                  </m:ctrlPr>
                </m:e>
              </m:nary>
              <m:ctrlPr>
                <w:rPr>
                  <w:rFonts w:ascii="Cambria Math" w:eastAsiaTheme="minorEastAsia" w:hAnsi="Cambria Math" w:cs="Linux Libertine O"/>
                  <w:i/>
                  <w:sz w:val="18"/>
                  <w:szCs w:val="18"/>
                </w:rPr>
              </m:ctrlPr>
            </m:den>
          </m:f>
        </m:oMath>
      </m:oMathPara>
    </w:p>
    <w:p w14:paraId="7F1D6DDF" w14:textId="12548F62" w:rsidR="00B74C3F" w:rsidRDefault="00B74C3F" w:rsidP="00B74C3F">
      <w:pPr>
        <w:rPr>
          <w:rFonts w:ascii="Linux Libertine O" w:eastAsiaTheme="minorEastAsia" w:hAnsi="Linux Libertine O" w:cs="Linux Libertine O"/>
          <w:sz w:val="18"/>
          <w:szCs w:val="18"/>
        </w:rPr>
      </w:pPr>
      <w:r w:rsidRPr="00BC2898">
        <w:rPr>
          <w:rFonts w:ascii="Linux Libertine O" w:eastAsiaTheme="minorEastAsia" w:hAnsi="Linux Libertine O" w:cs="Linux Libertine O"/>
          <w:sz w:val="18"/>
          <w:szCs w:val="18"/>
        </w:rPr>
        <w:t xml:space="preserve">Here, </w:t>
      </w:r>
      <m:oMath>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α</m:t>
            </m:r>
          </m:e>
          <m:sub>
            <m:r>
              <w:rPr>
                <w:rFonts w:ascii="Cambria Math" w:eastAsiaTheme="minorEastAsia" w:hAnsi="Cambria Math" w:cs="Linux Libertine O"/>
                <w:sz w:val="18"/>
                <w:szCs w:val="18"/>
              </w:rPr>
              <m:t>c</m:t>
            </m:r>
          </m:sub>
        </m:sSub>
        <m:d>
          <m:dPr>
            <m:ctrlPr>
              <w:rPr>
                <w:rFonts w:ascii="Cambria Math" w:eastAsiaTheme="minorEastAsia" w:hAnsi="Cambria Math" w:cs="Linux Libertine O"/>
                <w:i/>
                <w:sz w:val="18"/>
                <w:szCs w:val="18"/>
              </w:rPr>
            </m:ctrlPr>
          </m:dPr>
          <m:e>
            <m:sSub>
              <m:sSubPr>
                <m:ctrlPr>
                  <w:rPr>
                    <w:rFonts w:ascii="Cambria Math" w:eastAsiaTheme="minorEastAsia" w:hAnsi="Cambria Math" w:cs="Linux Libertine O"/>
                    <w:sz w:val="18"/>
                    <w:szCs w:val="18"/>
                  </w:rPr>
                </m:ctrlPr>
              </m:sSubPr>
              <m:e>
                <m:r>
                  <m:rPr>
                    <m:sty m:val="b"/>
                  </m:rPr>
                  <w:rPr>
                    <w:rFonts w:ascii="Cambria Math" w:eastAsiaTheme="minorEastAsia" w:hAnsi="Cambria Math" w:cs="Linux Libertine O"/>
                    <w:sz w:val="18"/>
                    <w:szCs w:val="18"/>
                  </w:rPr>
                  <m:t>x</m:t>
                </m:r>
              </m:e>
              <m:sub>
                <m:r>
                  <w:rPr>
                    <w:rFonts w:ascii="Cambria Math" w:eastAsiaTheme="minorEastAsia" w:hAnsi="Cambria Math" w:cs="Linux Libertine O"/>
                    <w:sz w:val="18"/>
                    <w:szCs w:val="18"/>
                  </w:rPr>
                  <m:t>b</m:t>
                </m:r>
              </m:sub>
            </m:sSub>
          </m:e>
        </m:d>
      </m:oMath>
      <w:r w:rsidRPr="00BC2898">
        <w:rPr>
          <w:rFonts w:ascii="Linux Libertine O" w:eastAsiaTheme="minorEastAsia" w:hAnsi="Linux Libertine O" w:cs="Linux Libertine O"/>
          <w:sz w:val="18"/>
          <w:szCs w:val="18"/>
        </w:rPr>
        <w:t xml:space="preserve">denotes the activation of fuzzy rule </w:t>
      </w:r>
      <m:oMath>
        <m:r>
          <w:rPr>
            <w:rFonts w:ascii="Cambria Math" w:eastAsiaTheme="minorEastAsia" w:hAnsi="Cambria Math" w:cs="Linux Libertine O"/>
            <w:sz w:val="18"/>
            <w:szCs w:val="18"/>
          </w:rPr>
          <m:t>c</m:t>
        </m:r>
      </m:oMath>
      <w:r w:rsidR="009F69B1">
        <w:rPr>
          <w:rFonts w:ascii="Linux Libertine O" w:eastAsiaTheme="minorEastAsia" w:hAnsi="Linux Libertine O" w:cs="Linux Libertine O"/>
          <w:sz w:val="18"/>
          <w:szCs w:val="18"/>
        </w:rPr>
        <w:t xml:space="preserve"> </w:t>
      </w:r>
      <w:r w:rsidRPr="00BC2898">
        <w:rPr>
          <w:rFonts w:ascii="Linux Libertine O" w:eastAsiaTheme="minorEastAsia" w:hAnsi="Linux Libertine O" w:cs="Linux Libertine O"/>
          <w:sz w:val="18"/>
          <w:szCs w:val="18"/>
        </w:rPr>
        <w:t xml:space="preserve">for input </w:t>
      </w:r>
      <m:oMath>
        <m:r>
          <w:rPr>
            <w:rFonts w:ascii="Cambria Math" w:eastAsiaTheme="minorEastAsia" w:hAnsi="Cambria Math" w:cs="Linux Libertine O"/>
            <w:sz w:val="18"/>
            <w:szCs w:val="18"/>
          </w:rPr>
          <m:t>x</m:t>
        </m:r>
      </m:oMath>
      <w:r w:rsidRPr="00BC2898">
        <w:rPr>
          <w:rFonts w:ascii="Linux Libertine O" w:eastAsiaTheme="minorEastAsia" w:hAnsi="Linux Libertine O" w:cs="Linux Libertine O"/>
          <w:sz w:val="18"/>
          <w:szCs w:val="18"/>
        </w:rPr>
        <w:t xml:space="preserve"> and </w:t>
      </w:r>
      <m:oMath>
        <m:r>
          <w:rPr>
            <w:rFonts w:ascii="Cambria Math" w:eastAsiaTheme="minorEastAsia" w:hAnsi="Cambria Math" w:cs="Linux Libertine O"/>
            <w:sz w:val="18"/>
            <w:szCs w:val="18"/>
          </w:rPr>
          <m:t>C</m:t>
        </m:r>
      </m:oMath>
      <w:r w:rsidR="00D34C53">
        <w:rPr>
          <w:rFonts w:ascii="Linux Libertine O" w:eastAsiaTheme="minorEastAsia" w:hAnsi="Linux Libertine O" w:cs="Linux Libertine O"/>
          <w:sz w:val="18"/>
          <w:szCs w:val="18"/>
        </w:rPr>
        <w:t xml:space="preserve"> </w:t>
      </w:r>
      <w:r w:rsidRPr="00BC2898">
        <w:rPr>
          <w:rFonts w:ascii="Linux Libertine O" w:eastAsiaTheme="minorEastAsia" w:hAnsi="Linux Libertine O" w:cs="Linux Libertine O"/>
          <w:sz w:val="18"/>
          <w:szCs w:val="18"/>
        </w:rPr>
        <w:t xml:space="preserve">is the total number of fuzzy rules. The numerator computes the contribution of each rule to the final prediction, while the denominator ensures a convex combination, mapping fuzzy reasoning into a crisp, differentiable output. </w:t>
      </w:r>
      <w:r>
        <w:rPr>
          <w:rFonts w:ascii="Linux Libertine O" w:eastAsiaTheme="minorEastAsia" w:hAnsi="Linux Libertine O" w:cs="Linux Libertine O"/>
          <w:sz w:val="18"/>
          <w:szCs w:val="18"/>
        </w:rPr>
        <w:t xml:space="preserve">Thus, the design of the FuzzyLayer ensures differentiability </w:t>
      </w:r>
      <w:r w:rsidRPr="00BC2898">
        <w:rPr>
          <w:rFonts w:ascii="Linux Libertine O" w:eastAsiaTheme="minorEastAsia" w:hAnsi="Linux Libertine O" w:cs="Linux Libertine O"/>
          <w:sz w:val="18"/>
          <w:szCs w:val="18"/>
        </w:rPr>
        <w:t xml:space="preserve">enabling </w:t>
      </w:r>
      <w:r w:rsidRPr="0019597C">
        <w:rPr>
          <w:rFonts w:ascii="Linux Libertine O" w:eastAsiaTheme="minorEastAsia" w:hAnsi="Linux Libertine O" w:cs="Linux Libertine O"/>
          <w:sz w:val="18"/>
          <w:szCs w:val="18"/>
        </w:rPr>
        <w:t>end-to-end training via backpropagation</w:t>
      </w:r>
      <w:r>
        <w:rPr>
          <w:rFonts w:ascii="Linux Libertine O" w:eastAsiaTheme="minorEastAsia" w:hAnsi="Linux Libertine O" w:cs="Linux Libertine O"/>
          <w:sz w:val="18"/>
          <w:szCs w:val="18"/>
        </w:rPr>
        <w:t xml:space="preserve"> while maintaining the core aspects of a fuzzy process, such as interpretability and uncertainty.</w:t>
      </w:r>
    </w:p>
    <w:p w14:paraId="54556BD9" w14:textId="5A777F42" w:rsidR="000321DE" w:rsidRDefault="00B74C3F" w:rsidP="00B74C3F">
      <w:pPr>
        <w:rPr>
          <w:rFonts w:ascii="Linux Libertine O" w:hAnsi="Linux Libertine O" w:cs="Linux Libertine O"/>
          <w:sz w:val="18"/>
          <w:szCs w:val="18"/>
        </w:rPr>
      </w:pPr>
      <w:r w:rsidRPr="001841C7">
        <w:rPr>
          <w:rFonts w:ascii="Linux Libertine O" w:hAnsi="Linux Libertine O" w:cs="Linux Libertine O"/>
          <w:sz w:val="18"/>
          <w:szCs w:val="18"/>
        </w:rPr>
        <w:t xml:space="preserve">Additionally, the architecture incorporates an explainability module that leverages the trained membership functions within the </w:t>
      </w:r>
      <w:r w:rsidRPr="0019597C">
        <w:rPr>
          <w:rFonts w:ascii="Linux Libertine O" w:hAnsi="Linux Libertine O" w:cs="Linux Libertine O"/>
          <w:sz w:val="18"/>
          <w:szCs w:val="18"/>
        </w:rPr>
        <w:t>FuzzyLayer</w:t>
      </w:r>
      <w:r w:rsidRPr="001841C7">
        <w:rPr>
          <w:rFonts w:ascii="Linux Libertine O" w:hAnsi="Linux Libertine O" w:cs="Linux Libertine O"/>
          <w:sz w:val="18"/>
          <w:szCs w:val="18"/>
        </w:rPr>
        <w:t xml:space="preserve">. </w:t>
      </w:r>
      <w:r w:rsidR="009F69B1" w:rsidRPr="009F69B1">
        <w:rPr>
          <w:rFonts w:ascii="Linux Libertine O" w:hAnsi="Linux Libertine O" w:cs="Linux Libertine O"/>
          <w:sz w:val="18"/>
          <w:szCs w:val="18"/>
        </w:rPr>
        <w:t xml:space="preserve">For a given input </w:t>
      </w:r>
      <m:oMath>
        <m:r>
          <m:rPr>
            <m:sty m:val="b"/>
          </m:rPr>
          <w:rPr>
            <w:rFonts w:ascii="Cambria Math" w:hAnsi="Cambria Math" w:cs="Linux Libertine O"/>
            <w:sz w:val="18"/>
            <w:szCs w:val="18"/>
          </w:rPr>
          <m:t>x</m:t>
        </m:r>
      </m:oMath>
      <w:r w:rsidR="009F69B1" w:rsidRPr="009F69B1">
        <w:rPr>
          <w:rFonts w:ascii="Linux Libertine O" w:hAnsi="Linux Libertine O" w:cs="Linux Libertine O"/>
          <w:sz w:val="18"/>
          <w:szCs w:val="18"/>
        </w:rPr>
        <w:t>, gradient-based saliency is first defined as the sensitivity of the model output with respect to the input features</w:t>
      </w:r>
      <w:r w:rsidR="009F69B1">
        <w:rPr>
          <w:rFonts w:ascii="Linux Libertine O" w:hAnsi="Linux Libertine O" w:cs="Linux Libertine O"/>
          <w:sz w:val="18"/>
          <w:szCs w:val="18"/>
        </w:rPr>
        <w:t>. Formally</w:t>
      </w:r>
      <w:r w:rsidR="000321DE">
        <w:rPr>
          <w:rFonts w:ascii="Linux Libertine O" w:hAnsi="Linux Libertine O" w:cs="Linux Libertine O"/>
          <w:sz w:val="18"/>
          <w:szCs w:val="18"/>
        </w:rPr>
        <w:t>,</w:t>
      </w:r>
      <w:r w:rsidR="000321DE" w:rsidRPr="000321DE">
        <w:rPr>
          <w:rFonts w:ascii="Linux Libertine O" w:hAnsi="Linux Libertine O" w:cs="Linux Libertine O"/>
          <w:sz w:val="18"/>
          <w:szCs w:val="18"/>
        </w:rPr>
        <w:t xml:space="preserve"> let </w:t>
      </w:r>
      <m:oMath>
        <m:sSub>
          <m:sSubPr>
            <m:ctrlPr>
              <w:rPr>
                <w:rFonts w:ascii="Cambria Math" w:hAnsi="Cambria Math" w:cs="Linux Libertine O"/>
                <w:sz w:val="18"/>
                <w:szCs w:val="18"/>
              </w:rPr>
            </m:ctrlPr>
          </m:sSubPr>
          <m:e>
            <m:r>
              <w:rPr>
                <w:rFonts w:ascii="Cambria Math" w:hAnsi="Cambria Math" w:cs="Linux Libertine O"/>
                <w:sz w:val="18"/>
                <w:szCs w:val="18"/>
              </w:rPr>
              <m:t>p</m:t>
            </m:r>
          </m:e>
          <m:sub>
            <m:r>
              <w:rPr>
                <w:rFonts w:ascii="Cambria Math" w:hAnsi="Cambria Math" w:cs="Linux Libertine O"/>
                <w:sz w:val="18"/>
                <w:szCs w:val="18"/>
              </w:rPr>
              <m:t>T</m:t>
            </m:r>
          </m:sub>
        </m:sSub>
        <m:r>
          <w:rPr>
            <w:rFonts w:ascii="Cambria Math" w:hAnsi="Cambria Math" w:cs="Linux Libertine O"/>
            <w:sz w:val="18"/>
            <w:szCs w:val="18"/>
          </w:rPr>
          <m:t>(</m:t>
        </m:r>
        <m:sSup>
          <m:sSupPr>
            <m:ctrlPr>
              <w:rPr>
                <w:rFonts w:ascii="Cambria Math" w:hAnsi="Cambria Math" w:cs="Linux Libertine O"/>
                <w:sz w:val="18"/>
                <w:szCs w:val="18"/>
              </w:rPr>
            </m:ctrlPr>
          </m:sSupPr>
          <m:e>
            <m:r>
              <w:rPr>
                <w:rFonts w:ascii="Cambria Math" w:hAnsi="Cambria Math" w:cs="Linux Libertine O"/>
                <w:sz w:val="18"/>
                <w:szCs w:val="18"/>
              </w:rPr>
              <m:t>y</m:t>
            </m:r>
          </m:e>
          <m:sup>
            <m:r>
              <m:rPr>
                <m:nor/>
              </m:rPr>
              <w:rPr>
                <w:rFonts w:ascii="Linux Libertine O" w:hAnsi="Linux Libertine O" w:cs="Linux Libertine O"/>
                <w:sz w:val="18"/>
                <w:szCs w:val="18"/>
              </w:rPr>
              <m:t>\</m:t>
            </m:r>
            <m:r>
              <m:rPr>
                <m:nor/>
              </m:rPr>
              <w:rPr>
                <w:rFonts w:ascii="Linux Libertine O" w:hAnsi="Linux Libertine O" w:cs="Linux Libertine O"/>
                <w:sz w:val="18"/>
                <w:szCs w:val="18"/>
              </w:rPr>
              <m:t>C</m:t>
            </m:r>
            <m:r>
              <m:rPr>
                <m:nor/>
              </m:rPr>
              <w:rPr>
                <w:rFonts w:ascii="Cambria Math" w:hAnsi="Linux Libertine O" w:cs="Linux Libertine O"/>
                <w:sz w:val="18"/>
                <w:szCs w:val="18"/>
              </w:rPr>
              <m:t>lass</m:t>
            </m:r>
          </m:sup>
        </m:sSup>
        <m:r>
          <w:rPr>
            <w:rFonts w:ascii="Cambria Math" w:hAnsi="Cambria Math" w:cs="Linux Libertine O"/>
            <w:sz w:val="18"/>
            <w:szCs w:val="18"/>
          </w:rPr>
          <m:t>∣</m:t>
        </m:r>
        <m:r>
          <m:rPr>
            <m:sty m:val="b"/>
          </m:rPr>
          <w:rPr>
            <w:rFonts w:ascii="Cambria Math" w:hAnsi="Cambria Math" w:cs="Linux Libertine O"/>
            <w:sz w:val="18"/>
            <w:szCs w:val="18"/>
          </w:rPr>
          <m:t>x</m:t>
        </m:r>
        <m:r>
          <w:rPr>
            <w:rFonts w:ascii="Cambria Math" w:hAnsi="Cambria Math" w:cs="Linux Libertine O"/>
            <w:sz w:val="18"/>
            <w:szCs w:val="18"/>
          </w:rPr>
          <m:t>)</m:t>
        </m:r>
      </m:oMath>
      <w:r w:rsidR="000321DE" w:rsidRPr="000321DE">
        <w:rPr>
          <w:rFonts w:ascii="Linux Libertine O" w:hAnsi="Linux Libertine O" w:cs="Linux Libertine O"/>
          <w:sz w:val="18"/>
          <w:szCs w:val="18"/>
        </w:rPr>
        <w:t xml:space="preserve">denote the model output associated with the target class </w:t>
      </w:r>
      <m:oMath>
        <m:sSup>
          <m:sSupPr>
            <m:ctrlPr>
              <w:rPr>
                <w:rFonts w:ascii="Cambria Math" w:hAnsi="Cambria Math" w:cs="Linux Libertine O"/>
                <w:sz w:val="18"/>
                <w:szCs w:val="18"/>
              </w:rPr>
            </m:ctrlPr>
          </m:sSupPr>
          <m:e>
            <m:r>
              <w:rPr>
                <w:rFonts w:ascii="Cambria Math" w:hAnsi="Cambria Math" w:cs="Linux Libertine O"/>
                <w:sz w:val="18"/>
                <w:szCs w:val="18"/>
              </w:rPr>
              <m:t>y</m:t>
            </m:r>
          </m:e>
          <m:sup>
            <m:r>
              <m:rPr>
                <m:nor/>
              </m:rPr>
              <w:rPr>
                <w:rFonts w:ascii="Linux Libertine O" w:hAnsi="Linux Libertine O" w:cs="Linux Libertine O"/>
                <w:sz w:val="18"/>
                <w:szCs w:val="18"/>
              </w:rPr>
              <m:t>\</m:t>
            </m:r>
            <m:r>
              <m:rPr>
                <m:nor/>
              </m:rPr>
              <w:rPr>
                <w:rFonts w:ascii="Linux Libertine O" w:hAnsi="Linux Libertine O" w:cs="Linux Libertine O"/>
                <w:sz w:val="18"/>
                <w:szCs w:val="18"/>
              </w:rPr>
              <m:t>C</m:t>
            </m:r>
            <m:r>
              <m:rPr>
                <m:nor/>
              </m:rPr>
              <w:rPr>
                <w:rFonts w:ascii="Cambria Math" w:hAnsi="Linux Libertine O" w:cs="Linux Libertine O"/>
                <w:sz w:val="18"/>
                <w:szCs w:val="18"/>
              </w:rPr>
              <m:t>lass</m:t>
            </m:r>
          </m:sup>
        </m:sSup>
      </m:oMath>
      <w:r w:rsidR="000321DE" w:rsidRPr="000321DE">
        <w:rPr>
          <w:rFonts w:ascii="Linux Libertine O" w:hAnsi="Linux Libertine O" w:cs="Linux Libertine O"/>
          <w:sz w:val="18"/>
          <w:szCs w:val="18"/>
        </w:rPr>
        <w:t xml:space="preserve">. The saliency of the </w:t>
      </w:r>
      <m:oMath>
        <m:r>
          <w:rPr>
            <w:rFonts w:ascii="Cambria Math" w:hAnsi="Cambria Math" w:cs="Linux Libertine O"/>
            <w:sz w:val="18"/>
            <w:szCs w:val="18"/>
          </w:rPr>
          <m:t>i</m:t>
        </m:r>
      </m:oMath>
      <w:r w:rsidR="000321DE" w:rsidRPr="000321DE">
        <w:rPr>
          <w:rFonts w:ascii="Linux Libertine O" w:hAnsi="Linux Libertine O" w:cs="Linux Libertine O"/>
          <w:sz w:val="18"/>
          <w:szCs w:val="18"/>
        </w:rPr>
        <w:t>-th input feature is defined as</w:t>
      </w:r>
      <w:r w:rsidR="009F69B1">
        <w:rPr>
          <w:rFonts w:ascii="Linux Libertine O" w:hAnsi="Linux Libertine O" w:cs="Linux Libertine O"/>
          <w:sz w:val="18"/>
          <w:szCs w:val="18"/>
        </w:rPr>
        <w:t>:</w:t>
      </w:r>
    </w:p>
    <w:p w14:paraId="0441B47E" w14:textId="0997F7C0" w:rsidR="009F69B1" w:rsidRDefault="000321DE" w:rsidP="00B74C3F">
      <w:pPr>
        <w:rPr>
          <w:rFonts w:ascii="Linux Libertine O" w:eastAsiaTheme="minorEastAsia" w:hAnsi="Linux Libertine O" w:cs="Linux Libertine O"/>
          <w:sz w:val="18"/>
          <w:szCs w:val="18"/>
        </w:rPr>
      </w:pPr>
      <m:oMathPara>
        <m:oMath>
          <m:sSub>
            <m:sSubPr>
              <m:ctrlPr>
                <w:rPr>
                  <w:rFonts w:ascii="Cambria Math" w:hAnsi="Cambria Math" w:cs="Linux Libertine O"/>
                  <w:i/>
                  <w:sz w:val="18"/>
                  <w:szCs w:val="18"/>
                </w:rPr>
              </m:ctrlPr>
            </m:sSubPr>
            <m:e>
              <m:r>
                <w:rPr>
                  <w:rFonts w:ascii="Cambria Math" w:hAnsi="Cambria Math" w:cs="Linux Libertine O"/>
                  <w:sz w:val="18"/>
                  <w:szCs w:val="18"/>
                </w:rPr>
                <m:t>S</m:t>
              </m:r>
            </m:e>
            <m:sub>
              <m:r>
                <w:rPr>
                  <w:rFonts w:ascii="Cambria Math" w:hAnsi="Cambria Math" w:cs="Linux Libertine O"/>
                  <w:sz w:val="18"/>
                  <w:szCs w:val="18"/>
                </w:rPr>
                <m:t>i</m:t>
              </m:r>
            </m:sub>
          </m:sSub>
          <m:d>
            <m:dPr>
              <m:ctrlPr>
                <w:rPr>
                  <w:rFonts w:ascii="Cambria Math" w:hAnsi="Cambria Math" w:cs="Linux Libertine O"/>
                  <w:i/>
                  <w:sz w:val="18"/>
                  <w:szCs w:val="18"/>
                </w:rPr>
              </m:ctrlPr>
            </m:dPr>
            <m:e>
              <m:r>
                <w:rPr>
                  <w:rFonts w:ascii="Cambria Math" w:hAnsi="Cambria Math" w:cs="Linux Libertine O"/>
                  <w:sz w:val="18"/>
                  <w:szCs w:val="18"/>
                </w:rPr>
                <m:t>x</m:t>
              </m:r>
            </m:e>
          </m:d>
          <m:r>
            <w:rPr>
              <w:rFonts w:ascii="Cambria Math" w:hAnsi="Cambria Math" w:cs="Linux Libertine O"/>
              <w:sz w:val="18"/>
              <w:szCs w:val="18"/>
            </w:rPr>
            <m:t>=</m:t>
          </m:r>
          <m:d>
            <m:dPr>
              <m:begChr m:val="|"/>
              <m:endChr m:val="|"/>
              <m:ctrlPr>
                <w:rPr>
                  <w:rFonts w:ascii="Cambria Math" w:hAnsi="Cambria Math" w:cs="Linux Libertine O"/>
                  <w:sz w:val="18"/>
                  <w:szCs w:val="18"/>
                </w:rPr>
              </m:ctrlPr>
            </m:dPr>
            <m:e>
              <m:f>
                <m:fPr>
                  <m:ctrlPr>
                    <w:rPr>
                      <w:rFonts w:ascii="Cambria Math" w:hAnsi="Cambria Math" w:cs="Linux Libertine O"/>
                      <w:sz w:val="18"/>
                      <w:szCs w:val="18"/>
                    </w:rPr>
                  </m:ctrlPr>
                </m:fPr>
                <m:num>
                  <m:r>
                    <m:rPr>
                      <m:sty m:val="p"/>
                    </m:rPr>
                    <w:rPr>
                      <w:rFonts w:ascii="Cambria Math" w:hAnsi="Cambria Math" w:cs="Linux Libertine O"/>
                      <w:sz w:val="18"/>
                      <w:szCs w:val="18"/>
                    </w:rPr>
                    <m:t>∂</m:t>
                  </m:r>
                  <m:sSub>
                    <m:sSubPr>
                      <m:ctrlPr>
                        <w:rPr>
                          <w:rFonts w:ascii="Cambria Math" w:hAnsi="Cambria Math" w:cs="Linux Libertine O"/>
                          <w:i/>
                          <w:sz w:val="18"/>
                          <w:szCs w:val="18"/>
                        </w:rPr>
                      </m:ctrlPr>
                    </m:sSubPr>
                    <m:e>
                      <m:r>
                        <w:rPr>
                          <w:rFonts w:ascii="Cambria Math" w:hAnsi="Cambria Math" w:cs="Linux Libertine O"/>
                          <w:sz w:val="18"/>
                          <w:szCs w:val="18"/>
                        </w:rPr>
                        <m:t>p</m:t>
                      </m:r>
                    </m:e>
                    <m:sub>
                      <m:r>
                        <w:rPr>
                          <w:rFonts w:ascii="Cambria Math" w:hAnsi="Cambria Math" w:cs="Linux Libertine O"/>
                          <w:sz w:val="18"/>
                          <w:szCs w:val="18"/>
                        </w:rPr>
                        <m:t>T</m:t>
                      </m:r>
                    </m:sub>
                  </m:sSub>
                  <m:d>
                    <m:dPr>
                      <m:sepChr m:val="∣"/>
                      <m:ctrlPr>
                        <w:rPr>
                          <w:rFonts w:ascii="Cambria Math" w:hAnsi="Cambria Math" w:cs="Linux Libertine O"/>
                          <w:sz w:val="18"/>
                          <w:szCs w:val="18"/>
                        </w:rPr>
                      </m:ctrlPr>
                    </m:dPr>
                    <m:e>
                      <m:sSup>
                        <m:sSupPr>
                          <m:ctrlPr>
                            <w:rPr>
                              <w:rFonts w:ascii="Cambria Math" w:hAnsi="Cambria Math" w:cs="Linux Libertine O"/>
                              <w:i/>
                              <w:sz w:val="18"/>
                              <w:szCs w:val="18"/>
                            </w:rPr>
                          </m:ctrlPr>
                        </m:sSupPr>
                        <m:e>
                          <m:r>
                            <w:rPr>
                              <w:rFonts w:ascii="Cambria Math" w:hAnsi="Cambria Math" w:cs="Linux Libertine O"/>
                              <w:sz w:val="18"/>
                              <w:szCs w:val="18"/>
                            </w:rPr>
                            <m:t>y</m:t>
                          </m:r>
                          <m:ctrlPr>
                            <w:rPr>
                              <w:rFonts w:ascii="Cambria Math" w:hAnsi="Cambria Math" w:cs="Linux Libertine O"/>
                              <w:sz w:val="18"/>
                              <w:szCs w:val="18"/>
                            </w:rPr>
                          </m:ctrlPr>
                        </m:e>
                        <m:sup>
                          <m:r>
                            <w:rPr>
                              <w:rFonts w:ascii="Cambria Math" w:hAnsi="Cambria Math" w:cs="Linux Libertine O"/>
                              <w:sz w:val="18"/>
                              <w:szCs w:val="18"/>
                            </w:rPr>
                            <m:t>\</m:t>
                          </m:r>
                          <m:r>
                            <w:rPr>
                              <w:rFonts w:ascii="Cambria Math" w:hAnsi="Cambria Math" w:cs="Linux Libertine O"/>
                              <w:sz w:val="18"/>
                              <w:szCs w:val="18"/>
                            </w:rPr>
                            <m:t>C</m:t>
                          </m:r>
                          <m:r>
                            <w:rPr>
                              <w:rFonts w:ascii="Cambria Math" w:hAnsi="Cambria Math" w:cs="Linux Libertine O"/>
                              <w:sz w:val="18"/>
                              <w:szCs w:val="18"/>
                            </w:rPr>
                            <m:t>lass</m:t>
                          </m:r>
                        </m:sup>
                      </m:sSup>
                    </m:e>
                    <m:e>
                      <m:r>
                        <w:rPr>
                          <w:rFonts w:ascii="Cambria Math" w:hAnsi="Cambria Math" w:cs="Linux Libertine O"/>
                          <w:sz w:val="18"/>
                          <w:szCs w:val="18"/>
                        </w:rPr>
                        <m:t>x</m:t>
                      </m:r>
                      <m:ctrlPr>
                        <w:rPr>
                          <w:rFonts w:ascii="Cambria Math" w:hAnsi="Cambria Math" w:cs="Linux Libertine O"/>
                          <w:i/>
                          <w:sz w:val="18"/>
                          <w:szCs w:val="18"/>
                        </w:rPr>
                      </m:ctrlPr>
                    </m:e>
                  </m:d>
                  <m:ctrlPr>
                    <w:rPr>
                      <w:rFonts w:ascii="Cambria Math" w:hAnsi="Cambria Math" w:cs="Linux Libertine O"/>
                      <w:i/>
                      <w:sz w:val="18"/>
                      <w:szCs w:val="18"/>
                    </w:rPr>
                  </m:ctrlPr>
                </m:num>
                <m:den>
                  <m:r>
                    <m:rPr>
                      <m:sty m:val="p"/>
                    </m:rPr>
                    <w:rPr>
                      <w:rFonts w:ascii="Cambria Math" w:hAnsi="Cambria Math" w:cs="Linux Libertine O"/>
                      <w:sz w:val="18"/>
                      <w:szCs w:val="18"/>
                    </w:rPr>
                    <m:t>∂</m:t>
                  </m:r>
                  <m:sSub>
                    <m:sSubPr>
                      <m:ctrlPr>
                        <w:rPr>
                          <w:rFonts w:ascii="Cambria Math" w:hAnsi="Cambria Math" w:cs="Linux Libertine O"/>
                          <w:i/>
                          <w:sz w:val="18"/>
                          <w:szCs w:val="18"/>
                        </w:rPr>
                      </m:ctrlPr>
                    </m:sSubPr>
                    <m:e>
                      <m:r>
                        <w:rPr>
                          <w:rFonts w:ascii="Cambria Math" w:hAnsi="Cambria Math" w:cs="Linux Libertine O"/>
                          <w:sz w:val="18"/>
                          <w:szCs w:val="18"/>
                        </w:rPr>
                        <m:t>x</m:t>
                      </m:r>
                    </m:e>
                    <m:sub>
                      <m:r>
                        <w:rPr>
                          <w:rFonts w:ascii="Cambria Math" w:hAnsi="Cambria Math" w:cs="Linux Libertine O"/>
                          <w:sz w:val="18"/>
                          <w:szCs w:val="18"/>
                        </w:rPr>
                        <m:t>i</m:t>
                      </m:r>
                    </m:sub>
                  </m:sSub>
                  <m:ctrlPr>
                    <w:rPr>
                      <w:rFonts w:ascii="Cambria Math" w:hAnsi="Cambria Math" w:cs="Linux Libertine O"/>
                      <w:i/>
                      <w:sz w:val="18"/>
                      <w:szCs w:val="18"/>
                    </w:rPr>
                  </m:ctrlPr>
                </m:den>
              </m:f>
              <m:ctrlPr>
                <w:rPr>
                  <w:rFonts w:ascii="Cambria Math" w:hAnsi="Cambria Math" w:cs="Linux Libertine O"/>
                  <w:i/>
                  <w:sz w:val="18"/>
                  <w:szCs w:val="18"/>
                </w:rPr>
              </m:ctrlPr>
            </m:e>
          </m:d>
        </m:oMath>
      </m:oMathPara>
    </w:p>
    <w:p w14:paraId="65530B24" w14:textId="77777777" w:rsidR="00BC6E22" w:rsidRDefault="00BC6E22" w:rsidP="00B74C3F">
      <w:pPr>
        <w:rPr>
          <w:rFonts w:ascii="Linux Libertine O" w:eastAsiaTheme="minorEastAsia" w:hAnsi="Linux Libertine O" w:cs="Linux Libertine O"/>
          <w:sz w:val="18"/>
          <w:szCs w:val="18"/>
        </w:rPr>
      </w:pPr>
      <w:r w:rsidRPr="00BC6E22">
        <w:rPr>
          <w:rFonts w:ascii="Linux Libertine O" w:eastAsiaTheme="minorEastAsia" w:hAnsi="Linux Libertine O" w:cs="Linux Libertine O"/>
          <w:sz w:val="18"/>
          <w:szCs w:val="18"/>
        </w:rPr>
        <w:t xml:space="preserve">To obtain localized, rule-aware explanations, the proposed method further conditions this analysis on the most strongly activated fuzzy rules. Let </w:t>
      </w:r>
      <m:oMath>
        <m:sSub>
          <m:sSubPr>
            <m:ctrlPr>
              <w:rPr>
                <w:rFonts w:ascii="Cambria Math" w:eastAsiaTheme="minorEastAsia" w:hAnsi="Cambria Math" w:cs="Linux Libertine O"/>
                <w:sz w:val="18"/>
                <w:szCs w:val="18"/>
              </w:rPr>
            </m:ctrlPr>
          </m:sSubPr>
          <m:e>
            <m:r>
              <m:rPr>
                <m:scr m:val="script"/>
              </m:rPr>
              <w:rPr>
                <w:rFonts w:ascii="Cambria Math" w:eastAsiaTheme="minorEastAsia" w:hAnsi="Cambria Math" w:cs="Linux Libertine O"/>
                <w:sz w:val="18"/>
                <w:szCs w:val="18"/>
              </w:rPr>
              <m:t>C</m:t>
            </m:r>
          </m:e>
          <m:sub>
            <m:r>
              <w:rPr>
                <w:rFonts w:ascii="Cambria Math" w:eastAsiaTheme="minorEastAsia" w:hAnsi="Cambria Math" w:cs="Linux Libertine O"/>
                <w:sz w:val="18"/>
                <w:szCs w:val="18"/>
              </w:rPr>
              <m:t>k</m:t>
            </m:r>
          </m:sub>
        </m:sSub>
      </m:oMath>
      <w:r w:rsidRPr="00BC6E22">
        <w:rPr>
          <w:rFonts w:ascii="Linux Libertine O" w:eastAsiaTheme="minorEastAsia" w:hAnsi="Linux Libertine O" w:cs="Linux Libertine O"/>
          <w:sz w:val="18"/>
          <w:szCs w:val="18"/>
        </w:rPr>
        <w:t>denote the set of top-</w:t>
      </w:r>
      <m:oMath>
        <m:r>
          <w:rPr>
            <w:rFonts w:ascii="Cambria Math" w:eastAsiaTheme="minorEastAsia" w:hAnsi="Cambria Math" w:cs="Linux Libertine O"/>
            <w:sz w:val="18"/>
            <w:szCs w:val="18"/>
          </w:rPr>
          <m:t>k</m:t>
        </m:r>
      </m:oMath>
      <w:r w:rsidRPr="00BC6E22">
        <w:rPr>
          <w:rFonts w:ascii="Linux Libertine O" w:eastAsiaTheme="minorEastAsia" w:hAnsi="Linux Libertine O" w:cs="Linux Libertine O"/>
          <w:sz w:val="18"/>
          <w:szCs w:val="18"/>
        </w:rPr>
        <w:t xml:space="preserve"> fuzzy rules with the highest membership values </w:t>
      </w:r>
      <m:oMath>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μ</m:t>
            </m:r>
          </m:e>
          <m:sub>
            <m:r>
              <w:rPr>
                <w:rFonts w:ascii="Cambria Math" w:eastAsiaTheme="minorEastAsia" w:hAnsi="Cambria Math" w:cs="Linux Libertine O"/>
                <w:sz w:val="18"/>
                <w:szCs w:val="18"/>
              </w:rPr>
              <m:t>c</m:t>
            </m:r>
          </m:sub>
        </m:sSub>
        <m:r>
          <w:rPr>
            <w:rFonts w:ascii="Cambria Math" w:eastAsiaTheme="minorEastAsia" w:hAnsi="Cambria Math" w:cs="Linux Libertine O"/>
            <w:sz w:val="18"/>
            <w:szCs w:val="18"/>
          </w:rPr>
          <m:t>(</m:t>
        </m:r>
        <m:r>
          <m:rPr>
            <m:sty m:val="b"/>
          </m:rPr>
          <w:rPr>
            <w:rFonts w:ascii="Cambria Math" w:eastAsiaTheme="minorEastAsia" w:hAnsi="Cambria Math" w:cs="Linux Libertine O"/>
            <w:sz w:val="18"/>
            <w:szCs w:val="18"/>
          </w:rPr>
          <m:t>x</m:t>
        </m:r>
        <m:r>
          <w:rPr>
            <w:rFonts w:ascii="Cambria Math" w:eastAsiaTheme="minorEastAsia" w:hAnsi="Cambria Math" w:cs="Linux Libertine O"/>
            <w:sz w:val="18"/>
            <w:szCs w:val="18"/>
          </w:rPr>
          <m:t>)</m:t>
        </m:r>
      </m:oMath>
      <w:r w:rsidRPr="00BC6E22">
        <w:rPr>
          <w:rFonts w:ascii="Linux Libertine O" w:eastAsiaTheme="minorEastAsia" w:hAnsi="Linux Libertine O" w:cs="Linux Libertine O"/>
          <w:sz w:val="18"/>
          <w:szCs w:val="18"/>
        </w:rPr>
        <w:t>. The final feature relevance scores are computed by aggregating the absolute gradients of the corresponding rule activations:</w:t>
      </w:r>
    </w:p>
    <w:p w14:paraId="47920C82" w14:textId="60C6261C" w:rsidR="00BC6E22" w:rsidRDefault="00BC6E22" w:rsidP="00B74C3F">
      <w:pPr>
        <w:rPr>
          <w:rFonts w:ascii="Linux Libertine O" w:eastAsiaTheme="minorEastAsia" w:hAnsi="Linux Libertine O" w:cs="Linux Libertine O"/>
          <w:sz w:val="18"/>
          <w:szCs w:val="18"/>
        </w:rPr>
      </w:pPr>
      <m:oMathPara>
        <m:oMath>
          <m:acc>
            <m:accPr>
              <m:chr m:val="̃"/>
              <m:ctrlPr>
                <w:rPr>
                  <w:rFonts w:ascii="Cambria Math" w:eastAsiaTheme="minorEastAsia" w:hAnsi="Cambria Math" w:cs="Linux Libertine O"/>
                  <w:sz w:val="18"/>
                  <w:szCs w:val="18"/>
                </w:rPr>
              </m:ctrlPr>
            </m:accPr>
            <m:e>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S</m:t>
                  </m:r>
                  <m:ctrlPr>
                    <w:rPr>
                      <w:rFonts w:ascii="Cambria Math" w:eastAsiaTheme="minorEastAsia" w:hAnsi="Cambria Math" w:cs="Linux Libertine O"/>
                      <w:sz w:val="18"/>
                      <w:szCs w:val="18"/>
                    </w:rPr>
                  </m:ctrlPr>
                </m:e>
                <m:sub>
                  <m:r>
                    <w:rPr>
                      <w:rFonts w:ascii="Cambria Math" w:eastAsiaTheme="minorEastAsia" w:hAnsi="Cambria Math" w:cs="Linux Libertine O"/>
                      <w:sz w:val="18"/>
                      <w:szCs w:val="18"/>
                    </w:rPr>
                    <m:t>i</m:t>
                  </m:r>
                </m:sub>
              </m:sSub>
            </m:e>
          </m:acc>
          <m:d>
            <m:dPr>
              <m:ctrlPr>
                <w:rPr>
                  <w:rFonts w:ascii="Cambria Math" w:eastAsiaTheme="minorEastAsia" w:hAnsi="Cambria Math" w:cs="Linux Libertine O"/>
                  <w:i/>
                  <w:sz w:val="18"/>
                  <w:szCs w:val="18"/>
                </w:rPr>
              </m:ctrlPr>
            </m:dPr>
            <m:e>
              <m:r>
                <w:rPr>
                  <w:rFonts w:ascii="Cambria Math" w:eastAsiaTheme="minorEastAsia" w:hAnsi="Cambria Math" w:cs="Linux Libertine O"/>
                  <w:sz w:val="18"/>
                  <w:szCs w:val="18"/>
                </w:rPr>
                <m:t>x</m:t>
              </m:r>
            </m:e>
          </m:d>
          <m:r>
            <w:rPr>
              <w:rFonts w:ascii="Cambria Math" w:eastAsiaTheme="minorEastAsia" w:hAnsi="Cambria Math" w:cs="Linux Libertine O"/>
              <w:sz w:val="18"/>
              <w:szCs w:val="18"/>
            </w:rPr>
            <m:t>=</m:t>
          </m:r>
          <m:nary>
            <m:naryPr>
              <m:chr m:val="∑"/>
              <m:supHide m:val="1"/>
              <m:ctrlPr>
                <w:rPr>
                  <w:rFonts w:ascii="Cambria Math" w:eastAsiaTheme="minorEastAsia" w:hAnsi="Cambria Math" w:cs="Linux Libertine O"/>
                  <w:sz w:val="18"/>
                  <w:szCs w:val="18"/>
                </w:rPr>
              </m:ctrlPr>
            </m:naryPr>
            <m:sub>
              <m:r>
                <w:rPr>
                  <w:rFonts w:ascii="Cambria Math" w:eastAsiaTheme="minorEastAsia" w:hAnsi="Cambria Math" w:cs="Linux Libertine O"/>
                  <w:sz w:val="18"/>
                  <w:szCs w:val="18"/>
                </w:rPr>
                <m:t>c</m:t>
              </m:r>
              <m:r>
                <m:rPr>
                  <m:sty m:val="p"/>
                </m:rPr>
                <w:rPr>
                  <w:rFonts w:ascii="Cambria Math" w:eastAsiaTheme="minorEastAsia" w:hAnsi="Cambria Math" w:cs="Linux Libertine O" w:hint="eastAsia"/>
                  <w:sz w:val="18"/>
                  <w:szCs w:val="18"/>
                </w:rPr>
                <m:t>∈</m:t>
              </m:r>
              <m:sSub>
                <m:sSubPr>
                  <m:ctrlPr>
                    <w:rPr>
                      <w:rFonts w:ascii="Cambria Math" w:eastAsiaTheme="minorEastAsia" w:hAnsi="Cambria Math" w:cs="Linux Libertine O"/>
                      <w:i/>
                      <w:sz w:val="18"/>
                      <w:szCs w:val="18"/>
                    </w:rPr>
                  </m:ctrlPr>
                </m:sSubPr>
                <m:e>
                  <m:r>
                    <m:rPr>
                      <m:scr m:val="script"/>
                    </m:rPr>
                    <w:rPr>
                      <w:rFonts w:ascii="Cambria Math" w:eastAsiaTheme="minorEastAsia" w:hAnsi="Cambria Math" w:cs="Linux Libertine O"/>
                      <w:sz w:val="18"/>
                      <w:szCs w:val="18"/>
                    </w:rPr>
                    <m:t>C</m:t>
                  </m:r>
                </m:e>
                <m:sub>
                  <m:r>
                    <w:rPr>
                      <w:rFonts w:ascii="Cambria Math" w:eastAsiaTheme="minorEastAsia" w:hAnsi="Cambria Math" w:cs="Linux Libertine O"/>
                      <w:sz w:val="18"/>
                      <w:szCs w:val="18"/>
                    </w:rPr>
                    <m:t>k</m:t>
                  </m:r>
                </m:sub>
              </m:sSub>
              <m:ctrlPr>
                <w:rPr>
                  <w:rFonts w:ascii="Cambria Math" w:eastAsiaTheme="minorEastAsia" w:hAnsi="Cambria Math" w:cs="Linux Libertine O"/>
                  <w:i/>
                  <w:sz w:val="18"/>
                  <w:szCs w:val="18"/>
                </w:rPr>
              </m:ctrlPr>
            </m:sub>
            <m:sup/>
            <m:e>
              <m:f>
                <m:fPr>
                  <m:ctrlPr>
                    <w:rPr>
                      <w:rFonts w:ascii="Cambria Math" w:eastAsiaTheme="minorEastAsia" w:hAnsi="Cambria Math" w:cs="Linux Libertine O"/>
                      <w:sz w:val="18"/>
                      <w:szCs w:val="18"/>
                    </w:rPr>
                  </m:ctrlPr>
                </m:fPr>
                <m:num>
                  <m:r>
                    <m:rPr>
                      <m:sty m:val="p"/>
                    </m:rPr>
                    <w:rPr>
                      <w:rFonts w:ascii="Cambria Math" w:eastAsiaTheme="minorEastAsia" w:hAnsi="Cambria Math" w:cs="Linux Libertine O"/>
                      <w:sz w:val="18"/>
                      <w:szCs w:val="18"/>
                    </w:rPr>
                    <m:t>∂</m:t>
                  </m:r>
                  <m:sSub>
                    <m:sSubPr>
                      <m:ctrlPr>
                        <w:rPr>
                          <w:rFonts w:ascii="Cambria Math" w:eastAsiaTheme="minorEastAsia" w:hAnsi="Cambria Math" w:cs="Linux Libertine O"/>
                          <w:i/>
                          <w:sz w:val="18"/>
                          <w:szCs w:val="18"/>
                        </w:rPr>
                      </m:ctrlPr>
                    </m:sSubPr>
                    <m:e>
                      <m:r>
                        <m:rPr>
                          <m:sty m:val="p"/>
                        </m:rPr>
                        <w:rPr>
                          <w:rFonts w:ascii="Cambria Math" w:eastAsiaTheme="minorEastAsia" w:hAnsi="Cambria Math" w:cs="Linux Libertine O"/>
                          <w:sz w:val="18"/>
                          <w:szCs w:val="18"/>
                        </w:rPr>
                        <m:t>μ</m:t>
                      </m:r>
                      <m:ctrlPr>
                        <w:rPr>
                          <w:rFonts w:ascii="Cambria Math" w:eastAsiaTheme="minorEastAsia" w:hAnsi="Cambria Math" w:cs="Linux Libertine O"/>
                          <w:sz w:val="18"/>
                          <w:szCs w:val="18"/>
                        </w:rPr>
                      </m:ctrlPr>
                    </m:e>
                    <m:sub>
                      <m:r>
                        <w:rPr>
                          <w:rFonts w:ascii="Cambria Math" w:eastAsiaTheme="minorEastAsia" w:hAnsi="Cambria Math" w:cs="Linux Libertine O"/>
                          <w:sz w:val="18"/>
                          <w:szCs w:val="18"/>
                        </w:rPr>
                        <m:t>c</m:t>
                      </m:r>
                    </m:sub>
                  </m:sSub>
                  <m:d>
                    <m:dPr>
                      <m:ctrlPr>
                        <w:rPr>
                          <w:rFonts w:ascii="Cambria Math" w:eastAsiaTheme="minorEastAsia" w:hAnsi="Cambria Math" w:cs="Linux Libertine O"/>
                          <w:i/>
                          <w:sz w:val="18"/>
                          <w:szCs w:val="18"/>
                        </w:rPr>
                      </m:ctrlPr>
                    </m:dPr>
                    <m:e>
                      <m:r>
                        <w:rPr>
                          <w:rFonts w:ascii="Cambria Math" w:eastAsiaTheme="minorEastAsia" w:hAnsi="Cambria Math" w:cs="Linux Libertine O"/>
                          <w:sz w:val="18"/>
                          <w:szCs w:val="18"/>
                        </w:rPr>
                        <m:t>x</m:t>
                      </m:r>
                    </m:e>
                  </m:d>
                  <m:ctrlPr>
                    <w:rPr>
                      <w:rFonts w:ascii="Cambria Math" w:eastAsiaTheme="minorEastAsia" w:hAnsi="Cambria Math" w:cs="Linux Libertine O"/>
                      <w:i/>
                      <w:sz w:val="18"/>
                      <w:szCs w:val="18"/>
                    </w:rPr>
                  </m:ctrlPr>
                </m:num>
                <m:den>
                  <m:r>
                    <m:rPr>
                      <m:sty m:val="p"/>
                    </m:rPr>
                    <w:rPr>
                      <w:rFonts w:ascii="Cambria Math" w:eastAsiaTheme="minorEastAsia" w:hAnsi="Cambria Math" w:cs="Linux Libertine O"/>
                      <w:sz w:val="18"/>
                      <w:szCs w:val="18"/>
                    </w:rPr>
                    <m:t>∂</m:t>
                  </m:r>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x</m:t>
                      </m:r>
                    </m:e>
                    <m:sub>
                      <m:r>
                        <w:rPr>
                          <w:rFonts w:ascii="Cambria Math" w:eastAsiaTheme="minorEastAsia" w:hAnsi="Cambria Math" w:cs="Linux Libertine O"/>
                          <w:sz w:val="18"/>
                          <w:szCs w:val="18"/>
                        </w:rPr>
                        <m:t>i</m:t>
                      </m:r>
                    </m:sub>
                  </m:sSub>
                  <m:ctrlPr>
                    <w:rPr>
                      <w:rFonts w:ascii="Cambria Math" w:eastAsiaTheme="minorEastAsia" w:hAnsi="Cambria Math" w:cs="Linux Libertine O"/>
                      <w:i/>
                      <w:sz w:val="18"/>
                      <w:szCs w:val="18"/>
                    </w:rPr>
                  </m:ctrlPr>
                </m:den>
              </m:f>
            </m:e>
          </m:nary>
        </m:oMath>
      </m:oMathPara>
    </w:p>
    <w:p w14:paraId="270CF6E1" w14:textId="3E662D27" w:rsidR="00B74C3F" w:rsidRDefault="001B740C" w:rsidP="001B740C">
      <w:pPr>
        <w:rPr>
          <w:rFonts w:ascii="Linux Libertine O" w:hAnsi="Linux Libertine O" w:cs="Linux Libertine O"/>
          <w:sz w:val="18"/>
          <w:szCs w:val="18"/>
        </w:rPr>
      </w:pPr>
      <w:r>
        <w:rPr>
          <w:rFonts w:ascii="Linux Libertine O" w:hAnsi="Linux Libertine O" w:cs="Linux Libertine O"/>
          <w:sz w:val="18"/>
          <w:szCs w:val="18"/>
        </w:rPr>
        <w:t xml:space="preserve">Using </w:t>
      </w:r>
      <w:r w:rsidRPr="009F69B1">
        <w:rPr>
          <w:rFonts w:ascii="Linux Libertine O" w:hAnsi="Linux Libertine O" w:cs="Linux Libertine O"/>
          <w:sz w:val="18"/>
          <w:szCs w:val="18"/>
        </w:rPr>
        <w:t>rule-conditioned saliency by differentiating individual fuzzy rule activations with respect to the input</w:t>
      </w:r>
      <w:r>
        <w:rPr>
          <w:rFonts w:ascii="Linux Libertine O" w:hAnsi="Linux Libertine O" w:cs="Linux Libertine O"/>
          <w:sz w:val="18"/>
          <w:szCs w:val="18"/>
        </w:rPr>
        <w:t xml:space="preserve"> can</w:t>
      </w:r>
      <w:r w:rsidR="00B74C3F" w:rsidRPr="001841C7">
        <w:rPr>
          <w:rFonts w:ascii="Linux Libertine O" w:hAnsi="Linux Libertine O" w:cs="Linux Libertine O"/>
          <w:sz w:val="18"/>
          <w:szCs w:val="18"/>
        </w:rPr>
        <w:t xml:space="preserve"> provide</w:t>
      </w:r>
      <w:r>
        <w:rPr>
          <w:rFonts w:ascii="Linux Libertine O" w:hAnsi="Linux Libertine O" w:cs="Linux Libertine O"/>
          <w:sz w:val="18"/>
          <w:szCs w:val="18"/>
        </w:rPr>
        <w:t xml:space="preserve"> </w:t>
      </w:r>
      <w:r w:rsidR="00B74C3F" w:rsidRPr="001841C7">
        <w:rPr>
          <w:rFonts w:ascii="Linux Libertine O" w:hAnsi="Linux Libertine O" w:cs="Linux Libertine O"/>
          <w:sz w:val="18"/>
          <w:szCs w:val="18"/>
        </w:rPr>
        <w:t>an interpretable</w:t>
      </w:r>
      <w:r w:rsidR="00123ED9">
        <w:rPr>
          <w:rFonts w:ascii="Linux Libertine O" w:hAnsi="Linux Libertine O" w:cs="Linux Libertine O"/>
          <w:sz w:val="18"/>
          <w:szCs w:val="18"/>
        </w:rPr>
        <w:t xml:space="preserve"> root cause analysis</w:t>
      </w:r>
      <w:r>
        <w:rPr>
          <w:rFonts w:ascii="Linux Libertine O" w:hAnsi="Linux Libertine O" w:cs="Linux Libertine O"/>
          <w:sz w:val="18"/>
          <w:szCs w:val="18"/>
        </w:rPr>
        <w:t xml:space="preserve"> process</w:t>
      </w:r>
      <w:r w:rsidR="00123ED9">
        <w:rPr>
          <w:rFonts w:ascii="Linux Libertine O" w:hAnsi="Linux Libertine O" w:cs="Linux Libertine O"/>
          <w:sz w:val="18"/>
          <w:szCs w:val="18"/>
        </w:rPr>
        <w:t xml:space="preserve"> via a</w:t>
      </w:r>
      <w:r w:rsidR="00B74C3F" w:rsidRPr="001841C7">
        <w:rPr>
          <w:rFonts w:ascii="Linux Libertine O" w:hAnsi="Linux Libertine O" w:cs="Linux Libertine O"/>
          <w:sz w:val="18"/>
          <w:szCs w:val="18"/>
        </w:rPr>
        <w:t xml:space="preserve"> visualization of feature importance, grounded in both fuzzy rule activations and gradient information, enhancing the transparency of the proposed architecture.</w:t>
      </w:r>
      <w:r w:rsidR="009F69B1" w:rsidRPr="009F69B1">
        <w:rPr>
          <w:rFonts w:ascii="Linux Libertine O" w:hAnsi="Linux Libertine O" w:cs="Linux Libertine O"/>
          <w:sz w:val="18"/>
          <w:szCs w:val="18"/>
        </w:rPr>
        <w:t xml:space="preserve"> This procedure yields localized, rule-aware explanations that directly link input features to the dominant fuzzy decision mechanisms.</w:t>
      </w:r>
    </w:p>
    <w:p w14:paraId="4B3A3439" w14:textId="77777777" w:rsidR="00681E9A" w:rsidRDefault="00681E9A" w:rsidP="00B74C3F">
      <w:pPr>
        <w:rPr>
          <w:rFonts w:ascii="Linux Libertine O" w:hAnsi="Linux Libertine O" w:cs="Linux Libertine O"/>
          <w:sz w:val="18"/>
          <w:szCs w:val="18"/>
        </w:rPr>
      </w:pPr>
    </w:p>
    <w:p w14:paraId="263FB664" w14:textId="616F4218" w:rsidR="00B74C3F" w:rsidRPr="00AA3F1D" w:rsidRDefault="00472B33" w:rsidP="00B74C3F">
      <w:pPr>
        <w:rPr>
          <w:rFonts w:ascii="Linux Libertine O" w:hAnsi="Linux Libertine O" w:cs="Linux Libertine O"/>
          <w:b/>
          <w:bCs/>
          <w:sz w:val="18"/>
          <w:szCs w:val="18"/>
        </w:rPr>
      </w:pPr>
      <w:r w:rsidRPr="00AA3F1D">
        <w:rPr>
          <w:rFonts w:ascii="Linux Libertine O" w:hAnsi="Linux Libertine O" w:cs="Linux Libertine O"/>
          <w:b/>
          <w:bCs/>
          <w:sz w:val="18"/>
          <w:szCs w:val="18"/>
        </w:rPr>
        <w:t>Inference</w:t>
      </w:r>
      <w:r w:rsidR="00B74C3F" w:rsidRPr="00AA3F1D">
        <w:rPr>
          <w:rFonts w:ascii="Linux Libertine O" w:hAnsi="Linux Libertine O" w:cs="Linux Libertine O"/>
          <w:b/>
          <w:bCs/>
          <w:sz w:val="18"/>
          <w:szCs w:val="18"/>
        </w:rPr>
        <w:t xml:space="preserve"> </w:t>
      </w:r>
      <w:r w:rsidR="00AA3F1D" w:rsidRPr="00AA3F1D">
        <w:rPr>
          <w:rFonts w:ascii="Linux Libertine O" w:hAnsi="Linux Libertine O" w:cs="Linux Libertine O"/>
          <w:b/>
          <w:bCs/>
          <w:sz w:val="18"/>
          <w:szCs w:val="18"/>
        </w:rPr>
        <w:t>system</w:t>
      </w:r>
    </w:p>
    <w:p w14:paraId="08EBE759" w14:textId="5D16FC99" w:rsidR="00CE527A" w:rsidRDefault="003C3E6B" w:rsidP="00B74C3F">
      <w:pPr>
        <w:rPr>
          <w:rFonts w:ascii="Linux Libertine O" w:eastAsiaTheme="minorEastAsia" w:hAnsi="Linux Libertine O" w:cs="Linux Libertine O"/>
          <w:sz w:val="18"/>
          <w:szCs w:val="18"/>
        </w:rPr>
      </w:pPr>
      <w:r>
        <w:rPr>
          <w:rFonts w:ascii="Linux Libertine O" w:hAnsi="Linux Libertine O" w:cs="Linux Libertine O"/>
          <w:sz w:val="18"/>
          <w:szCs w:val="18"/>
        </w:rPr>
        <w:t>During the inference phase a state in the form of a sample vector</w:t>
      </w:r>
      <w:r w:rsidR="004D3512">
        <w:rPr>
          <w:rFonts w:ascii="Linux Libertine O" w:hAnsi="Linux Libertine O" w:cs="Linux Libertine O"/>
          <w:sz w:val="18"/>
          <w:szCs w:val="18"/>
        </w:rPr>
        <w:t xml:space="preserve"> x</w:t>
      </w:r>
      <w:r>
        <w:rPr>
          <w:rFonts w:ascii="Linux Libertine O" w:hAnsi="Linux Libertine O" w:cs="Linux Libertine O"/>
          <w:sz w:val="18"/>
          <w:szCs w:val="18"/>
        </w:rPr>
        <w:t xml:space="preserve"> </w:t>
      </w:r>
      <m:oMath>
        <m:r>
          <m:rPr>
            <m:sty m:val="p"/>
          </m:rPr>
          <w:rPr>
            <w:rFonts w:ascii="Cambria Math" w:hAnsi="Cambria Math" w:cs="Linux Libertine O"/>
            <w:sz w:val="18"/>
            <w:szCs w:val="18"/>
          </w:rPr>
          <m:t>∈</m:t>
        </m:r>
        <m:sSup>
          <m:sSupPr>
            <m:ctrlPr>
              <w:rPr>
                <w:rFonts w:ascii="Cambria Math" w:hAnsi="Cambria Math" w:cs="Linux Libertine O"/>
                <w:i/>
                <w:sz w:val="18"/>
                <w:szCs w:val="18"/>
              </w:rPr>
            </m:ctrlPr>
          </m:sSupPr>
          <m:e>
            <m:r>
              <w:rPr>
                <w:rFonts w:ascii="Cambria Math" w:hAnsi="Cambria Math" w:cs="Linux Libertine O"/>
                <w:sz w:val="18"/>
                <w:szCs w:val="18"/>
              </w:rPr>
              <m:t>R</m:t>
            </m:r>
          </m:e>
          <m:sup>
            <m:r>
              <w:rPr>
                <w:rFonts w:ascii="Cambria Math" w:hAnsi="Cambria Math" w:cs="Linux Libertine O"/>
                <w:sz w:val="18"/>
                <w:szCs w:val="18"/>
              </w:rPr>
              <m:t>d</m:t>
            </m:r>
          </m:sup>
        </m:sSup>
      </m:oMath>
      <w:r>
        <w:rPr>
          <w:rFonts w:ascii="Linux Libertine O" w:eastAsiaTheme="minorEastAsia" w:hAnsi="Linux Libertine O" w:cs="Linux Libertine O"/>
          <w:sz w:val="18"/>
          <w:szCs w:val="18"/>
        </w:rPr>
        <w:t xml:space="preserve"> where d is the dimension of the feature space is passed through the teacher </w:t>
      </w:r>
      <w:r w:rsidR="004D3512">
        <w:rPr>
          <w:rFonts w:ascii="Linux Libertine O" w:eastAsiaTheme="minorEastAsia" w:hAnsi="Linux Libertine O" w:cs="Linux Libertine O"/>
          <w:sz w:val="18"/>
          <w:szCs w:val="18"/>
        </w:rPr>
        <w:t xml:space="preserve">network. The fuzzy layer, through the gradient saliency maps provides an explanation via a feature importance ranking while the defuzzification layer </w:t>
      </w:r>
      <w:r w:rsidR="00CE527A">
        <w:rPr>
          <w:rFonts w:ascii="Linux Libertine O" w:eastAsiaTheme="minorEastAsia" w:hAnsi="Linux Libertine O" w:cs="Linux Libertine O"/>
          <w:sz w:val="18"/>
          <w:szCs w:val="18"/>
        </w:rPr>
        <w:t xml:space="preserve">provides </w:t>
      </w:r>
      <w:r w:rsidR="004D3512">
        <w:rPr>
          <w:rFonts w:ascii="Linux Libertine O" w:eastAsiaTheme="minorEastAsia" w:hAnsi="Linux Libertine O" w:cs="Linux Libertine O"/>
          <w:sz w:val="18"/>
          <w:szCs w:val="18"/>
        </w:rPr>
        <w:t xml:space="preserve">the respective class prediction probability. </w:t>
      </w:r>
    </w:p>
    <w:p w14:paraId="6BA596BE" w14:textId="3CB795DC" w:rsidR="003C3E6B" w:rsidRPr="00CE527A" w:rsidRDefault="004D3512" w:rsidP="00B74C3F">
      <w:pPr>
        <w:rPr>
          <w:rFonts w:ascii="Linux Libertine O" w:eastAsiaTheme="minorEastAsia" w:hAnsi="Linux Libertine O" w:cs="Linux Libertine O"/>
          <w:sz w:val="18"/>
          <w:szCs w:val="18"/>
        </w:rPr>
      </w:pPr>
      <w:r>
        <w:rPr>
          <w:rFonts w:ascii="Linux Libertine O" w:eastAsiaTheme="minorEastAsia" w:hAnsi="Linux Libertine O" w:cs="Linux Libertine O"/>
          <w:sz w:val="18"/>
          <w:szCs w:val="18"/>
        </w:rPr>
        <w:t>In addition, a local neighborhood of the sample x is created via a k-Nearest Neighbors approach</w:t>
      </w:r>
      <w:r w:rsidR="00CE527A">
        <w:rPr>
          <w:rFonts w:ascii="Linux Libertine O" w:eastAsiaTheme="minorEastAsia" w:hAnsi="Linux Libertine O" w:cs="Linux Libertine O"/>
          <w:sz w:val="18"/>
          <w:szCs w:val="18"/>
        </w:rPr>
        <w:t xml:space="preserve">, </w:t>
      </w:r>
      <m:oMath>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N</m:t>
            </m:r>
          </m:e>
          <m:sub>
            <m:r>
              <w:rPr>
                <w:rFonts w:ascii="Cambria Math" w:eastAsiaTheme="minorEastAsia" w:hAnsi="Cambria Math" w:cs="Linux Libertine O"/>
                <w:sz w:val="18"/>
                <w:szCs w:val="18"/>
              </w:rPr>
              <m:t>k</m:t>
            </m:r>
          </m:sub>
        </m:sSub>
      </m:oMath>
      <w:r w:rsidR="00CE527A">
        <w:rPr>
          <w:rFonts w:ascii="Linux Libertine O" w:eastAsiaTheme="minorEastAsia" w:hAnsi="Linux Libertine O" w:cs="Linux Libertine O"/>
          <w:sz w:val="18"/>
          <w:szCs w:val="18"/>
        </w:rPr>
        <w:t xml:space="preserve">. This local state is processed by the teacher to provide local predictions </w:t>
      </w:r>
      <m:oMath>
        <m:acc>
          <m:accPr>
            <m:ctrlPr>
              <w:rPr>
                <w:rFonts w:ascii="Cambria Math" w:eastAsiaTheme="minorEastAsia" w:hAnsi="Cambria Math" w:cs="Linux Libertine O"/>
                <w:sz w:val="18"/>
                <w:szCs w:val="18"/>
              </w:rPr>
            </m:ctrlPr>
          </m:accPr>
          <m:e>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y</m:t>
                </m:r>
                <m:ctrlPr>
                  <w:rPr>
                    <w:rFonts w:ascii="Cambria Math" w:eastAsiaTheme="minorEastAsia" w:hAnsi="Cambria Math" w:cs="Linux Libertine O"/>
                    <w:sz w:val="18"/>
                    <w:szCs w:val="18"/>
                  </w:rPr>
                </m:ctrlPr>
              </m:e>
              <m:sub>
                <m:r>
                  <w:rPr>
                    <w:rFonts w:ascii="Cambria Math" w:eastAsiaTheme="minorEastAsia" w:hAnsi="Cambria Math" w:cs="Linux Libertine O"/>
                    <w:sz w:val="18"/>
                    <w:szCs w:val="18"/>
                  </w:rPr>
                  <m:t>K</m:t>
                </m:r>
              </m:sub>
            </m:sSub>
          </m:e>
        </m:acc>
      </m:oMath>
      <w:r w:rsidR="00CE527A">
        <w:rPr>
          <w:rFonts w:ascii="Linux Libertine O" w:eastAsiaTheme="minorEastAsia" w:hAnsi="Linux Libertine O" w:cs="Linux Libertine O"/>
          <w:sz w:val="18"/>
          <w:szCs w:val="18"/>
        </w:rPr>
        <w:t>. The pair {</w:t>
      </w:r>
      <m:oMath>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N</m:t>
            </m:r>
          </m:e>
          <m:sub>
            <m:r>
              <w:rPr>
                <w:rFonts w:ascii="Cambria Math" w:eastAsiaTheme="minorEastAsia" w:hAnsi="Cambria Math" w:cs="Linux Libertine O"/>
                <w:sz w:val="18"/>
                <w:szCs w:val="18"/>
              </w:rPr>
              <m:t>k</m:t>
            </m:r>
          </m:sub>
        </m:sSub>
      </m:oMath>
      <w:r w:rsidR="00CE527A">
        <w:rPr>
          <w:rFonts w:ascii="Linux Libertine O" w:eastAsiaTheme="minorEastAsia" w:hAnsi="Linux Libertine O" w:cs="Linux Libertine O"/>
          <w:sz w:val="18"/>
          <w:szCs w:val="18"/>
        </w:rPr>
        <w:t>,</w:t>
      </w:r>
      <w:r w:rsidR="00CE527A" w:rsidRPr="00CE527A">
        <w:rPr>
          <w:rFonts w:ascii="Cambria Math" w:eastAsiaTheme="minorEastAsia" w:hAnsi="Cambria Math" w:cs="Linux Libertine O"/>
          <w:i/>
          <w:sz w:val="18"/>
          <w:szCs w:val="18"/>
        </w:rPr>
        <w:t xml:space="preserve"> </w:t>
      </w:r>
      <m:oMath>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y</m:t>
            </m:r>
            <m:ctrlPr>
              <w:rPr>
                <w:rFonts w:ascii="Cambria Math" w:eastAsiaTheme="minorEastAsia" w:hAnsi="Cambria Math" w:cs="Linux Libertine O"/>
                <w:sz w:val="18"/>
                <w:szCs w:val="18"/>
              </w:rPr>
            </m:ctrlPr>
          </m:e>
          <m:sub>
            <m:r>
              <w:rPr>
                <w:rFonts w:ascii="Cambria Math" w:eastAsiaTheme="minorEastAsia" w:hAnsi="Cambria Math" w:cs="Linux Libertine O"/>
                <w:sz w:val="18"/>
                <w:szCs w:val="18"/>
              </w:rPr>
              <m:t>K</m:t>
            </m:r>
          </m:sub>
        </m:sSub>
      </m:oMath>
      <w:r w:rsidR="00CE527A">
        <w:rPr>
          <w:rFonts w:ascii="Linux Libertine O" w:eastAsiaTheme="minorEastAsia" w:hAnsi="Linux Libertine O" w:cs="Linux Libertine O"/>
          <w:sz w:val="18"/>
          <w:szCs w:val="18"/>
        </w:rPr>
        <w:t>} becomes the input of a fuzzy decision tree that will produce fuzzy, human readable rules.</w:t>
      </w:r>
    </w:p>
    <w:p w14:paraId="1F7AD975" w14:textId="77777777" w:rsidR="003C3E6B" w:rsidRDefault="003C3E6B" w:rsidP="00B74C3F">
      <w:pPr>
        <w:rPr>
          <w:rFonts w:ascii="Linux Libertine O" w:eastAsiaTheme="minorEastAsia" w:hAnsi="Linux Libertine O" w:cs="Linux Libertine O"/>
          <w:sz w:val="18"/>
          <w:szCs w:val="18"/>
        </w:rPr>
      </w:pPr>
    </w:p>
    <w:p w14:paraId="22C13F52" w14:textId="6AA3C54D" w:rsidR="009F69B1" w:rsidRPr="003C3E6B" w:rsidRDefault="009F69B1" w:rsidP="00B74C3F">
      <w:pPr>
        <w:rPr>
          <w:rFonts w:ascii="Linux Libertine O" w:eastAsiaTheme="minorEastAsia" w:hAnsi="Linux Libertine O" w:cs="Linux Libertine O"/>
          <w:sz w:val="18"/>
          <w:szCs w:val="18"/>
        </w:rPr>
      </w:pPr>
      <w:r>
        <w:rPr>
          <w:rFonts w:ascii="Linux Libertine O" w:eastAsiaTheme="minorEastAsia" w:hAnsi="Linux Libertine O" w:cs="Linux Libertine O"/>
          <w:sz w:val="18"/>
          <w:szCs w:val="18"/>
        </w:rPr>
        <w:t>saliency</w:t>
      </w:r>
    </w:p>
    <w:p w14:paraId="41071983" w14:textId="77777777" w:rsidR="009F69B1" w:rsidRDefault="009F69B1" w:rsidP="009F69B1">
      <w:pPr>
        <w:rPr>
          <w:rFonts w:ascii="Linux Libertine O" w:hAnsi="Linux Libertine O" w:cs="Linux Libertine O"/>
          <w:sz w:val="18"/>
          <w:szCs w:val="18"/>
        </w:rPr>
      </w:pPr>
      <w:r w:rsidRPr="001841C7">
        <w:rPr>
          <w:rFonts w:ascii="Linux Libertine O" w:hAnsi="Linux Libertine O" w:cs="Linux Libertine O"/>
          <w:sz w:val="18"/>
          <w:szCs w:val="18"/>
        </w:rPr>
        <w:t>During inference, the most strongly activated fuzzy rules (top-</w:t>
      </w:r>
      <w:r w:rsidRPr="001841C7">
        <w:rPr>
          <w:rFonts w:ascii="Linux Libertine O" w:hAnsi="Linux Libertine O" w:cs="Linux Libertine O"/>
          <w:i/>
          <w:iCs/>
          <w:sz w:val="18"/>
          <w:szCs w:val="18"/>
        </w:rPr>
        <w:t>k</w:t>
      </w:r>
      <w:r w:rsidRPr="001841C7">
        <w:rPr>
          <w:rFonts w:ascii="Linux Libertine O" w:hAnsi="Linux Libertine O" w:cs="Linux Libertine O"/>
          <w:sz w:val="18"/>
          <w:szCs w:val="18"/>
        </w:rPr>
        <w:t xml:space="preserve"> firing rules) are identified for a given input. Gradients of the model output with respect to the input features are then computed for these dominant rules, generating </w:t>
      </w:r>
      <w:r w:rsidRPr="0019597C">
        <w:rPr>
          <w:rFonts w:ascii="Linux Libertine O" w:hAnsi="Linux Libertine O" w:cs="Linux Libertine O"/>
          <w:sz w:val="18"/>
          <w:szCs w:val="18"/>
        </w:rPr>
        <w:t>gradient-based saliency maps</w:t>
      </w:r>
      <w:r w:rsidRPr="001841C7">
        <w:rPr>
          <w:rFonts w:ascii="Linux Libertine O" w:hAnsi="Linux Libertine O" w:cs="Linux Libertine O"/>
          <w:sz w:val="18"/>
          <w:szCs w:val="18"/>
        </w:rPr>
        <w:t xml:space="preserve"> that indicate the contribution of each input dimension to the model’s prediction. </w:t>
      </w:r>
    </w:p>
    <w:p w14:paraId="7544EE78" w14:textId="77777777" w:rsidR="00B74C3F" w:rsidRDefault="00B74C3F" w:rsidP="00B74C3F">
      <w:pPr>
        <w:rPr>
          <w:rFonts w:ascii="Linux Libertine O" w:hAnsi="Linux Libertine O" w:cs="Linux Libertine O"/>
          <w:sz w:val="18"/>
          <w:szCs w:val="18"/>
        </w:rPr>
      </w:pPr>
    </w:p>
    <w:p w14:paraId="707D711E" w14:textId="77777777" w:rsidR="00B74C3F" w:rsidRPr="0019597C" w:rsidRDefault="00B74C3F" w:rsidP="00B74C3F">
      <w:pPr>
        <w:rPr>
          <w:rFonts w:ascii="Linux Libertine O" w:hAnsi="Linux Libertine O" w:cs="Linux Libertine O"/>
          <w:sz w:val="18"/>
          <w:szCs w:val="18"/>
        </w:rPr>
      </w:pPr>
    </w:p>
    <w:p w14:paraId="17699219" w14:textId="77777777" w:rsidR="00B74C3F" w:rsidRPr="00464C4E" w:rsidRDefault="00B74C3F" w:rsidP="00B74C3F">
      <w:pPr>
        <w:pStyle w:val="Head1"/>
        <w:rPr>
          <w:highlight w:val="yellow"/>
        </w:rPr>
      </w:pPr>
      <w:r w:rsidRPr="00464C4E">
        <w:rPr>
          <w:highlight w:val="yellow"/>
        </w:rPr>
        <w:t>experiments and results</w:t>
      </w:r>
    </w:p>
    <w:p w14:paraId="481688D9" w14:textId="77777777" w:rsidR="00B74C3F" w:rsidRDefault="00B74C3F" w:rsidP="00B74C3F">
      <w:pPr>
        <w:pStyle w:val="Head2"/>
        <w:tabs>
          <w:tab w:val="clear" w:pos="360"/>
        </w:tabs>
      </w:pPr>
      <w:commentRangeStart w:id="1"/>
      <w:r w:rsidRPr="009B5B9D">
        <w:t>Dataset Description and Pr</w:t>
      </w:r>
      <w:r>
        <w:t>epr</w:t>
      </w:r>
      <w:r w:rsidRPr="009B5B9D">
        <w:t>ocessing</w:t>
      </w:r>
      <w:commentRangeEnd w:id="1"/>
      <w:r>
        <w:rPr>
          <w:rStyle w:val="CommentReference"/>
          <w:rFonts w:asciiTheme="minorHAnsi" w:eastAsiaTheme="minorHAnsi" w:hAnsiTheme="minorHAnsi" w:cstheme="minorBidi"/>
          <w:b w:val="0"/>
          <w:bCs w:val="0"/>
        </w:rPr>
        <w:commentReference w:id="1"/>
      </w:r>
    </w:p>
    <w:p w14:paraId="238CB66A" w14:textId="77777777" w:rsidR="00B74C3F" w:rsidRDefault="00B74C3F" w:rsidP="00B74C3F">
      <w:pPr>
        <w:pStyle w:val="ParaContinue"/>
        <w:rPr>
          <w:lang w:eastAsia="en-US"/>
        </w:rPr>
      </w:pPr>
      <w:r>
        <w:rPr>
          <w:lang w:eastAsia="en-US"/>
        </w:rPr>
        <w:t>The dataset used for the experiments conducted [</w:t>
      </w:r>
      <w:commentRangeStart w:id="3"/>
      <w:r>
        <w:rPr>
          <w:lang w:eastAsia="en-US"/>
        </w:rPr>
        <w:t>ref</w:t>
      </w:r>
      <w:commentRangeEnd w:id="3"/>
      <w:r>
        <w:rPr>
          <w:rStyle w:val="CommentReference"/>
          <w:rFonts w:asciiTheme="minorHAnsi" w:hAnsiTheme="minorHAnsi" w:cstheme="minorBidi"/>
          <w:lang w:eastAsia="en-US"/>
        </w:rPr>
        <w:commentReference w:id="3"/>
      </w:r>
      <w:r>
        <w:rPr>
          <w:lang w:eastAsia="en-US"/>
        </w:rPr>
        <w:t xml:space="preserve">] was generated from a highly sophisticated simulator of Gas Turbines (GT) mounted on a Frigate, featuring a Combined Diesel electric And Gas (CODLAG) propulsion plant. This simulator comprises various interconnected blocks, including Propeller, Hull, GT, Gear Box, and Controller, which have been meticulously developed and fine-tuned based on numerous real propulsion plants over time. The dataset reflects the behavior of the propulsion system, and it is characterized by two essential parameters: the compression degradation coefficient (kMc) and the turbine degradation coefficient (kMt). Each conceivable degradation state is represented by a combination of these two coefficients (kMc, kMt). </w:t>
      </w:r>
    </w:p>
    <w:p w14:paraId="683EC238" w14:textId="77777777" w:rsidR="00B74C3F" w:rsidRDefault="00B74C3F" w:rsidP="00B74C3F">
      <w:pPr>
        <w:pStyle w:val="ParaContinue"/>
        <w:rPr>
          <w:lang w:eastAsia="en-US"/>
        </w:rPr>
      </w:pPr>
      <w:r>
        <w:rPr>
          <w:lang w:eastAsia="en-US"/>
        </w:rPr>
        <w:lastRenderedPageBreak/>
        <w:t xml:space="preserve">To ensure a comprehensive representation, the decay of the compressor and turbine was sampled using a uniform grid with a precision of 0.001, resulting in a finely detailed portrayal. Specifically, the compressor decay state was discretized in the domain [1, 0.95], while the turbine coefficient was explored in the domain [1, 0.975]. The range of feasible ship speeds was also investigated, spanning from 3 knots to 27 knots, with a granularity of representation set at three knots. </w:t>
      </w:r>
    </w:p>
    <w:p w14:paraId="4AADC3A5" w14:textId="77777777" w:rsidR="00B74C3F" w:rsidRDefault="00B74C3F" w:rsidP="00B74C3F">
      <w:pPr>
        <w:pStyle w:val="ParaContinue"/>
        <w:ind w:firstLine="284"/>
        <w:rPr>
          <w:lang w:eastAsia="en-US"/>
        </w:rPr>
      </w:pPr>
      <w:r>
        <w:rPr>
          <w:lang w:eastAsia="en-US"/>
        </w:rPr>
        <w:t xml:space="preserve">Throughout the experiments, a series of 16 features were measured and recorded, serving as indirect representations of the system’s state subject to performance decay. These measures were collected across the parameter space, contributing to the dataset’s comprehensiveness and significance in analyzing the behavior of the propulsion system. </w:t>
      </w:r>
    </w:p>
    <w:p w14:paraId="073780F7" w14:textId="77777777" w:rsidR="00B74C3F" w:rsidRDefault="00B74C3F" w:rsidP="00B74C3F">
      <w:pPr>
        <w:pStyle w:val="ParaContinue"/>
        <w:ind w:firstLine="0"/>
        <w:rPr>
          <w:lang w:eastAsia="en-US"/>
        </w:rPr>
      </w:pPr>
      <w:r>
        <w:rPr>
          <w:lang w:eastAsia="en-US"/>
        </w:rPr>
        <w:t>The dataset comprises a 16-feature vector, representing the Gas Turbine (GT) measures at a steady state of the physical asset. These features are the following:</w:t>
      </w:r>
    </w:p>
    <w:p w14:paraId="775B260B" w14:textId="77777777" w:rsidR="00B74C3F" w:rsidRDefault="00B74C3F" w:rsidP="00B74C3F">
      <w:pPr>
        <w:pStyle w:val="ParaContinue"/>
        <w:ind w:firstLine="284"/>
        <w:rPr>
          <w:lang w:eastAsia="en-US"/>
        </w:rPr>
      </w:pPr>
    </w:p>
    <w:p w14:paraId="7ECF7B8A" w14:textId="77777777" w:rsidR="00B74C3F" w:rsidRDefault="00B74C3F" w:rsidP="00B74C3F">
      <w:pPr>
        <w:pStyle w:val="ParaContinue"/>
        <w:ind w:firstLine="0"/>
        <w:rPr>
          <w:lang w:eastAsia="en-US"/>
        </w:rPr>
      </w:pPr>
      <w:r>
        <w:rPr>
          <w:lang w:eastAsia="en-US"/>
        </w:rPr>
        <w:t>1. Lever position (lp) []</w:t>
      </w:r>
    </w:p>
    <w:p w14:paraId="78C34D99" w14:textId="77777777" w:rsidR="00B74C3F" w:rsidRDefault="00B74C3F" w:rsidP="00B74C3F">
      <w:pPr>
        <w:pStyle w:val="ParaContinue"/>
        <w:ind w:firstLine="0"/>
        <w:rPr>
          <w:lang w:eastAsia="en-US"/>
        </w:rPr>
      </w:pPr>
      <w:r>
        <w:rPr>
          <w:lang w:eastAsia="en-US"/>
        </w:rPr>
        <w:t>2. Ship speed (v) [knots]</w:t>
      </w:r>
    </w:p>
    <w:p w14:paraId="7784D925" w14:textId="77777777" w:rsidR="00B74C3F" w:rsidRDefault="00B74C3F" w:rsidP="00B74C3F">
      <w:pPr>
        <w:pStyle w:val="ParaContinue"/>
        <w:ind w:firstLine="0"/>
        <w:rPr>
          <w:lang w:eastAsia="en-US"/>
        </w:rPr>
      </w:pPr>
      <w:r>
        <w:rPr>
          <w:lang w:eastAsia="en-US"/>
        </w:rPr>
        <w:t>3. Gas turbine shaft torque (GTT) [kN m]</w:t>
      </w:r>
    </w:p>
    <w:p w14:paraId="3E8B564E" w14:textId="77777777" w:rsidR="00B74C3F" w:rsidRDefault="00B74C3F" w:rsidP="00B74C3F">
      <w:pPr>
        <w:pStyle w:val="ParaContinue"/>
        <w:ind w:firstLine="0"/>
        <w:rPr>
          <w:lang w:eastAsia="en-US"/>
        </w:rPr>
      </w:pPr>
      <w:r>
        <w:rPr>
          <w:lang w:eastAsia="en-US"/>
        </w:rPr>
        <w:t>4. Gas turbine rate of revolutions (GTn) [rpm]</w:t>
      </w:r>
    </w:p>
    <w:p w14:paraId="027ABD8A" w14:textId="77777777" w:rsidR="00B74C3F" w:rsidRDefault="00B74C3F" w:rsidP="00B74C3F">
      <w:pPr>
        <w:pStyle w:val="ParaContinue"/>
        <w:ind w:firstLine="0"/>
        <w:rPr>
          <w:lang w:eastAsia="en-US"/>
        </w:rPr>
      </w:pPr>
      <w:r>
        <w:rPr>
          <w:lang w:eastAsia="en-US"/>
        </w:rPr>
        <w:t>5. Gas Generator rate of revolutions (GGn)</w:t>
      </w:r>
    </w:p>
    <w:p w14:paraId="39C60A62" w14:textId="77777777" w:rsidR="00B74C3F" w:rsidRDefault="00B74C3F" w:rsidP="00B74C3F">
      <w:pPr>
        <w:pStyle w:val="ParaContinue"/>
        <w:ind w:firstLine="0"/>
        <w:rPr>
          <w:lang w:eastAsia="en-US"/>
        </w:rPr>
      </w:pPr>
      <w:r>
        <w:rPr>
          <w:lang w:eastAsia="en-US"/>
        </w:rPr>
        <w:t>[rpm]</w:t>
      </w:r>
    </w:p>
    <w:p w14:paraId="7D8934BB" w14:textId="77777777" w:rsidR="00B74C3F" w:rsidRDefault="00B74C3F" w:rsidP="00B74C3F">
      <w:pPr>
        <w:pStyle w:val="ParaContinue"/>
        <w:ind w:firstLine="0"/>
        <w:rPr>
          <w:lang w:eastAsia="en-US"/>
        </w:rPr>
      </w:pPr>
      <w:r>
        <w:rPr>
          <w:lang w:eastAsia="en-US"/>
        </w:rPr>
        <w:t>6. Starboard Propeller Torque (Ts) [kN]</w:t>
      </w:r>
    </w:p>
    <w:p w14:paraId="13B8E6B1" w14:textId="77777777" w:rsidR="00B74C3F" w:rsidRDefault="00B74C3F" w:rsidP="00B74C3F">
      <w:pPr>
        <w:pStyle w:val="ParaContinue"/>
        <w:ind w:firstLine="0"/>
        <w:rPr>
          <w:lang w:eastAsia="en-US"/>
        </w:rPr>
      </w:pPr>
      <w:r>
        <w:rPr>
          <w:lang w:eastAsia="en-US"/>
        </w:rPr>
        <w:t>7. HP Turbine exit temperature (T48) [C]</w:t>
      </w:r>
    </w:p>
    <w:p w14:paraId="3776D869" w14:textId="77777777" w:rsidR="00B74C3F" w:rsidRDefault="00B74C3F" w:rsidP="00B74C3F">
      <w:pPr>
        <w:pStyle w:val="ParaContinue"/>
        <w:ind w:firstLine="0"/>
        <w:rPr>
          <w:lang w:eastAsia="en-US"/>
        </w:rPr>
      </w:pPr>
      <w:r>
        <w:rPr>
          <w:lang w:eastAsia="en-US"/>
        </w:rPr>
        <w:t>8. GT Compressor outlet air temperature (T2) [C]</w:t>
      </w:r>
    </w:p>
    <w:p w14:paraId="65591241" w14:textId="77777777" w:rsidR="00B74C3F" w:rsidRDefault="00B74C3F" w:rsidP="00B74C3F">
      <w:pPr>
        <w:pStyle w:val="ParaContinue"/>
        <w:ind w:firstLine="0"/>
        <w:rPr>
          <w:lang w:eastAsia="en-US"/>
        </w:rPr>
      </w:pPr>
      <w:r>
        <w:rPr>
          <w:lang w:eastAsia="en-US"/>
        </w:rPr>
        <w:t>9. HP Turbine exit pressure (P48) [bar]</w:t>
      </w:r>
    </w:p>
    <w:p w14:paraId="251E26D9" w14:textId="77777777" w:rsidR="00B74C3F" w:rsidRDefault="00B74C3F" w:rsidP="00B74C3F">
      <w:pPr>
        <w:pStyle w:val="ParaContinue"/>
        <w:ind w:firstLine="0"/>
        <w:rPr>
          <w:lang w:eastAsia="en-US"/>
        </w:rPr>
      </w:pPr>
      <w:r>
        <w:rPr>
          <w:lang w:eastAsia="en-US"/>
        </w:rPr>
        <w:t>10. GT Compressor outlet air pressure (P2) [bar]</w:t>
      </w:r>
    </w:p>
    <w:p w14:paraId="10C52781" w14:textId="77777777" w:rsidR="00B74C3F" w:rsidRDefault="00B74C3F" w:rsidP="00B74C3F">
      <w:pPr>
        <w:pStyle w:val="ParaContinue"/>
        <w:ind w:firstLine="0"/>
        <w:rPr>
          <w:lang w:eastAsia="en-US"/>
        </w:rPr>
      </w:pPr>
      <w:r>
        <w:rPr>
          <w:lang w:eastAsia="en-US"/>
        </w:rPr>
        <w:t>11. Gas turbine exhaust gas pressure (Pexh) [bar]</w:t>
      </w:r>
    </w:p>
    <w:p w14:paraId="76893D14" w14:textId="77777777" w:rsidR="00B74C3F" w:rsidRDefault="00B74C3F" w:rsidP="00B74C3F">
      <w:pPr>
        <w:pStyle w:val="ParaContinue"/>
        <w:ind w:firstLine="0"/>
        <w:rPr>
          <w:lang w:eastAsia="en-US"/>
        </w:rPr>
      </w:pPr>
      <w:r>
        <w:rPr>
          <w:lang w:eastAsia="en-US"/>
        </w:rPr>
        <w:t>12. Turbine Injection Control (TIC) [%]</w:t>
      </w:r>
    </w:p>
    <w:p w14:paraId="09F91178" w14:textId="77777777" w:rsidR="00B74C3F" w:rsidRDefault="00B74C3F" w:rsidP="00B74C3F">
      <w:pPr>
        <w:pStyle w:val="ParaContinue"/>
        <w:ind w:firstLine="0"/>
        <w:rPr>
          <w:lang w:eastAsia="en-US"/>
        </w:rPr>
      </w:pPr>
      <w:r>
        <w:rPr>
          <w:lang w:eastAsia="en-US"/>
        </w:rPr>
        <w:t xml:space="preserve">13. Fuel flow (mf) [kg/s] </w:t>
      </w:r>
    </w:p>
    <w:p w14:paraId="331FDCF8" w14:textId="77777777" w:rsidR="00B74C3F" w:rsidRDefault="00B74C3F" w:rsidP="00B74C3F">
      <w:pPr>
        <w:pStyle w:val="ParaContinue"/>
        <w:ind w:firstLine="0"/>
        <w:rPr>
          <w:lang w:eastAsia="en-US"/>
        </w:rPr>
      </w:pPr>
    </w:p>
    <w:p w14:paraId="686CEEA8" w14:textId="77777777" w:rsidR="00B74C3F" w:rsidRDefault="00B74C3F" w:rsidP="00B74C3F">
      <w:pPr>
        <w:pStyle w:val="ParaContinue"/>
        <w:ind w:firstLine="0"/>
        <w:rPr>
          <w:lang w:eastAsia="en-US"/>
        </w:rPr>
      </w:pPr>
      <w:r>
        <w:rPr>
          <w:lang w:eastAsia="en-US"/>
        </w:rPr>
        <w:t xml:space="preserve">Before applying machine-learning algorithms, three features with fixed values were removed from the dataset. These features were: </w:t>
      </w:r>
    </w:p>
    <w:p w14:paraId="360C97B2" w14:textId="77777777" w:rsidR="00B74C3F" w:rsidRDefault="00B74C3F" w:rsidP="00B74C3F">
      <w:pPr>
        <w:pStyle w:val="ParaContinue"/>
        <w:ind w:firstLine="0"/>
        <w:rPr>
          <w:lang w:eastAsia="en-US"/>
        </w:rPr>
      </w:pPr>
      <w:r>
        <w:rPr>
          <w:lang w:eastAsia="en-US"/>
        </w:rPr>
        <w:t>1. GT Compressor inlet air pressure (P1) [bar]</w:t>
      </w:r>
    </w:p>
    <w:p w14:paraId="1C245A63" w14:textId="77777777" w:rsidR="00B74C3F" w:rsidRDefault="00B74C3F" w:rsidP="00B74C3F">
      <w:pPr>
        <w:pStyle w:val="ParaContinue"/>
        <w:ind w:firstLine="0"/>
        <w:rPr>
          <w:lang w:eastAsia="en-US"/>
        </w:rPr>
      </w:pPr>
      <w:r>
        <w:rPr>
          <w:lang w:eastAsia="en-US"/>
        </w:rPr>
        <w:t xml:space="preserve">2. GT Compressor inlet air temperature (T1) [C] </w:t>
      </w:r>
    </w:p>
    <w:p w14:paraId="39AC4FD2" w14:textId="77777777" w:rsidR="00B74C3F" w:rsidRDefault="00B74C3F" w:rsidP="00B74C3F">
      <w:pPr>
        <w:pStyle w:val="ParaContinue"/>
        <w:ind w:firstLine="0"/>
        <w:rPr>
          <w:lang w:eastAsia="en-US"/>
        </w:rPr>
      </w:pPr>
      <w:r>
        <w:rPr>
          <w:lang w:eastAsia="en-US"/>
        </w:rPr>
        <w:t>3. Port Propeller Torque (Tp) [kN] T</w:t>
      </w:r>
    </w:p>
    <w:p w14:paraId="227F0C8C" w14:textId="77777777" w:rsidR="00B74C3F" w:rsidRDefault="00B74C3F" w:rsidP="00B74C3F">
      <w:pPr>
        <w:pStyle w:val="ParaContinue"/>
        <w:ind w:firstLine="0"/>
        <w:rPr>
          <w:lang w:eastAsia="en-US"/>
        </w:rPr>
      </w:pPr>
      <w:r>
        <w:rPr>
          <w:lang w:eastAsia="en-US"/>
        </w:rPr>
        <w:t>The removal of these features was necessary to avoid redundancy and eliminate any potential influence of fixed-value features on the model’s performance. With the modified dataset, machine learning algorithms were then applied to perform data analysis and prediction tasks.</w:t>
      </w:r>
    </w:p>
    <w:p w14:paraId="7F1127DA" w14:textId="77777777" w:rsidR="00B74C3F" w:rsidRPr="006925BD" w:rsidRDefault="00B74C3F" w:rsidP="00B74C3F">
      <w:pPr>
        <w:pStyle w:val="ParaContinue"/>
        <w:rPr>
          <w:lang w:eastAsia="en-US"/>
        </w:rPr>
      </w:pPr>
    </w:p>
    <w:p w14:paraId="5032E3F5" w14:textId="77777777" w:rsidR="00B74C3F" w:rsidRPr="006925BD" w:rsidRDefault="00B74C3F" w:rsidP="00B74C3F">
      <w:pPr>
        <w:pStyle w:val="ParaContinue"/>
        <w:ind w:firstLine="0"/>
        <w:rPr>
          <w:lang w:eastAsia="en-US"/>
        </w:rPr>
      </w:pPr>
      <w:r>
        <w:rPr>
          <w:lang w:eastAsia="en-US"/>
        </w:rPr>
        <w:t>In addition, a total of X variations of this dataset was created, by following a …..X…..-fold cross validation of the samples into non-overlapping training and test subsets</w:t>
      </w:r>
    </w:p>
    <w:p w14:paraId="4B602151" w14:textId="77777777" w:rsidR="00B74C3F" w:rsidRPr="00E543A8" w:rsidRDefault="00B74C3F" w:rsidP="00B74C3F">
      <w:pPr>
        <w:pStyle w:val="ParaContinue"/>
        <w:rPr>
          <w:lang w:eastAsia="en-US"/>
        </w:rPr>
      </w:pPr>
    </w:p>
    <w:p w14:paraId="41EB0F2C" w14:textId="77777777" w:rsidR="00B74C3F" w:rsidRDefault="00B74C3F" w:rsidP="00B74C3F">
      <w:pPr>
        <w:pStyle w:val="Head2"/>
        <w:tabs>
          <w:tab w:val="clear" w:pos="360"/>
        </w:tabs>
      </w:pPr>
      <w:commentRangeStart w:id="4"/>
      <w:r>
        <w:t>Classification Results</w:t>
      </w:r>
      <w:commentRangeEnd w:id="4"/>
      <w:r>
        <w:rPr>
          <w:rStyle w:val="CommentReference"/>
          <w:rFonts w:asciiTheme="minorHAnsi" w:eastAsiaTheme="minorHAnsi" w:hAnsiTheme="minorHAnsi" w:cstheme="minorBidi"/>
          <w:b w:val="0"/>
          <w:bCs w:val="0"/>
        </w:rPr>
        <w:commentReference w:id="4"/>
      </w:r>
    </w:p>
    <w:p w14:paraId="71B1D04A" w14:textId="77777777" w:rsidR="00B74C3F" w:rsidRDefault="00B74C3F" w:rsidP="00B74C3F">
      <w:pPr>
        <w:pStyle w:val="ParaContinue"/>
        <w:ind w:firstLine="0"/>
        <w:rPr>
          <w:lang w:eastAsia="en-US"/>
        </w:rPr>
      </w:pPr>
      <w:r>
        <w:rPr>
          <w:lang w:eastAsia="en-US"/>
        </w:rPr>
        <w:t>In order to evaluate</w:t>
      </w:r>
      <w:r w:rsidRPr="00330D86">
        <w:rPr>
          <w:lang w:eastAsia="en-US"/>
        </w:rPr>
        <w:t xml:space="preserve"> the performance of the proposed model the following metrics</w:t>
      </w:r>
      <w:r>
        <w:rPr>
          <w:lang w:eastAsia="en-US"/>
        </w:rPr>
        <w:t xml:space="preserve"> presented in Eq. (1)-(3)</w:t>
      </w:r>
      <w:r w:rsidRPr="00330D86">
        <w:rPr>
          <w:lang w:eastAsia="en-US"/>
        </w:rPr>
        <w:t xml:space="preserve"> were </w:t>
      </w:r>
      <w:r>
        <w:rPr>
          <w:lang w:eastAsia="en-US"/>
        </w:rPr>
        <w:t>used</w:t>
      </w:r>
      <w:r w:rsidRPr="00330D86">
        <w:rPr>
          <w:lang w:eastAsia="en-US"/>
        </w:rPr>
        <w:t>: accuracy, sensitivity, specificity, and Area under the ROC Curve (AUC)</w:t>
      </w:r>
      <w:r>
        <w:rPr>
          <w:lang w:eastAsia="en-US"/>
        </w:rPr>
        <w:t xml:space="preserve"> [</w:t>
      </w:r>
      <w:commentRangeStart w:id="6"/>
      <w:r>
        <w:rPr>
          <w:lang w:eastAsia="en-US"/>
        </w:rPr>
        <w:t>ref</w:t>
      </w:r>
      <w:commentRangeEnd w:id="6"/>
      <w:r>
        <w:rPr>
          <w:rStyle w:val="CommentReference"/>
          <w:rFonts w:asciiTheme="minorHAnsi" w:hAnsiTheme="minorHAnsi" w:cstheme="minorBidi"/>
          <w:lang w:eastAsia="en-US"/>
        </w:rPr>
        <w:commentReference w:id="6"/>
      </w:r>
      <w:r>
        <w:rPr>
          <w:lang w:eastAsia="en-US"/>
        </w:rPr>
        <w:t xml:space="preserve">]. </w:t>
      </w:r>
    </w:p>
    <w:p w14:paraId="4D90A7C2" w14:textId="77777777" w:rsidR="00B74C3F" w:rsidRDefault="00B74C3F" w:rsidP="00B74C3F">
      <w:pPr>
        <w:pStyle w:val="ParaContinue"/>
        <w:rPr>
          <w:lang w:eastAsia="en-US"/>
        </w:rPr>
      </w:pPr>
    </w:p>
    <w:p w14:paraId="4180A780" w14:textId="77777777" w:rsidR="00B74C3F" w:rsidRPr="00330D86" w:rsidRDefault="00B74C3F" w:rsidP="00B74C3F">
      <w:pPr>
        <w:pStyle w:val="DisplayFormula"/>
      </w:pPr>
      <m:oMath>
        <m:r>
          <w:rPr>
            <w:rFonts w:ascii="Cambria Math" w:hAnsi="Cambria Math"/>
            <w:noProof/>
          </w:rPr>
          <m:t xml:space="preserve">Accuracy= </m:t>
        </m:r>
        <m:f>
          <m:fPr>
            <m:ctrlPr>
              <w:rPr>
                <w:rFonts w:ascii="Cambria Math" w:hAnsi="Cambria Math"/>
                <w:i/>
                <w:noProof/>
              </w:rPr>
            </m:ctrlPr>
          </m:fPr>
          <m:num>
            <m:r>
              <w:rPr>
                <w:rFonts w:ascii="Cambria Math" w:hAnsi="Cambria Math"/>
                <w:noProof/>
              </w:rPr>
              <m:t>TP+TN</m:t>
            </m:r>
          </m:num>
          <m:den>
            <m:r>
              <w:rPr>
                <w:rFonts w:ascii="Cambria Math" w:hAnsi="Cambria Math"/>
                <w:noProof/>
              </w:rPr>
              <m:t>TP+TN+FP+FN</m:t>
            </m:r>
          </m:den>
        </m:f>
      </m:oMath>
      <w:r w:rsidRPr="006552C5">
        <w:tab/>
        <w:t>(1)</w:t>
      </w:r>
    </w:p>
    <w:p w14:paraId="7FA6B429" w14:textId="77777777" w:rsidR="00B74C3F" w:rsidRDefault="00B74C3F" w:rsidP="00B74C3F">
      <w:pPr>
        <w:pStyle w:val="DisplayFormula"/>
      </w:pPr>
      <m:oMath>
        <m:r>
          <w:rPr>
            <w:rFonts w:ascii="Cambria Math" w:hAnsi="Cambria Math"/>
            <w:noProof/>
          </w:rPr>
          <m:t>Specificity=</m:t>
        </m:r>
        <m:f>
          <m:fPr>
            <m:ctrlPr>
              <w:rPr>
                <w:rFonts w:ascii="Cambria Math" w:hAnsi="Cambria Math"/>
                <w:i/>
                <w:noProof/>
              </w:rPr>
            </m:ctrlPr>
          </m:fPr>
          <m:num>
            <m:r>
              <w:rPr>
                <w:rFonts w:ascii="Cambria Math" w:hAnsi="Cambria Math"/>
                <w:noProof/>
              </w:rPr>
              <m:t>TN</m:t>
            </m:r>
          </m:num>
          <m:den>
            <m:r>
              <w:rPr>
                <w:rFonts w:ascii="Cambria Math" w:hAnsi="Cambria Math"/>
                <w:noProof/>
              </w:rPr>
              <m:t>TN+FP</m:t>
            </m:r>
          </m:den>
        </m:f>
      </m:oMath>
      <w:r w:rsidRPr="006552C5">
        <w:tab/>
        <w:t>(</w:t>
      </w:r>
      <w:r>
        <w:t>2</w:t>
      </w:r>
      <w:r w:rsidRPr="006552C5">
        <w:t>)</w:t>
      </w:r>
    </w:p>
    <w:p w14:paraId="395A80DB" w14:textId="77777777" w:rsidR="00B74C3F" w:rsidRDefault="00B74C3F" w:rsidP="00B74C3F">
      <w:pPr>
        <w:pStyle w:val="DisplayFormula"/>
      </w:pPr>
      <m:oMath>
        <m:r>
          <w:rPr>
            <w:rFonts w:ascii="Cambria Math" w:hAnsi="Cambria Math"/>
            <w:noProof/>
          </w:rPr>
          <m:t>Sensitivity=</m:t>
        </m:r>
        <m:f>
          <m:fPr>
            <m:ctrlPr>
              <w:rPr>
                <w:rFonts w:ascii="Cambria Math" w:hAnsi="Cambria Math"/>
                <w:i/>
                <w:noProof/>
              </w:rPr>
            </m:ctrlPr>
          </m:fPr>
          <m:num>
            <m:r>
              <w:rPr>
                <w:rFonts w:ascii="Cambria Math" w:hAnsi="Cambria Math"/>
                <w:noProof/>
              </w:rPr>
              <m:t>TP</m:t>
            </m:r>
          </m:num>
          <m:den>
            <m:r>
              <w:rPr>
                <w:rFonts w:ascii="Cambria Math" w:hAnsi="Cambria Math"/>
                <w:noProof/>
              </w:rPr>
              <m:t>TP+FN</m:t>
            </m:r>
          </m:den>
        </m:f>
      </m:oMath>
      <w:r w:rsidRPr="006552C5">
        <w:tab/>
        <w:t>(</w:t>
      </w:r>
      <w:r>
        <w:t>3</w:t>
      </w:r>
      <w:r w:rsidRPr="006552C5">
        <w:t>)</w:t>
      </w:r>
    </w:p>
    <w:p w14:paraId="600E240E" w14:textId="77777777" w:rsidR="00B74C3F" w:rsidRDefault="00B74C3F" w:rsidP="00B74C3F">
      <w:pPr>
        <w:pStyle w:val="DisplayFormula"/>
        <w:jc w:val="left"/>
      </w:pPr>
      <w:r>
        <w:t>where TP: True Positive, TN: True Negative, FP: False Positive, FN: False Negative.</w:t>
      </w:r>
    </w:p>
    <w:p w14:paraId="198A0667" w14:textId="77777777" w:rsidR="00B74C3F" w:rsidRPr="001F0633" w:rsidRDefault="00B74C3F" w:rsidP="00B74C3F">
      <w:pPr>
        <w:pStyle w:val="ParaContinue"/>
        <w:rPr>
          <w:lang w:eastAsia="en-US"/>
        </w:rPr>
      </w:pPr>
      <w:r>
        <w:rPr>
          <w:lang w:eastAsia="en-US"/>
        </w:rPr>
        <w:t xml:space="preserve">As presented in Tables 1, 2 the proposed model was compared to the following well-known classifiers Support Vector Machine (SVM), k-Nearest Neighbors (k-NN) algorithm, </w:t>
      </w:r>
      <w:commentRangeStart w:id="7"/>
      <w:r>
        <w:rPr>
          <w:lang w:eastAsia="en-US"/>
        </w:rPr>
        <w:t xml:space="preserve">Binary Decision Tree (BDT) </w:t>
      </w:r>
      <w:commentRangeEnd w:id="7"/>
      <w:r>
        <w:rPr>
          <w:rStyle w:val="CommentReference"/>
          <w:rFonts w:asciiTheme="minorHAnsi" w:hAnsiTheme="minorHAnsi" w:cstheme="minorBidi"/>
          <w:lang w:eastAsia="en-US"/>
        </w:rPr>
        <w:commentReference w:id="7"/>
      </w:r>
      <w:r>
        <w:rPr>
          <w:lang w:eastAsia="en-US"/>
        </w:rPr>
        <w:t xml:space="preserve"> …. </w:t>
      </w:r>
      <w:r w:rsidRPr="001F0633">
        <w:rPr>
          <w:lang w:eastAsia="en-US"/>
        </w:rPr>
        <w:t>a</w:t>
      </w:r>
      <w:r>
        <w:rPr>
          <w:lang w:eastAsia="en-US"/>
        </w:rPr>
        <w:t xml:space="preserve">s well as the state-of-the art models: … [ref] </w:t>
      </w:r>
    </w:p>
    <w:p w14:paraId="5F2464AC" w14:textId="77777777" w:rsidR="00B74C3F" w:rsidRPr="0035027B" w:rsidRDefault="00B74C3F" w:rsidP="00B74C3F">
      <w:pPr>
        <w:pStyle w:val="TableCaption"/>
        <w:rPr>
          <w:lang w:eastAsia="en-US"/>
        </w:rPr>
      </w:pPr>
      <w:r w:rsidRPr="0035027B">
        <w:t>Table</w:t>
      </w:r>
      <w:r>
        <w:t xml:space="preserve"> </w:t>
      </w:r>
      <w:r>
        <w:rPr>
          <w:noProof/>
        </w:rPr>
        <w:t>1</w:t>
      </w:r>
      <w:r w:rsidRPr="0035027B">
        <w:t xml:space="preserve">: </w:t>
      </w:r>
      <w:r w:rsidRPr="009C777A">
        <w:t xml:space="preserve">Comparisons of the proposed model with well-known </w:t>
      </w:r>
      <w:r>
        <w:t xml:space="preserve">and state-of-the-art </w:t>
      </w:r>
      <w:r w:rsidRPr="009C777A">
        <w:t>classifiers</w:t>
      </w:r>
      <w:r>
        <w:t xml:space="preserve"> for the compressor.</w:t>
      </w:r>
    </w:p>
    <w:tbl>
      <w:tblPr>
        <w:tblStyle w:val="TableGrid"/>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985"/>
        <w:gridCol w:w="1701"/>
        <w:gridCol w:w="1559"/>
        <w:gridCol w:w="1701"/>
        <w:gridCol w:w="1418"/>
      </w:tblGrid>
      <w:tr w:rsidR="00B74C3F" w:rsidRPr="00772D8F" w14:paraId="68782762" w14:textId="77777777" w:rsidTr="0019597C">
        <w:trPr>
          <w:tblHeader/>
        </w:trPr>
        <w:tc>
          <w:tcPr>
            <w:tcW w:w="1985" w:type="dxa"/>
            <w:tcBorders>
              <w:top w:val="single" w:sz="4" w:space="0" w:color="auto"/>
              <w:bottom w:val="single" w:sz="4" w:space="0" w:color="auto"/>
            </w:tcBorders>
          </w:tcPr>
          <w:p w14:paraId="123710B9" w14:textId="77777777" w:rsidR="00B74C3F" w:rsidRPr="00772D8F" w:rsidRDefault="00B74C3F" w:rsidP="0019597C">
            <w:pPr>
              <w:pStyle w:val="TableCell"/>
            </w:pPr>
            <w:r>
              <w:t>Models/Metrics</w:t>
            </w:r>
          </w:p>
        </w:tc>
        <w:tc>
          <w:tcPr>
            <w:tcW w:w="1701" w:type="dxa"/>
            <w:tcBorders>
              <w:top w:val="single" w:sz="4" w:space="0" w:color="auto"/>
              <w:bottom w:val="single" w:sz="4" w:space="0" w:color="auto"/>
            </w:tcBorders>
          </w:tcPr>
          <w:p w14:paraId="658954CF" w14:textId="77777777" w:rsidR="00B74C3F" w:rsidRPr="00772D8F" w:rsidRDefault="00B74C3F" w:rsidP="0019597C">
            <w:pPr>
              <w:pStyle w:val="TableCell"/>
              <w:ind w:firstLine="0"/>
            </w:pPr>
            <w:r>
              <w:t>Accuracy</w:t>
            </w:r>
          </w:p>
        </w:tc>
        <w:tc>
          <w:tcPr>
            <w:tcW w:w="1559" w:type="dxa"/>
            <w:tcBorders>
              <w:top w:val="single" w:sz="4" w:space="0" w:color="auto"/>
              <w:bottom w:val="single" w:sz="4" w:space="0" w:color="auto"/>
            </w:tcBorders>
          </w:tcPr>
          <w:p w14:paraId="60876D9A" w14:textId="77777777" w:rsidR="00B74C3F" w:rsidRPr="00772D8F" w:rsidRDefault="00B74C3F" w:rsidP="0019597C">
            <w:pPr>
              <w:pStyle w:val="TableCell"/>
              <w:ind w:firstLine="0"/>
            </w:pPr>
            <w:r>
              <w:t>AUC</w:t>
            </w:r>
          </w:p>
        </w:tc>
        <w:tc>
          <w:tcPr>
            <w:tcW w:w="1701" w:type="dxa"/>
            <w:tcBorders>
              <w:top w:val="single" w:sz="4" w:space="0" w:color="auto"/>
              <w:bottom w:val="single" w:sz="4" w:space="0" w:color="auto"/>
            </w:tcBorders>
          </w:tcPr>
          <w:p w14:paraId="46849612" w14:textId="77777777" w:rsidR="00B74C3F" w:rsidRPr="00772D8F" w:rsidRDefault="00B74C3F" w:rsidP="0019597C">
            <w:pPr>
              <w:pStyle w:val="TableCell"/>
              <w:ind w:firstLine="0"/>
            </w:pPr>
            <w:r>
              <w:t>Specificity</w:t>
            </w:r>
          </w:p>
        </w:tc>
        <w:tc>
          <w:tcPr>
            <w:tcW w:w="1418" w:type="dxa"/>
            <w:tcBorders>
              <w:top w:val="single" w:sz="4" w:space="0" w:color="auto"/>
              <w:bottom w:val="single" w:sz="4" w:space="0" w:color="auto"/>
            </w:tcBorders>
          </w:tcPr>
          <w:p w14:paraId="677E044F" w14:textId="77777777" w:rsidR="00B74C3F" w:rsidRDefault="00B74C3F" w:rsidP="0019597C">
            <w:pPr>
              <w:pStyle w:val="TableCell"/>
              <w:ind w:firstLine="0"/>
            </w:pPr>
            <w:r>
              <w:t>Sensitivity</w:t>
            </w:r>
          </w:p>
        </w:tc>
      </w:tr>
      <w:tr w:rsidR="00B74C3F" w:rsidRPr="00772D8F" w14:paraId="36053F98" w14:textId="77777777" w:rsidTr="0019597C">
        <w:tc>
          <w:tcPr>
            <w:tcW w:w="1985" w:type="dxa"/>
            <w:tcBorders>
              <w:top w:val="single" w:sz="4" w:space="0" w:color="auto"/>
            </w:tcBorders>
          </w:tcPr>
          <w:p w14:paraId="648BCEE3" w14:textId="77777777" w:rsidR="00B74C3F" w:rsidRPr="00772D8F" w:rsidRDefault="00B74C3F" w:rsidP="0019597C">
            <w:pPr>
              <w:pStyle w:val="TableCell"/>
            </w:pPr>
            <w:r w:rsidRPr="00CA5FFC">
              <w:t>SVM</w:t>
            </w:r>
          </w:p>
        </w:tc>
        <w:tc>
          <w:tcPr>
            <w:tcW w:w="1701" w:type="dxa"/>
            <w:tcBorders>
              <w:top w:val="single" w:sz="4" w:space="0" w:color="auto"/>
            </w:tcBorders>
          </w:tcPr>
          <w:p w14:paraId="628CD712" w14:textId="77777777" w:rsidR="00B74C3F" w:rsidRPr="00772D8F" w:rsidRDefault="00B74C3F" w:rsidP="0019597C">
            <w:pPr>
              <w:pStyle w:val="TableCell"/>
              <w:ind w:firstLine="0"/>
            </w:pPr>
          </w:p>
        </w:tc>
        <w:tc>
          <w:tcPr>
            <w:tcW w:w="1559" w:type="dxa"/>
            <w:tcBorders>
              <w:top w:val="single" w:sz="4" w:space="0" w:color="auto"/>
            </w:tcBorders>
          </w:tcPr>
          <w:p w14:paraId="5023AA00" w14:textId="77777777" w:rsidR="00B74C3F" w:rsidRPr="00772D8F" w:rsidRDefault="00B74C3F" w:rsidP="0019597C">
            <w:pPr>
              <w:pStyle w:val="TableCell"/>
              <w:ind w:firstLine="0"/>
            </w:pPr>
          </w:p>
        </w:tc>
        <w:tc>
          <w:tcPr>
            <w:tcW w:w="1701" w:type="dxa"/>
            <w:tcBorders>
              <w:top w:val="single" w:sz="4" w:space="0" w:color="auto"/>
            </w:tcBorders>
          </w:tcPr>
          <w:p w14:paraId="033DA163" w14:textId="77777777" w:rsidR="00B74C3F" w:rsidRPr="00772D8F" w:rsidRDefault="00B74C3F" w:rsidP="0019597C">
            <w:pPr>
              <w:pStyle w:val="TableCell"/>
              <w:ind w:firstLine="0"/>
            </w:pPr>
          </w:p>
        </w:tc>
        <w:tc>
          <w:tcPr>
            <w:tcW w:w="1418" w:type="dxa"/>
            <w:tcBorders>
              <w:top w:val="single" w:sz="4" w:space="0" w:color="auto"/>
            </w:tcBorders>
          </w:tcPr>
          <w:p w14:paraId="6E650F34" w14:textId="77777777" w:rsidR="00B74C3F" w:rsidRDefault="00B74C3F" w:rsidP="0019597C">
            <w:pPr>
              <w:pStyle w:val="TableCell"/>
              <w:ind w:firstLine="0"/>
            </w:pPr>
          </w:p>
        </w:tc>
      </w:tr>
      <w:tr w:rsidR="00B74C3F" w:rsidRPr="00772D8F" w14:paraId="3829F334" w14:textId="77777777" w:rsidTr="0019597C">
        <w:tc>
          <w:tcPr>
            <w:tcW w:w="1985" w:type="dxa"/>
          </w:tcPr>
          <w:p w14:paraId="026584D0" w14:textId="77777777" w:rsidR="00B74C3F" w:rsidRPr="00772D8F" w:rsidRDefault="00B74C3F" w:rsidP="0019597C">
            <w:pPr>
              <w:pStyle w:val="TableCell"/>
            </w:pPr>
            <w:r>
              <w:t>k-NN</w:t>
            </w:r>
          </w:p>
        </w:tc>
        <w:tc>
          <w:tcPr>
            <w:tcW w:w="1701" w:type="dxa"/>
          </w:tcPr>
          <w:p w14:paraId="0BA4C3D5" w14:textId="77777777" w:rsidR="00B74C3F" w:rsidRPr="00772D8F" w:rsidRDefault="00B74C3F" w:rsidP="0019597C">
            <w:pPr>
              <w:pStyle w:val="TableCell"/>
              <w:ind w:firstLine="0"/>
            </w:pPr>
          </w:p>
        </w:tc>
        <w:tc>
          <w:tcPr>
            <w:tcW w:w="1559" w:type="dxa"/>
          </w:tcPr>
          <w:p w14:paraId="4AF9728F" w14:textId="77777777" w:rsidR="00B74C3F" w:rsidRPr="00772D8F" w:rsidRDefault="00B74C3F" w:rsidP="0019597C">
            <w:pPr>
              <w:pStyle w:val="TableCell"/>
              <w:ind w:firstLine="0"/>
            </w:pPr>
          </w:p>
        </w:tc>
        <w:tc>
          <w:tcPr>
            <w:tcW w:w="1701" w:type="dxa"/>
          </w:tcPr>
          <w:p w14:paraId="5EACC0EA" w14:textId="77777777" w:rsidR="00B74C3F" w:rsidRPr="00772D8F" w:rsidRDefault="00B74C3F" w:rsidP="0019597C">
            <w:pPr>
              <w:pStyle w:val="TableCell"/>
              <w:ind w:firstLine="0"/>
            </w:pPr>
          </w:p>
        </w:tc>
        <w:tc>
          <w:tcPr>
            <w:tcW w:w="1418" w:type="dxa"/>
          </w:tcPr>
          <w:p w14:paraId="2471ADEC" w14:textId="77777777" w:rsidR="00B74C3F" w:rsidRDefault="00B74C3F" w:rsidP="0019597C">
            <w:pPr>
              <w:pStyle w:val="TableCell"/>
              <w:ind w:firstLine="0"/>
            </w:pPr>
          </w:p>
        </w:tc>
      </w:tr>
      <w:tr w:rsidR="00B74C3F" w:rsidRPr="00772D8F" w14:paraId="1DFEDA0E" w14:textId="77777777" w:rsidTr="0019597C">
        <w:tc>
          <w:tcPr>
            <w:tcW w:w="1985" w:type="dxa"/>
          </w:tcPr>
          <w:p w14:paraId="3C63DBC5" w14:textId="77777777" w:rsidR="00B74C3F" w:rsidRPr="00772D8F" w:rsidRDefault="00B74C3F" w:rsidP="0019597C">
            <w:pPr>
              <w:pStyle w:val="TableCell"/>
            </w:pPr>
          </w:p>
        </w:tc>
        <w:tc>
          <w:tcPr>
            <w:tcW w:w="1701" w:type="dxa"/>
          </w:tcPr>
          <w:p w14:paraId="5DF2F226" w14:textId="77777777" w:rsidR="00B74C3F" w:rsidRPr="00772D8F" w:rsidRDefault="00B74C3F" w:rsidP="0019597C">
            <w:pPr>
              <w:pStyle w:val="TableCell"/>
              <w:ind w:firstLine="0"/>
            </w:pPr>
          </w:p>
        </w:tc>
        <w:tc>
          <w:tcPr>
            <w:tcW w:w="1559" w:type="dxa"/>
          </w:tcPr>
          <w:p w14:paraId="4C4096FD" w14:textId="77777777" w:rsidR="00B74C3F" w:rsidRPr="00772D8F" w:rsidRDefault="00B74C3F" w:rsidP="0019597C">
            <w:pPr>
              <w:pStyle w:val="TableCell"/>
              <w:ind w:firstLine="0"/>
            </w:pPr>
          </w:p>
        </w:tc>
        <w:tc>
          <w:tcPr>
            <w:tcW w:w="1701" w:type="dxa"/>
          </w:tcPr>
          <w:p w14:paraId="64ED3310" w14:textId="77777777" w:rsidR="00B74C3F" w:rsidRPr="00772D8F" w:rsidRDefault="00B74C3F" w:rsidP="0019597C">
            <w:pPr>
              <w:pStyle w:val="TableCell"/>
              <w:ind w:firstLine="0"/>
            </w:pPr>
          </w:p>
        </w:tc>
        <w:tc>
          <w:tcPr>
            <w:tcW w:w="1418" w:type="dxa"/>
          </w:tcPr>
          <w:p w14:paraId="7ACCCDC4" w14:textId="77777777" w:rsidR="00B74C3F" w:rsidRDefault="00B74C3F" w:rsidP="0019597C">
            <w:pPr>
              <w:pStyle w:val="TableCell"/>
              <w:ind w:firstLine="0"/>
            </w:pPr>
          </w:p>
        </w:tc>
      </w:tr>
      <w:tr w:rsidR="00B74C3F" w:rsidRPr="00772D8F" w14:paraId="55E957E0" w14:textId="77777777" w:rsidTr="0019597C">
        <w:tc>
          <w:tcPr>
            <w:tcW w:w="1985" w:type="dxa"/>
          </w:tcPr>
          <w:p w14:paraId="55001CAF" w14:textId="77777777" w:rsidR="00B74C3F" w:rsidRPr="00772D8F" w:rsidRDefault="00B74C3F" w:rsidP="0019597C">
            <w:pPr>
              <w:pStyle w:val="TableCell"/>
              <w:rPr>
                <w:highlight w:val="yellow"/>
              </w:rPr>
            </w:pPr>
          </w:p>
        </w:tc>
        <w:tc>
          <w:tcPr>
            <w:tcW w:w="1701" w:type="dxa"/>
          </w:tcPr>
          <w:p w14:paraId="00593800" w14:textId="77777777" w:rsidR="00B74C3F" w:rsidRPr="00772D8F" w:rsidRDefault="00B74C3F" w:rsidP="0019597C">
            <w:pPr>
              <w:pStyle w:val="TableCell"/>
              <w:ind w:firstLine="0"/>
            </w:pPr>
          </w:p>
        </w:tc>
        <w:tc>
          <w:tcPr>
            <w:tcW w:w="1559" w:type="dxa"/>
          </w:tcPr>
          <w:p w14:paraId="79C603FB" w14:textId="77777777" w:rsidR="00B74C3F" w:rsidRPr="00772D8F" w:rsidRDefault="00B74C3F" w:rsidP="0019597C">
            <w:pPr>
              <w:pStyle w:val="TableCell"/>
              <w:ind w:firstLine="0"/>
            </w:pPr>
          </w:p>
        </w:tc>
        <w:tc>
          <w:tcPr>
            <w:tcW w:w="1701" w:type="dxa"/>
          </w:tcPr>
          <w:p w14:paraId="3C93A5ED" w14:textId="77777777" w:rsidR="00B74C3F" w:rsidRPr="00772D8F" w:rsidRDefault="00B74C3F" w:rsidP="0019597C">
            <w:pPr>
              <w:pStyle w:val="TableCell"/>
              <w:ind w:firstLine="0"/>
            </w:pPr>
          </w:p>
        </w:tc>
        <w:tc>
          <w:tcPr>
            <w:tcW w:w="1418" w:type="dxa"/>
          </w:tcPr>
          <w:p w14:paraId="075152FD" w14:textId="77777777" w:rsidR="00B74C3F" w:rsidRDefault="00B74C3F" w:rsidP="0019597C">
            <w:pPr>
              <w:pStyle w:val="TableCell"/>
              <w:ind w:firstLine="0"/>
            </w:pPr>
          </w:p>
        </w:tc>
      </w:tr>
      <w:tr w:rsidR="00B74C3F" w:rsidRPr="00772D8F" w14:paraId="5250EDA1" w14:textId="77777777" w:rsidTr="0019597C">
        <w:tc>
          <w:tcPr>
            <w:tcW w:w="1985" w:type="dxa"/>
          </w:tcPr>
          <w:p w14:paraId="73DD0D68" w14:textId="77777777" w:rsidR="00B74C3F" w:rsidRPr="00772D8F" w:rsidRDefault="00B74C3F" w:rsidP="0019597C">
            <w:pPr>
              <w:pStyle w:val="TableCell"/>
            </w:pPr>
          </w:p>
        </w:tc>
        <w:tc>
          <w:tcPr>
            <w:tcW w:w="1701" w:type="dxa"/>
          </w:tcPr>
          <w:p w14:paraId="0258313E" w14:textId="77777777" w:rsidR="00B74C3F" w:rsidRDefault="00B74C3F" w:rsidP="0019597C">
            <w:pPr>
              <w:pStyle w:val="TableCell"/>
              <w:ind w:firstLine="0"/>
            </w:pPr>
          </w:p>
        </w:tc>
        <w:tc>
          <w:tcPr>
            <w:tcW w:w="1559" w:type="dxa"/>
          </w:tcPr>
          <w:p w14:paraId="0C65BEB7" w14:textId="77777777" w:rsidR="00B74C3F" w:rsidRDefault="00B74C3F" w:rsidP="0019597C">
            <w:pPr>
              <w:pStyle w:val="TableCell"/>
              <w:ind w:firstLine="0"/>
            </w:pPr>
          </w:p>
        </w:tc>
        <w:tc>
          <w:tcPr>
            <w:tcW w:w="1701" w:type="dxa"/>
          </w:tcPr>
          <w:p w14:paraId="365225E2" w14:textId="77777777" w:rsidR="00B74C3F" w:rsidRDefault="00B74C3F" w:rsidP="0019597C">
            <w:pPr>
              <w:pStyle w:val="TableCell"/>
              <w:ind w:firstLine="0"/>
            </w:pPr>
          </w:p>
        </w:tc>
        <w:tc>
          <w:tcPr>
            <w:tcW w:w="1418" w:type="dxa"/>
          </w:tcPr>
          <w:p w14:paraId="088430CD" w14:textId="77777777" w:rsidR="00B74C3F" w:rsidRPr="00AD6C5E" w:rsidRDefault="00B74C3F" w:rsidP="0019597C">
            <w:pPr>
              <w:pStyle w:val="TableCell"/>
              <w:ind w:firstLine="0"/>
            </w:pPr>
          </w:p>
        </w:tc>
      </w:tr>
      <w:tr w:rsidR="00B74C3F" w:rsidRPr="00772D8F" w14:paraId="48CE176D" w14:textId="77777777" w:rsidTr="0019597C">
        <w:tc>
          <w:tcPr>
            <w:tcW w:w="1985" w:type="dxa"/>
            <w:tcBorders>
              <w:bottom w:val="single" w:sz="4" w:space="0" w:color="auto"/>
            </w:tcBorders>
          </w:tcPr>
          <w:p w14:paraId="05B92C6F" w14:textId="77777777" w:rsidR="00B74C3F" w:rsidRPr="00671905" w:rsidRDefault="00B74C3F" w:rsidP="0019597C">
            <w:pPr>
              <w:pStyle w:val="TableCell"/>
              <w:rPr>
                <w:b/>
                <w:bCs/>
              </w:rPr>
            </w:pPr>
            <w:r w:rsidRPr="00671905">
              <w:rPr>
                <w:b/>
                <w:bCs/>
              </w:rPr>
              <w:t>Proposed model</w:t>
            </w:r>
          </w:p>
        </w:tc>
        <w:tc>
          <w:tcPr>
            <w:tcW w:w="1701" w:type="dxa"/>
            <w:tcBorders>
              <w:bottom w:val="single" w:sz="4" w:space="0" w:color="auto"/>
            </w:tcBorders>
          </w:tcPr>
          <w:p w14:paraId="2BEA43DD" w14:textId="77777777" w:rsidR="00B74C3F" w:rsidRPr="001B633D" w:rsidRDefault="00B74C3F" w:rsidP="0019597C">
            <w:pPr>
              <w:pStyle w:val="TableCell"/>
              <w:ind w:firstLine="0"/>
            </w:pPr>
          </w:p>
        </w:tc>
        <w:tc>
          <w:tcPr>
            <w:tcW w:w="1559" w:type="dxa"/>
            <w:tcBorders>
              <w:bottom w:val="single" w:sz="4" w:space="0" w:color="auto"/>
            </w:tcBorders>
          </w:tcPr>
          <w:p w14:paraId="553A4F33" w14:textId="77777777" w:rsidR="00B74C3F" w:rsidRPr="001B633D" w:rsidRDefault="00B74C3F" w:rsidP="0019597C">
            <w:pPr>
              <w:pStyle w:val="TableCell"/>
              <w:ind w:firstLine="0"/>
            </w:pPr>
          </w:p>
        </w:tc>
        <w:tc>
          <w:tcPr>
            <w:tcW w:w="1701" w:type="dxa"/>
            <w:tcBorders>
              <w:bottom w:val="single" w:sz="4" w:space="0" w:color="auto"/>
            </w:tcBorders>
          </w:tcPr>
          <w:p w14:paraId="38FD302B" w14:textId="77777777" w:rsidR="00B74C3F" w:rsidRPr="00AD6C5E" w:rsidRDefault="00B74C3F" w:rsidP="0019597C">
            <w:pPr>
              <w:pStyle w:val="TableCell"/>
              <w:ind w:firstLine="0"/>
            </w:pPr>
          </w:p>
        </w:tc>
        <w:tc>
          <w:tcPr>
            <w:tcW w:w="1418" w:type="dxa"/>
            <w:tcBorders>
              <w:bottom w:val="single" w:sz="4" w:space="0" w:color="auto"/>
            </w:tcBorders>
          </w:tcPr>
          <w:p w14:paraId="642DB6E3" w14:textId="77777777" w:rsidR="00B74C3F" w:rsidRDefault="00B74C3F" w:rsidP="0019597C">
            <w:pPr>
              <w:pStyle w:val="TableCell"/>
              <w:ind w:firstLine="0"/>
            </w:pPr>
          </w:p>
        </w:tc>
      </w:tr>
    </w:tbl>
    <w:p w14:paraId="25659F32" w14:textId="77777777" w:rsidR="00B74C3F" w:rsidRDefault="00B74C3F" w:rsidP="00B74C3F">
      <w:pPr>
        <w:pStyle w:val="TableCaption"/>
        <w:jc w:val="left"/>
      </w:pPr>
    </w:p>
    <w:p w14:paraId="4698F889" w14:textId="77777777" w:rsidR="00B74C3F" w:rsidRPr="0035027B" w:rsidRDefault="00B74C3F" w:rsidP="00B74C3F">
      <w:pPr>
        <w:pStyle w:val="TableCaption"/>
        <w:rPr>
          <w:lang w:eastAsia="en-US"/>
        </w:rPr>
      </w:pPr>
      <w:r w:rsidRPr="0035027B">
        <w:t>Table</w:t>
      </w:r>
      <w:r>
        <w:t xml:space="preserve"> </w:t>
      </w:r>
      <w:r>
        <w:rPr>
          <w:noProof/>
        </w:rPr>
        <w:t>2</w:t>
      </w:r>
      <w:r w:rsidRPr="0035027B">
        <w:t xml:space="preserve">: </w:t>
      </w:r>
      <w:r w:rsidRPr="009C777A">
        <w:t xml:space="preserve">Comparisons of the proposed model with well-known </w:t>
      </w:r>
      <w:r>
        <w:t xml:space="preserve">and state-of-the-art </w:t>
      </w:r>
      <w:r w:rsidRPr="009C777A">
        <w:t>classifiers</w:t>
      </w:r>
      <w:r>
        <w:t xml:space="preserve"> for the turbine</w:t>
      </w:r>
      <w:r w:rsidRPr="009C777A">
        <w:t>.</w:t>
      </w:r>
    </w:p>
    <w:tbl>
      <w:tblPr>
        <w:tblStyle w:val="TableGrid"/>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985"/>
        <w:gridCol w:w="1701"/>
        <w:gridCol w:w="1559"/>
        <w:gridCol w:w="1701"/>
        <w:gridCol w:w="1418"/>
      </w:tblGrid>
      <w:tr w:rsidR="00B74C3F" w:rsidRPr="00772D8F" w14:paraId="243F8493" w14:textId="77777777" w:rsidTr="0019597C">
        <w:trPr>
          <w:tblHeader/>
        </w:trPr>
        <w:tc>
          <w:tcPr>
            <w:tcW w:w="1985" w:type="dxa"/>
            <w:tcBorders>
              <w:top w:val="single" w:sz="4" w:space="0" w:color="auto"/>
              <w:bottom w:val="single" w:sz="4" w:space="0" w:color="auto"/>
            </w:tcBorders>
          </w:tcPr>
          <w:p w14:paraId="75838286" w14:textId="77777777" w:rsidR="00B74C3F" w:rsidRPr="00772D8F" w:rsidRDefault="00B74C3F" w:rsidP="0019597C">
            <w:pPr>
              <w:pStyle w:val="TableCell"/>
            </w:pPr>
            <w:r>
              <w:t>Models/Metrics</w:t>
            </w:r>
          </w:p>
        </w:tc>
        <w:tc>
          <w:tcPr>
            <w:tcW w:w="1701" w:type="dxa"/>
            <w:tcBorders>
              <w:top w:val="single" w:sz="4" w:space="0" w:color="auto"/>
              <w:bottom w:val="single" w:sz="4" w:space="0" w:color="auto"/>
            </w:tcBorders>
          </w:tcPr>
          <w:p w14:paraId="513337F4" w14:textId="77777777" w:rsidR="00B74C3F" w:rsidRPr="00772D8F" w:rsidRDefault="00B74C3F" w:rsidP="0019597C">
            <w:pPr>
              <w:pStyle w:val="TableCell"/>
              <w:ind w:firstLine="0"/>
            </w:pPr>
            <w:r>
              <w:t>Accuracy</w:t>
            </w:r>
          </w:p>
        </w:tc>
        <w:tc>
          <w:tcPr>
            <w:tcW w:w="1559" w:type="dxa"/>
            <w:tcBorders>
              <w:top w:val="single" w:sz="4" w:space="0" w:color="auto"/>
              <w:bottom w:val="single" w:sz="4" w:space="0" w:color="auto"/>
            </w:tcBorders>
          </w:tcPr>
          <w:p w14:paraId="34F66D6C" w14:textId="77777777" w:rsidR="00B74C3F" w:rsidRPr="00772D8F" w:rsidRDefault="00B74C3F" w:rsidP="0019597C">
            <w:pPr>
              <w:pStyle w:val="TableCell"/>
              <w:ind w:firstLine="0"/>
            </w:pPr>
            <w:r>
              <w:t>AUC</w:t>
            </w:r>
          </w:p>
        </w:tc>
        <w:tc>
          <w:tcPr>
            <w:tcW w:w="1701" w:type="dxa"/>
            <w:tcBorders>
              <w:top w:val="single" w:sz="4" w:space="0" w:color="auto"/>
              <w:bottom w:val="single" w:sz="4" w:space="0" w:color="auto"/>
            </w:tcBorders>
          </w:tcPr>
          <w:p w14:paraId="6CD0A3A5" w14:textId="77777777" w:rsidR="00B74C3F" w:rsidRPr="00772D8F" w:rsidRDefault="00B74C3F" w:rsidP="0019597C">
            <w:pPr>
              <w:pStyle w:val="TableCell"/>
              <w:ind w:firstLine="0"/>
            </w:pPr>
            <w:r>
              <w:t>Specificity</w:t>
            </w:r>
          </w:p>
        </w:tc>
        <w:tc>
          <w:tcPr>
            <w:tcW w:w="1418" w:type="dxa"/>
            <w:tcBorders>
              <w:top w:val="single" w:sz="4" w:space="0" w:color="auto"/>
              <w:bottom w:val="single" w:sz="4" w:space="0" w:color="auto"/>
            </w:tcBorders>
          </w:tcPr>
          <w:p w14:paraId="1B22E1DC" w14:textId="77777777" w:rsidR="00B74C3F" w:rsidRDefault="00B74C3F" w:rsidP="0019597C">
            <w:pPr>
              <w:pStyle w:val="TableCell"/>
              <w:ind w:firstLine="0"/>
            </w:pPr>
            <w:r>
              <w:t>Sensitivity</w:t>
            </w:r>
          </w:p>
        </w:tc>
      </w:tr>
      <w:tr w:rsidR="00B74C3F" w:rsidRPr="00772D8F" w14:paraId="064F5449" w14:textId="77777777" w:rsidTr="0019597C">
        <w:tc>
          <w:tcPr>
            <w:tcW w:w="1985" w:type="dxa"/>
            <w:tcBorders>
              <w:top w:val="single" w:sz="4" w:space="0" w:color="auto"/>
            </w:tcBorders>
          </w:tcPr>
          <w:p w14:paraId="33CDB21A" w14:textId="77777777" w:rsidR="00B74C3F" w:rsidRPr="00772D8F" w:rsidRDefault="00B74C3F" w:rsidP="0019597C">
            <w:pPr>
              <w:pStyle w:val="TableCell"/>
            </w:pPr>
            <w:r w:rsidRPr="00CA5FFC">
              <w:t>SVM</w:t>
            </w:r>
          </w:p>
        </w:tc>
        <w:tc>
          <w:tcPr>
            <w:tcW w:w="1701" w:type="dxa"/>
            <w:tcBorders>
              <w:top w:val="single" w:sz="4" w:space="0" w:color="auto"/>
            </w:tcBorders>
          </w:tcPr>
          <w:p w14:paraId="753659D9" w14:textId="77777777" w:rsidR="00B74C3F" w:rsidRPr="00772D8F" w:rsidRDefault="00B74C3F" w:rsidP="0019597C">
            <w:pPr>
              <w:pStyle w:val="TableCell"/>
              <w:ind w:firstLine="0"/>
            </w:pPr>
          </w:p>
        </w:tc>
        <w:tc>
          <w:tcPr>
            <w:tcW w:w="1559" w:type="dxa"/>
            <w:tcBorders>
              <w:top w:val="single" w:sz="4" w:space="0" w:color="auto"/>
            </w:tcBorders>
          </w:tcPr>
          <w:p w14:paraId="4121C1D5" w14:textId="77777777" w:rsidR="00B74C3F" w:rsidRPr="00772D8F" w:rsidRDefault="00B74C3F" w:rsidP="0019597C">
            <w:pPr>
              <w:pStyle w:val="TableCell"/>
              <w:ind w:firstLine="0"/>
            </w:pPr>
          </w:p>
        </w:tc>
        <w:tc>
          <w:tcPr>
            <w:tcW w:w="1701" w:type="dxa"/>
            <w:tcBorders>
              <w:top w:val="single" w:sz="4" w:space="0" w:color="auto"/>
            </w:tcBorders>
          </w:tcPr>
          <w:p w14:paraId="4715E6B7" w14:textId="77777777" w:rsidR="00B74C3F" w:rsidRPr="00772D8F" w:rsidRDefault="00B74C3F" w:rsidP="0019597C">
            <w:pPr>
              <w:pStyle w:val="TableCell"/>
              <w:ind w:firstLine="0"/>
            </w:pPr>
          </w:p>
        </w:tc>
        <w:tc>
          <w:tcPr>
            <w:tcW w:w="1418" w:type="dxa"/>
            <w:tcBorders>
              <w:top w:val="single" w:sz="4" w:space="0" w:color="auto"/>
            </w:tcBorders>
          </w:tcPr>
          <w:p w14:paraId="2E40C842" w14:textId="77777777" w:rsidR="00B74C3F" w:rsidRDefault="00B74C3F" w:rsidP="0019597C">
            <w:pPr>
              <w:pStyle w:val="TableCell"/>
              <w:ind w:firstLine="0"/>
            </w:pPr>
          </w:p>
        </w:tc>
      </w:tr>
      <w:tr w:rsidR="00B74C3F" w:rsidRPr="00772D8F" w14:paraId="3CEB2583" w14:textId="77777777" w:rsidTr="0019597C">
        <w:tc>
          <w:tcPr>
            <w:tcW w:w="1985" w:type="dxa"/>
          </w:tcPr>
          <w:p w14:paraId="2C6132DD" w14:textId="77777777" w:rsidR="00B74C3F" w:rsidRPr="00772D8F" w:rsidRDefault="00B74C3F" w:rsidP="0019597C">
            <w:pPr>
              <w:pStyle w:val="TableCell"/>
            </w:pPr>
            <w:r>
              <w:t>k-NN</w:t>
            </w:r>
          </w:p>
        </w:tc>
        <w:tc>
          <w:tcPr>
            <w:tcW w:w="1701" w:type="dxa"/>
          </w:tcPr>
          <w:p w14:paraId="27E9008F" w14:textId="77777777" w:rsidR="00B74C3F" w:rsidRPr="00772D8F" w:rsidRDefault="00B74C3F" w:rsidP="0019597C">
            <w:pPr>
              <w:pStyle w:val="TableCell"/>
              <w:ind w:firstLine="0"/>
            </w:pPr>
          </w:p>
        </w:tc>
        <w:tc>
          <w:tcPr>
            <w:tcW w:w="1559" w:type="dxa"/>
          </w:tcPr>
          <w:p w14:paraId="30C7313C" w14:textId="77777777" w:rsidR="00B74C3F" w:rsidRPr="00772D8F" w:rsidRDefault="00B74C3F" w:rsidP="0019597C">
            <w:pPr>
              <w:pStyle w:val="TableCell"/>
              <w:ind w:firstLine="0"/>
            </w:pPr>
          </w:p>
        </w:tc>
        <w:tc>
          <w:tcPr>
            <w:tcW w:w="1701" w:type="dxa"/>
          </w:tcPr>
          <w:p w14:paraId="64B8A8FB" w14:textId="77777777" w:rsidR="00B74C3F" w:rsidRPr="00772D8F" w:rsidRDefault="00B74C3F" w:rsidP="0019597C">
            <w:pPr>
              <w:pStyle w:val="TableCell"/>
              <w:ind w:firstLine="0"/>
            </w:pPr>
          </w:p>
        </w:tc>
        <w:tc>
          <w:tcPr>
            <w:tcW w:w="1418" w:type="dxa"/>
          </w:tcPr>
          <w:p w14:paraId="1B378B63" w14:textId="77777777" w:rsidR="00B74C3F" w:rsidRDefault="00B74C3F" w:rsidP="0019597C">
            <w:pPr>
              <w:pStyle w:val="TableCell"/>
              <w:ind w:firstLine="0"/>
            </w:pPr>
          </w:p>
        </w:tc>
      </w:tr>
      <w:tr w:rsidR="00B74C3F" w:rsidRPr="00772D8F" w14:paraId="0FCAE737" w14:textId="77777777" w:rsidTr="0019597C">
        <w:tc>
          <w:tcPr>
            <w:tcW w:w="1985" w:type="dxa"/>
          </w:tcPr>
          <w:p w14:paraId="240AF68C" w14:textId="77777777" w:rsidR="00B74C3F" w:rsidRPr="00772D8F" w:rsidRDefault="00B74C3F" w:rsidP="0019597C">
            <w:pPr>
              <w:pStyle w:val="TableCell"/>
            </w:pPr>
          </w:p>
        </w:tc>
        <w:tc>
          <w:tcPr>
            <w:tcW w:w="1701" w:type="dxa"/>
          </w:tcPr>
          <w:p w14:paraId="53A1182C" w14:textId="77777777" w:rsidR="00B74C3F" w:rsidRPr="00772D8F" w:rsidRDefault="00B74C3F" w:rsidP="0019597C">
            <w:pPr>
              <w:pStyle w:val="TableCell"/>
              <w:ind w:firstLine="0"/>
            </w:pPr>
          </w:p>
        </w:tc>
        <w:tc>
          <w:tcPr>
            <w:tcW w:w="1559" w:type="dxa"/>
          </w:tcPr>
          <w:p w14:paraId="66293C7B" w14:textId="77777777" w:rsidR="00B74C3F" w:rsidRPr="00772D8F" w:rsidRDefault="00B74C3F" w:rsidP="0019597C">
            <w:pPr>
              <w:pStyle w:val="TableCell"/>
              <w:ind w:firstLine="0"/>
            </w:pPr>
          </w:p>
        </w:tc>
        <w:tc>
          <w:tcPr>
            <w:tcW w:w="1701" w:type="dxa"/>
          </w:tcPr>
          <w:p w14:paraId="5702151F" w14:textId="77777777" w:rsidR="00B74C3F" w:rsidRPr="00772D8F" w:rsidRDefault="00B74C3F" w:rsidP="0019597C">
            <w:pPr>
              <w:pStyle w:val="TableCell"/>
              <w:ind w:firstLine="0"/>
            </w:pPr>
          </w:p>
        </w:tc>
        <w:tc>
          <w:tcPr>
            <w:tcW w:w="1418" w:type="dxa"/>
          </w:tcPr>
          <w:p w14:paraId="05F12952" w14:textId="77777777" w:rsidR="00B74C3F" w:rsidRDefault="00B74C3F" w:rsidP="0019597C">
            <w:pPr>
              <w:pStyle w:val="TableCell"/>
              <w:ind w:firstLine="0"/>
            </w:pPr>
          </w:p>
        </w:tc>
      </w:tr>
      <w:tr w:rsidR="00B74C3F" w:rsidRPr="00772D8F" w14:paraId="0A743B49" w14:textId="77777777" w:rsidTr="0019597C">
        <w:tc>
          <w:tcPr>
            <w:tcW w:w="1985" w:type="dxa"/>
          </w:tcPr>
          <w:p w14:paraId="7614D3D6" w14:textId="77777777" w:rsidR="00B74C3F" w:rsidRPr="00772D8F" w:rsidRDefault="00B74C3F" w:rsidP="0019597C">
            <w:pPr>
              <w:pStyle w:val="TableCell"/>
              <w:rPr>
                <w:highlight w:val="yellow"/>
              </w:rPr>
            </w:pPr>
          </w:p>
        </w:tc>
        <w:tc>
          <w:tcPr>
            <w:tcW w:w="1701" w:type="dxa"/>
          </w:tcPr>
          <w:p w14:paraId="180FB50D" w14:textId="77777777" w:rsidR="00B74C3F" w:rsidRPr="00772D8F" w:rsidRDefault="00B74C3F" w:rsidP="0019597C">
            <w:pPr>
              <w:pStyle w:val="TableCell"/>
              <w:ind w:firstLine="0"/>
            </w:pPr>
          </w:p>
        </w:tc>
        <w:tc>
          <w:tcPr>
            <w:tcW w:w="1559" w:type="dxa"/>
          </w:tcPr>
          <w:p w14:paraId="2DA17463" w14:textId="77777777" w:rsidR="00B74C3F" w:rsidRPr="00772D8F" w:rsidRDefault="00B74C3F" w:rsidP="0019597C">
            <w:pPr>
              <w:pStyle w:val="TableCell"/>
              <w:ind w:firstLine="0"/>
            </w:pPr>
          </w:p>
        </w:tc>
        <w:tc>
          <w:tcPr>
            <w:tcW w:w="1701" w:type="dxa"/>
          </w:tcPr>
          <w:p w14:paraId="25FACA71" w14:textId="77777777" w:rsidR="00B74C3F" w:rsidRPr="00772D8F" w:rsidRDefault="00B74C3F" w:rsidP="0019597C">
            <w:pPr>
              <w:pStyle w:val="TableCell"/>
              <w:ind w:firstLine="0"/>
            </w:pPr>
          </w:p>
        </w:tc>
        <w:tc>
          <w:tcPr>
            <w:tcW w:w="1418" w:type="dxa"/>
          </w:tcPr>
          <w:p w14:paraId="213507AD" w14:textId="77777777" w:rsidR="00B74C3F" w:rsidRDefault="00B74C3F" w:rsidP="0019597C">
            <w:pPr>
              <w:pStyle w:val="TableCell"/>
              <w:ind w:firstLine="0"/>
            </w:pPr>
          </w:p>
        </w:tc>
      </w:tr>
      <w:tr w:rsidR="00B74C3F" w:rsidRPr="00772D8F" w14:paraId="247AD070" w14:textId="77777777" w:rsidTr="0019597C">
        <w:tc>
          <w:tcPr>
            <w:tcW w:w="1985" w:type="dxa"/>
          </w:tcPr>
          <w:p w14:paraId="28132548" w14:textId="77777777" w:rsidR="00B74C3F" w:rsidRPr="00772D8F" w:rsidRDefault="00B74C3F" w:rsidP="0019597C">
            <w:pPr>
              <w:pStyle w:val="TableCell"/>
            </w:pPr>
          </w:p>
        </w:tc>
        <w:tc>
          <w:tcPr>
            <w:tcW w:w="1701" w:type="dxa"/>
          </w:tcPr>
          <w:p w14:paraId="0189F2C2" w14:textId="77777777" w:rsidR="00B74C3F" w:rsidRDefault="00B74C3F" w:rsidP="0019597C">
            <w:pPr>
              <w:pStyle w:val="TableCell"/>
              <w:ind w:firstLine="0"/>
            </w:pPr>
          </w:p>
        </w:tc>
        <w:tc>
          <w:tcPr>
            <w:tcW w:w="1559" w:type="dxa"/>
          </w:tcPr>
          <w:p w14:paraId="2432A76A" w14:textId="77777777" w:rsidR="00B74C3F" w:rsidRDefault="00B74C3F" w:rsidP="0019597C">
            <w:pPr>
              <w:pStyle w:val="TableCell"/>
              <w:ind w:firstLine="0"/>
            </w:pPr>
          </w:p>
        </w:tc>
        <w:tc>
          <w:tcPr>
            <w:tcW w:w="1701" w:type="dxa"/>
          </w:tcPr>
          <w:p w14:paraId="464D440F" w14:textId="77777777" w:rsidR="00B74C3F" w:rsidRDefault="00B74C3F" w:rsidP="0019597C">
            <w:pPr>
              <w:pStyle w:val="TableCell"/>
              <w:ind w:firstLine="0"/>
            </w:pPr>
          </w:p>
        </w:tc>
        <w:tc>
          <w:tcPr>
            <w:tcW w:w="1418" w:type="dxa"/>
          </w:tcPr>
          <w:p w14:paraId="1D38BB6C" w14:textId="77777777" w:rsidR="00B74C3F" w:rsidRPr="00AD6C5E" w:rsidRDefault="00B74C3F" w:rsidP="0019597C">
            <w:pPr>
              <w:pStyle w:val="TableCell"/>
              <w:ind w:firstLine="0"/>
            </w:pPr>
          </w:p>
        </w:tc>
      </w:tr>
      <w:tr w:rsidR="00B74C3F" w:rsidRPr="00772D8F" w14:paraId="5562A064" w14:textId="77777777" w:rsidTr="0019597C">
        <w:tc>
          <w:tcPr>
            <w:tcW w:w="1985" w:type="dxa"/>
            <w:tcBorders>
              <w:bottom w:val="single" w:sz="4" w:space="0" w:color="auto"/>
            </w:tcBorders>
          </w:tcPr>
          <w:p w14:paraId="169B26FE" w14:textId="77777777" w:rsidR="00B74C3F" w:rsidRPr="00671905" w:rsidRDefault="00B74C3F" w:rsidP="0019597C">
            <w:pPr>
              <w:pStyle w:val="TableCell"/>
              <w:rPr>
                <w:b/>
                <w:bCs/>
              </w:rPr>
            </w:pPr>
            <w:r w:rsidRPr="00671905">
              <w:rPr>
                <w:b/>
                <w:bCs/>
              </w:rPr>
              <w:t>Proposed model</w:t>
            </w:r>
          </w:p>
        </w:tc>
        <w:tc>
          <w:tcPr>
            <w:tcW w:w="1701" w:type="dxa"/>
            <w:tcBorders>
              <w:bottom w:val="single" w:sz="4" w:space="0" w:color="auto"/>
            </w:tcBorders>
          </w:tcPr>
          <w:p w14:paraId="59338AA1" w14:textId="77777777" w:rsidR="00B74C3F" w:rsidRPr="001B633D" w:rsidRDefault="00B74C3F" w:rsidP="0019597C">
            <w:pPr>
              <w:pStyle w:val="TableCell"/>
              <w:ind w:firstLine="0"/>
            </w:pPr>
          </w:p>
        </w:tc>
        <w:tc>
          <w:tcPr>
            <w:tcW w:w="1559" w:type="dxa"/>
            <w:tcBorders>
              <w:bottom w:val="single" w:sz="4" w:space="0" w:color="auto"/>
            </w:tcBorders>
          </w:tcPr>
          <w:p w14:paraId="295A30B6" w14:textId="77777777" w:rsidR="00B74C3F" w:rsidRPr="001B633D" w:rsidRDefault="00B74C3F" w:rsidP="0019597C">
            <w:pPr>
              <w:pStyle w:val="TableCell"/>
              <w:ind w:firstLine="0"/>
            </w:pPr>
          </w:p>
        </w:tc>
        <w:tc>
          <w:tcPr>
            <w:tcW w:w="1701" w:type="dxa"/>
            <w:tcBorders>
              <w:bottom w:val="single" w:sz="4" w:space="0" w:color="auto"/>
            </w:tcBorders>
          </w:tcPr>
          <w:p w14:paraId="040B7104" w14:textId="77777777" w:rsidR="00B74C3F" w:rsidRPr="00AD6C5E" w:rsidRDefault="00B74C3F" w:rsidP="0019597C">
            <w:pPr>
              <w:pStyle w:val="TableCell"/>
              <w:ind w:firstLine="0"/>
            </w:pPr>
          </w:p>
        </w:tc>
        <w:tc>
          <w:tcPr>
            <w:tcW w:w="1418" w:type="dxa"/>
            <w:tcBorders>
              <w:bottom w:val="single" w:sz="4" w:space="0" w:color="auto"/>
            </w:tcBorders>
          </w:tcPr>
          <w:p w14:paraId="45FB5116" w14:textId="77777777" w:rsidR="00B74C3F" w:rsidRDefault="00B74C3F" w:rsidP="0019597C">
            <w:pPr>
              <w:pStyle w:val="TableCell"/>
              <w:ind w:firstLine="0"/>
            </w:pPr>
          </w:p>
        </w:tc>
      </w:tr>
    </w:tbl>
    <w:p w14:paraId="43B00FA5" w14:textId="77777777" w:rsidR="00B74C3F" w:rsidRDefault="00B74C3F" w:rsidP="00B74C3F">
      <w:pPr>
        <w:pStyle w:val="Head2"/>
        <w:numPr>
          <w:ilvl w:val="0"/>
          <w:numId w:val="0"/>
        </w:numPr>
        <w:ind w:left="360"/>
      </w:pPr>
    </w:p>
    <w:p w14:paraId="5454F552" w14:textId="77777777" w:rsidR="00B74C3F" w:rsidRDefault="00B74C3F" w:rsidP="00B74C3F">
      <w:pPr>
        <w:pStyle w:val="Head2"/>
        <w:tabs>
          <w:tab w:val="clear" w:pos="360"/>
        </w:tabs>
      </w:pPr>
      <w:r>
        <w:t>Explainable Example of Failure Prediction</w:t>
      </w:r>
    </w:p>
    <w:p w14:paraId="5A543676" w14:textId="77777777" w:rsidR="00B74C3F" w:rsidRDefault="00B74C3F" w:rsidP="00B74C3F">
      <w:pPr>
        <w:pStyle w:val="Para"/>
        <w:ind w:firstLine="0"/>
        <w:rPr>
          <w:rStyle w:val="In-textcode"/>
        </w:rPr>
      </w:pPr>
    </w:p>
    <w:p w14:paraId="6BBA2761" w14:textId="77777777" w:rsidR="00B74C3F" w:rsidRPr="00CF3987" w:rsidRDefault="00B74C3F" w:rsidP="00B74C3F">
      <w:pPr>
        <w:pStyle w:val="ParaContinue"/>
      </w:pPr>
    </w:p>
    <w:p w14:paraId="5F859E43" w14:textId="77777777" w:rsidR="00B74C3F" w:rsidRPr="005E0127" w:rsidRDefault="00B74C3F" w:rsidP="00B74C3F">
      <w:pPr>
        <w:pStyle w:val="ParaContinue"/>
      </w:pPr>
    </w:p>
    <w:p w14:paraId="24154B14" w14:textId="77777777" w:rsidR="00B74C3F" w:rsidRPr="00464C4E" w:rsidRDefault="00B74C3F" w:rsidP="00B74C3F">
      <w:pPr>
        <w:pStyle w:val="Head1"/>
        <w:tabs>
          <w:tab w:val="clear" w:pos="240"/>
          <w:tab w:val="clear" w:pos="360"/>
        </w:tabs>
        <w:spacing w:before="220" w:after="80" w:line="240" w:lineRule="auto"/>
        <w:jc w:val="both"/>
        <w:rPr>
          <w:highlight w:val="yellow"/>
        </w:rPr>
      </w:pPr>
      <w:r w:rsidRPr="00464C4E">
        <w:rPr>
          <w:highlight w:val="yellow"/>
        </w:rPr>
        <w:t>conclusions</w:t>
      </w:r>
    </w:p>
    <w:p w14:paraId="5FEE16D4" w14:textId="77777777" w:rsidR="00B74C3F" w:rsidRPr="008F46DC" w:rsidRDefault="00B74C3F" w:rsidP="00B74C3F">
      <w:pPr>
        <w:pStyle w:val="PostHeadPara"/>
      </w:pPr>
      <w:r>
        <w:t xml:space="preserve">Papers may be written in languages other than English or include titles, subtitles, keywords and abstracts in different languages (as a rule, a paper in a language other than English should include an English title and an English abstract). “Select Main Language” from ACM template menu for the main language of the paper, English is the default language </w:t>
      </w:r>
      <w:r>
        <w:lastRenderedPageBreak/>
        <w:t>and there is no requirement to select it. For example, please select “French” as the main language for a French paper with additional titles and abstracts in English and German.</w:t>
      </w:r>
    </w:p>
    <w:p w14:paraId="4BEEB7AE" w14:textId="77777777" w:rsidR="00B74C3F" w:rsidRDefault="00B74C3F" w:rsidP="00B74C3F">
      <w:pPr>
        <w:pStyle w:val="AckHead"/>
      </w:pPr>
    </w:p>
    <w:p w14:paraId="200960EF" w14:textId="77777777" w:rsidR="00B74C3F" w:rsidRDefault="00B74C3F" w:rsidP="00B74C3F">
      <w:pPr>
        <w:pStyle w:val="AckHead"/>
        <w:rPr>
          <w:lang w:eastAsia="en-US"/>
        </w:rPr>
      </w:pPr>
      <w:commentRangeStart w:id="9"/>
      <w:r w:rsidRPr="00042DEA">
        <w:rPr>
          <w:highlight w:val="yellow"/>
        </w:rPr>
        <w:t>ACKNOWLEDGMENTS</w:t>
      </w:r>
      <w:commentRangeEnd w:id="9"/>
      <w:r>
        <w:rPr>
          <w:rStyle w:val="CommentReference"/>
          <w:rFonts w:asciiTheme="minorHAnsi" w:eastAsiaTheme="minorHAnsi" w:hAnsiTheme="minorHAnsi" w:cstheme="minorBidi"/>
          <w:b w:val="0"/>
          <w:lang w:eastAsia="en-US"/>
        </w:rPr>
        <w:commentReference w:id="9"/>
      </w:r>
    </w:p>
    <w:p w14:paraId="22D878AF" w14:textId="77777777" w:rsidR="00B74C3F" w:rsidRDefault="00B74C3F" w:rsidP="00B74C3F">
      <w:pPr>
        <w:pStyle w:val="ReferenceHead"/>
      </w:pPr>
    </w:p>
    <w:p w14:paraId="659A8C77" w14:textId="77777777" w:rsidR="00B74C3F" w:rsidRDefault="00B74C3F" w:rsidP="00B74C3F">
      <w:pPr>
        <w:pStyle w:val="ReferenceHead"/>
      </w:pPr>
      <w:r w:rsidRPr="00042DEA">
        <w:rPr>
          <w:highlight w:val="yellow"/>
        </w:rPr>
        <w:t>REFERENCES</w:t>
      </w:r>
    </w:p>
    <w:p w14:paraId="750BA897" w14:textId="77777777" w:rsidR="00B74C3F" w:rsidRDefault="00B74C3F" w:rsidP="00B74C3F">
      <w:pPr>
        <w:pStyle w:val="Bibentry"/>
      </w:pPr>
      <w:r>
        <w:t xml:space="preserve">Atul Adya, Paramvir Bahl, Jitendra Padhye, Alec Wolman, and Lidong Zhou. 2004. A multi-radio unification protocol for IEEE 802.11 wireless networks. In Proceedings of the IEEE 1st International Conference on Broadnets Networks (BroadNets’04) . IEEE, Los Alamitos, CA, 210–217. </w:t>
      </w:r>
      <w:r w:rsidRPr="00414235">
        <w:t>https://doi.org/10.1109/BROADNETS.2004.8</w:t>
      </w:r>
    </w:p>
    <w:p w14:paraId="5B4F9041" w14:textId="77777777" w:rsidR="00B74C3F" w:rsidRPr="00FD48C2" w:rsidRDefault="00B74C3F" w:rsidP="00B74C3F">
      <w:pPr>
        <w:pStyle w:val="Bibentry"/>
      </w:pPr>
      <w:r w:rsidRPr="00FD48C2">
        <w:t xml:space="preserve">Sam Anzaroot and Andrew McCallum. 2013. UMass Citation Field Extraction Dataset. Retrieved May 27, 2019 from </w:t>
      </w:r>
      <w:hyperlink r:id="rId11" w:history="1">
        <w:r w:rsidRPr="00FD48C2">
          <w:rPr>
            <w:rStyle w:val="Hyperlink"/>
            <w:color w:val="auto"/>
          </w:rPr>
          <w:t>http://www.iesl.cs.umass.edu/data/data-umasscitationfield</w:t>
        </w:r>
      </w:hyperlink>
    </w:p>
    <w:p w14:paraId="165E00EE" w14:textId="77777777" w:rsidR="00B74C3F" w:rsidRPr="00FD48C2" w:rsidRDefault="00B74C3F" w:rsidP="00B74C3F">
      <w:pPr>
        <w:pStyle w:val="Bibentry"/>
      </w:pPr>
      <w:r w:rsidRPr="007B7078">
        <w:t xml:space="preserve">Martin A. Fischler and Robert C. Bolles. 1981. Random sample consensus: a paradigm for model fitting with applications to image analysis and automated cartography. Commun. ACM 24, 6 (June 1981), 381–395. https://doi.org/10.1145/358669.358692 </w:t>
      </w:r>
    </w:p>
    <w:p w14:paraId="2F5672D8" w14:textId="77777777" w:rsidR="00B74C3F" w:rsidRPr="00FD48C2" w:rsidRDefault="00B74C3F" w:rsidP="00B74C3F">
      <w:pPr>
        <w:pStyle w:val="Bibentry"/>
      </w:pPr>
      <w:r w:rsidRPr="00FD48C2">
        <w:t>Chelsea Finn. 2018. Learning to Learn with Gradients. PhD Thesis, EECS Department, University of Berkeley.</w:t>
      </w:r>
    </w:p>
    <w:p w14:paraId="22808DC8" w14:textId="77777777" w:rsidR="00B74C3F" w:rsidRPr="00FD48C2" w:rsidRDefault="00B74C3F" w:rsidP="00B74C3F">
      <w:pPr>
        <w:pStyle w:val="Bibentry"/>
      </w:pPr>
      <w:r w:rsidRPr="00FD48C2">
        <w:t>Jon M. Kleinberg. 1999. Authoritative sources in a hyperlinked environment. J. ACM 46, 5 (September 1999), 604–632. https://doi.org/10.1145/324133.324140</w:t>
      </w:r>
    </w:p>
    <w:p w14:paraId="38CBE5CF" w14:textId="77777777" w:rsidR="00B74C3F" w:rsidRDefault="00B74C3F" w:rsidP="00B74C3F">
      <w:pPr>
        <w:pStyle w:val="Bibentry"/>
      </w:pPr>
      <w:r>
        <w:t xml:space="preserve">Matthew Van Gundy, Davide Balzarotti, and Giovanni Vigna. 2007. Catch me, if you can: Evading network signatures with web-based polymorphic worms. In Proceedings of the first USENIX workshop on Offensive Technologies (WOOT ’07) . USENIX Association, Berkley, CA, Article 7, 9 </w:t>
      </w:r>
    </w:p>
    <w:p w14:paraId="013BF9DD" w14:textId="77777777" w:rsidR="00B74C3F" w:rsidRPr="00B1638F" w:rsidRDefault="00B74C3F" w:rsidP="00B74C3F">
      <w:pPr>
        <w:pStyle w:val="Para"/>
      </w:pPr>
      <w:bookmarkStart w:id="10" w:name="sbmn"/>
      <w:bookmarkEnd w:id="10"/>
    </w:p>
    <w:p w14:paraId="66AE7BE3" w14:textId="77777777" w:rsidR="0073745C" w:rsidRDefault="0073745C"/>
    <w:sectPr w:rsidR="0073745C" w:rsidSect="00B74C3F">
      <w:footerReference w:type="default" r:id="rId12"/>
      <w:footerReference w:type="first" r:id="rId13"/>
      <w:pgSz w:w="12240" w:h="15840"/>
      <w:pgMar w:top="1760" w:right="2040" w:bottom="2840" w:left="1440" w:header="706" w:footer="706" w:gutter="0"/>
      <w:cols w:space="708"/>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LOGEROPOULOS DIONYSIOS" w:date="2025-12-19T20:52:00Z" w:initials="KD">
    <w:p w14:paraId="74ED4795" w14:textId="77777777" w:rsidR="00B74C3F" w:rsidRDefault="00B74C3F" w:rsidP="00B74C3F">
      <w:pPr>
        <w:pStyle w:val="CommentText"/>
      </w:pPr>
      <w:r>
        <w:rPr>
          <w:rStyle w:val="CommentReference"/>
        </w:rPr>
        <w:annotationRef/>
      </w:r>
      <w:r>
        <w:rPr>
          <w:lang w:val="el-GR"/>
        </w:rPr>
        <w:t xml:space="preserve">Θελει γραφηματα, </w:t>
      </w:r>
      <w:r>
        <w:t>figures</w:t>
      </w:r>
      <w:r>
        <w:rPr>
          <w:lang w:val="el-GR"/>
        </w:rPr>
        <w:t xml:space="preserve"> για τα μπλοκς </w:t>
      </w:r>
    </w:p>
  </w:comment>
  <w:comment w:id="1" w:author="SOVATZIDI GEORGIA" w:date="2025-12-19T16:17:00Z" w:initials="SG">
    <w:p w14:paraId="4DE01717" w14:textId="77777777" w:rsidR="00B74C3F" w:rsidRDefault="00B74C3F" w:rsidP="00B74C3F">
      <w:r>
        <w:rPr>
          <w:rStyle w:val="CommentReference"/>
        </w:rPr>
        <w:annotationRef/>
      </w:r>
      <w:r>
        <w:rPr>
          <w:sz w:val="20"/>
          <w:szCs w:val="20"/>
        </w:rPr>
        <w:fldChar w:fldCharType="begin"/>
      </w:r>
      <w:r>
        <w:rPr>
          <w:sz w:val="20"/>
          <w:szCs w:val="20"/>
        </w:rPr>
        <w:instrText xml:space="preserve"> HYPERLINK "mailto:dkalogerop@o365.uth.gr" </w:instrText>
      </w:r>
      <w:r>
        <w:rPr>
          <w:sz w:val="20"/>
          <w:szCs w:val="20"/>
        </w:rPr>
      </w:r>
      <w:bookmarkStart w:id="2" w:name="_@_B1E5DBF9CB4B804EB84A584E0B1B5515Z"/>
      <w:r>
        <w:rPr>
          <w:sz w:val="20"/>
          <w:szCs w:val="20"/>
        </w:rPr>
        <w:fldChar w:fldCharType="separate"/>
      </w:r>
      <w:bookmarkEnd w:id="2"/>
      <w:r w:rsidRPr="00A317B3">
        <w:rPr>
          <w:rStyle w:val="Mention"/>
          <w:noProof/>
          <w:sz w:val="20"/>
          <w:szCs w:val="20"/>
        </w:rPr>
        <w:t>@KALOGEROPOULOS DIONYSIOS</w:t>
      </w:r>
      <w:r>
        <w:rPr>
          <w:sz w:val="20"/>
          <w:szCs w:val="20"/>
        </w:rPr>
        <w:fldChar w:fldCharType="end"/>
      </w:r>
      <w:r>
        <w:rPr>
          <w:sz w:val="20"/>
          <w:szCs w:val="20"/>
        </w:rPr>
        <w:t xml:space="preserve"> Make changes to 3.1, with open Track changes, based on our experiments</w:t>
      </w:r>
    </w:p>
  </w:comment>
  <w:comment w:id="3" w:author="SOVATZIDI GEORGIA" w:date="2025-12-19T16:05:00Z" w:initials="SG">
    <w:p w14:paraId="28E2AB64" w14:textId="77777777" w:rsidR="00B74C3F" w:rsidRDefault="00B74C3F" w:rsidP="00B74C3F">
      <w:r>
        <w:rPr>
          <w:rStyle w:val="CommentReference"/>
        </w:rPr>
        <w:annotationRef/>
      </w:r>
      <w:r>
        <w:rPr>
          <w:sz w:val="20"/>
          <w:szCs w:val="20"/>
        </w:rPr>
        <w:t>@article{coraddu2016machine,</w:t>
      </w:r>
    </w:p>
    <w:p w14:paraId="1AD5F399" w14:textId="77777777" w:rsidR="00B74C3F" w:rsidRDefault="00B74C3F" w:rsidP="00B74C3F">
      <w:r>
        <w:rPr>
          <w:sz w:val="20"/>
          <w:szCs w:val="20"/>
        </w:rPr>
        <w:t xml:space="preserve">  title={Machine learning approaches for improving condition-based maintenance of naval propulsion plants},</w:t>
      </w:r>
    </w:p>
    <w:p w14:paraId="1CEEE703" w14:textId="77777777" w:rsidR="00B74C3F" w:rsidRDefault="00B74C3F" w:rsidP="00B74C3F">
      <w:r>
        <w:rPr>
          <w:sz w:val="20"/>
          <w:szCs w:val="20"/>
        </w:rPr>
        <w:t xml:space="preserve">  author={Coraddu, Andrea and Oneto, Luca and Ghio, Aessandro and Savio, Stefano and Anguita, Davide and Figari, Massimo},</w:t>
      </w:r>
    </w:p>
    <w:p w14:paraId="14211AEF" w14:textId="77777777" w:rsidR="00B74C3F" w:rsidRDefault="00B74C3F" w:rsidP="00B74C3F">
      <w:r>
        <w:rPr>
          <w:sz w:val="20"/>
          <w:szCs w:val="20"/>
        </w:rPr>
        <w:t xml:space="preserve">  journal={Proceedings of the Institution of Mechanical Engineers, Part M: Journal of Engineering for the Maritime Environment},</w:t>
      </w:r>
    </w:p>
    <w:p w14:paraId="5513092E" w14:textId="77777777" w:rsidR="00B74C3F" w:rsidRDefault="00B74C3F" w:rsidP="00B74C3F">
      <w:r>
        <w:rPr>
          <w:sz w:val="20"/>
          <w:szCs w:val="20"/>
        </w:rPr>
        <w:t xml:space="preserve">  volume={230},</w:t>
      </w:r>
    </w:p>
    <w:p w14:paraId="5654190E" w14:textId="77777777" w:rsidR="00B74C3F" w:rsidRDefault="00B74C3F" w:rsidP="00B74C3F">
      <w:r>
        <w:rPr>
          <w:sz w:val="20"/>
          <w:szCs w:val="20"/>
        </w:rPr>
        <w:t xml:space="preserve">  number={1},</w:t>
      </w:r>
    </w:p>
    <w:p w14:paraId="735204C6" w14:textId="77777777" w:rsidR="00B74C3F" w:rsidRDefault="00B74C3F" w:rsidP="00B74C3F">
      <w:r>
        <w:rPr>
          <w:sz w:val="20"/>
          <w:szCs w:val="20"/>
        </w:rPr>
        <w:t xml:space="preserve">  pages={136--153},</w:t>
      </w:r>
    </w:p>
    <w:p w14:paraId="2C8E2634" w14:textId="77777777" w:rsidR="00B74C3F" w:rsidRDefault="00B74C3F" w:rsidP="00B74C3F">
      <w:r>
        <w:rPr>
          <w:sz w:val="20"/>
          <w:szCs w:val="20"/>
        </w:rPr>
        <w:t xml:space="preserve">  year={2016},</w:t>
      </w:r>
    </w:p>
    <w:p w14:paraId="645C5F8C" w14:textId="77777777" w:rsidR="00B74C3F" w:rsidRDefault="00B74C3F" w:rsidP="00B74C3F">
      <w:r>
        <w:rPr>
          <w:sz w:val="20"/>
          <w:szCs w:val="20"/>
        </w:rPr>
        <w:t xml:space="preserve">  publisher={SAGE Publications Sage UK: London, England}</w:t>
      </w:r>
    </w:p>
    <w:p w14:paraId="46CA62B6" w14:textId="77777777" w:rsidR="00B74C3F" w:rsidRDefault="00B74C3F" w:rsidP="00B74C3F">
      <w:r>
        <w:rPr>
          <w:sz w:val="20"/>
          <w:szCs w:val="20"/>
        </w:rPr>
        <w:t>}</w:t>
      </w:r>
    </w:p>
  </w:comment>
  <w:comment w:id="4" w:author="SOVATZIDI GEORGIA" w:date="2025-12-19T16:19:00Z" w:initials="SG">
    <w:p w14:paraId="5D39CCB0" w14:textId="77777777" w:rsidR="00B74C3F" w:rsidRDefault="00B74C3F" w:rsidP="00B74C3F">
      <w:r>
        <w:rPr>
          <w:rStyle w:val="CommentReference"/>
        </w:rPr>
        <w:annotationRef/>
      </w:r>
      <w:r>
        <w:rPr>
          <w:sz w:val="20"/>
          <w:szCs w:val="20"/>
        </w:rPr>
        <w:t xml:space="preserve">Fill the tables based on our results </w:t>
      </w:r>
      <w:r>
        <w:fldChar w:fldCharType="begin"/>
      </w:r>
      <w:r>
        <w:instrText xml:space="preserve"> HYPERLINK "mailto:dkalogerop@o365.uth.gr" </w:instrText>
      </w:r>
      <w:bookmarkStart w:id="5" w:name="_@_2070FDD8796E5E43891C464C2EA81308Z"/>
      <w:r>
        <w:fldChar w:fldCharType="separate"/>
      </w:r>
      <w:bookmarkEnd w:id="5"/>
      <w:r w:rsidRPr="00C249EE">
        <w:rPr>
          <w:rStyle w:val="Mention"/>
          <w:noProof/>
        </w:rPr>
        <w:t>@KALOGEROPOULOS DIONYSIOS</w:t>
      </w:r>
      <w:r>
        <w:fldChar w:fldCharType="end"/>
      </w:r>
    </w:p>
  </w:comment>
  <w:comment w:id="6" w:author="SOVATZIDI GEORGIA" w:date="2025-12-19T15:47:00Z" w:initials="SG">
    <w:p w14:paraId="0D6E5D59" w14:textId="77777777" w:rsidR="00B74C3F" w:rsidRDefault="00B74C3F" w:rsidP="00B74C3F">
      <w:r>
        <w:rPr>
          <w:rStyle w:val="CommentReference"/>
        </w:rPr>
        <w:annotationRef/>
      </w:r>
      <w:r>
        <w:rPr>
          <w:sz w:val="20"/>
          <w:szCs w:val="20"/>
        </w:rPr>
        <w:t>@article{fawcett2006introduction,</w:t>
      </w:r>
    </w:p>
    <w:p w14:paraId="5DFFD7E7" w14:textId="77777777" w:rsidR="00B74C3F" w:rsidRDefault="00B74C3F" w:rsidP="00B74C3F">
      <w:r>
        <w:rPr>
          <w:sz w:val="20"/>
          <w:szCs w:val="20"/>
        </w:rPr>
        <w:t xml:space="preserve">  title={An introduction to ROC analysis},</w:t>
      </w:r>
    </w:p>
    <w:p w14:paraId="3B0A9814" w14:textId="77777777" w:rsidR="00B74C3F" w:rsidRDefault="00B74C3F" w:rsidP="00B74C3F">
      <w:r>
        <w:rPr>
          <w:sz w:val="20"/>
          <w:szCs w:val="20"/>
        </w:rPr>
        <w:t xml:space="preserve">  author={Fawcett, Tom},</w:t>
      </w:r>
    </w:p>
    <w:p w14:paraId="207904F8" w14:textId="77777777" w:rsidR="00B74C3F" w:rsidRDefault="00B74C3F" w:rsidP="00B74C3F">
      <w:r>
        <w:rPr>
          <w:sz w:val="20"/>
          <w:szCs w:val="20"/>
        </w:rPr>
        <w:t xml:space="preserve">  journal={Pattern recognition letters},</w:t>
      </w:r>
    </w:p>
    <w:p w14:paraId="5DC05F6E" w14:textId="77777777" w:rsidR="00B74C3F" w:rsidRDefault="00B74C3F" w:rsidP="00B74C3F">
      <w:r>
        <w:rPr>
          <w:sz w:val="20"/>
          <w:szCs w:val="20"/>
        </w:rPr>
        <w:t xml:space="preserve">  volume={27},</w:t>
      </w:r>
    </w:p>
    <w:p w14:paraId="3819E7C9" w14:textId="77777777" w:rsidR="00B74C3F" w:rsidRDefault="00B74C3F" w:rsidP="00B74C3F">
      <w:r>
        <w:rPr>
          <w:sz w:val="20"/>
          <w:szCs w:val="20"/>
        </w:rPr>
        <w:t xml:space="preserve">  number={8},</w:t>
      </w:r>
    </w:p>
    <w:p w14:paraId="54DDE847" w14:textId="77777777" w:rsidR="00B74C3F" w:rsidRDefault="00B74C3F" w:rsidP="00B74C3F">
      <w:r>
        <w:rPr>
          <w:sz w:val="20"/>
          <w:szCs w:val="20"/>
        </w:rPr>
        <w:t xml:space="preserve">  pages={861--874},</w:t>
      </w:r>
    </w:p>
    <w:p w14:paraId="6024D8F6" w14:textId="77777777" w:rsidR="00B74C3F" w:rsidRDefault="00B74C3F" w:rsidP="00B74C3F">
      <w:r>
        <w:rPr>
          <w:sz w:val="20"/>
          <w:szCs w:val="20"/>
        </w:rPr>
        <w:t xml:space="preserve">  year={2006},</w:t>
      </w:r>
    </w:p>
    <w:p w14:paraId="00A44829" w14:textId="77777777" w:rsidR="00B74C3F" w:rsidRDefault="00B74C3F" w:rsidP="00B74C3F">
      <w:r>
        <w:rPr>
          <w:sz w:val="20"/>
          <w:szCs w:val="20"/>
        </w:rPr>
        <w:t xml:space="preserve">  publisher={Elsevier}</w:t>
      </w:r>
    </w:p>
    <w:p w14:paraId="39710ADC" w14:textId="77777777" w:rsidR="00B74C3F" w:rsidRDefault="00B74C3F" w:rsidP="00B74C3F">
      <w:r>
        <w:rPr>
          <w:sz w:val="20"/>
          <w:szCs w:val="20"/>
        </w:rPr>
        <w:t>}</w:t>
      </w:r>
    </w:p>
  </w:comment>
  <w:comment w:id="7" w:author="SOVATZIDI GEORGIA" w:date="2025-12-19T15:54:00Z" w:initials="SG">
    <w:p w14:paraId="40BA7C14" w14:textId="77777777" w:rsidR="00B74C3F" w:rsidRDefault="00B74C3F" w:rsidP="00B74C3F">
      <w:r>
        <w:rPr>
          <w:rStyle w:val="CommentReference"/>
        </w:rPr>
        <w:annotationRef/>
      </w:r>
      <w:r>
        <w:rPr>
          <w:sz w:val="20"/>
          <w:szCs w:val="20"/>
        </w:rPr>
        <w:t xml:space="preserve">να το βάλουμε κι αυτό </w:t>
      </w:r>
      <w:r>
        <w:rPr>
          <w:sz w:val="20"/>
          <w:szCs w:val="20"/>
        </w:rPr>
        <w:fldChar w:fldCharType="begin"/>
      </w:r>
      <w:r>
        <w:rPr>
          <w:sz w:val="20"/>
          <w:szCs w:val="20"/>
        </w:rPr>
        <w:instrText xml:space="preserve"> HYPERLINK "mailto:dkalogerop@o365.uth.gr" </w:instrText>
      </w:r>
      <w:r>
        <w:rPr>
          <w:sz w:val="20"/>
          <w:szCs w:val="20"/>
        </w:rPr>
      </w:r>
      <w:bookmarkStart w:id="8" w:name="_@_7EE32752AFFBEB45930C5AD6174FE98CZ"/>
      <w:r>
        <w:rPr>
          <w:sz w:val="20"/>
          <w:szCs w:val="20"/>
        </w:rPr>
        <w:fldChar w:fldCharType="separate"/>
      </w:r>
      <w:bookmarkEnd w:id="8"/>
      <w:r w:rsidRPr="009F0F67">
        <w:rPr>
          <w:rStyle w:val="Mention"/>
          <w:noProof/>
          <w:sz w:val="20"/>
          <w:szCs w:val="20"/>
        </w:rPr>
        <w:t>@KALOGEROPOULOS DIONYSIOS</w:t>
      </w:r>
      <w:r>
        <w:rPr>
          <w:sz w:val="20"/>
          <w:szCs w:val="20"/>
        </w:rPr>
        <w:fldChar w:fldCharType="end"/>
      </w:r>
      <w:r>
        <w:rPr>
          <w:sz w:val="20"/>
          <w:szCs w:val="20"/>
        </w:rPr>
        <w:t xml:space="preserve"> ?</w:t>
      </w:r>
    </w:p>
  </w:comment>
  <w:comment w:id="9" w:author="SOVATZIDI GEORGIA" w:date="2025-12-19T15:57:00Z" w:initials="SG">
    <w:p w14:paraId="4D36EE9F" w14:textId="77777777" w:rsidR="00B74C3F" w:rsidRDefault="00B74C3F" w:rsidP="00B74C3F">
      <w:r>
        <w:rPr>
          <w:rStyle w:val="CommentReference"/>
        </w:rPr>
        <w:annotationRef/>
      </w:r>
      <w:r>
        <w:rPr>
          <w:sz w:val="20"/>
          <w:szCs w:val="20"/>
        </w:rPr>
        <w:t>D-NAVIO ack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ED4795" w15:done="0"/>
  <w15:commentEx w15:paraId="4DE01717" w15:done="0"/>
  <w15:commentEx w15:paraId="46CA62B6" w15:done="0"/>
  <w15:commentEx w15:paraId="5D39CCB0" w15:done="0"/>
  <w15:commentEx w15:paraId="39710ADC" w15:done="0"/>
  <w15:commentEx w15:paraId="40BA7C14" w15:done="0"/>
  <w15:commentEx w15:paraId="4D36EE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7BEDB3" w16cex:dateUtc="2025-12-19T18:52:00Z"/>
  <w16cex:commentExtensible w16cex:durableId="2CEFF92C" w16cex:dateUtc="2025-12-19T14:17:00Z"/>
  <w16cex:commentExtensible w16cex:durableId="2CEFF64D" w16cex:dateUtc="2025-12-19T14:05:00Z"/>
  <w16cex:commentExtensible w16cex:durableId="2CEFF992" w16cex:dateUtc="2025-12-19T14:19:00Z"/>
  <w16cex:commentExtensible w16cex:durableId="2CEFF204" w16cex:dateUtc="2025-12-19T13:47:00Z"/>
  <w16cex:commentExtensible w16cex:durableId="2CEFF3AD" w16cex:dateUtc="2025-12-19T13:54:00Z"/>
  <w16cex:commentExtensible w16cex:durableId="2CEFF47C" w16cex:dateUtc="2025-12-19T1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ED4795" w16cid:durableId="117BEDB3"/>
  <w16cid:commentId w16cid:paraId="4DE01717" w16cid:durableId="2CEFF92C"/>
  <w16cid:commentId w16cid:paraId="46CA62B6" w16cid:durableId="2CEFF64D"/>
  <w16cid:commentId w16cid:paraId="5D39CCB0" w16cid:durableId="2CEFF992"/>
  <w16cid:commentId w16cid:paraId="39710ADC" w16cid:durableId="2CEFF204"/>
  <w16cid:commentId w16cid:paraId="40BA7C14" w16cid:durableId="2CEFF3AD"/>
  <w16cid:commentId w16cid:paraId="4D36EE9F" w16cid:durableId="2CEFF4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229E1" w14:textId="77777777" w:rsidR="00A4544F" w:rsidRDefault="00A4544F" w:rsidP="00B74C3F">
      <w:pPr>
        <w:spacing w:after="0" w:line="240" w:lineRule="auto"/>
      </w:pPr>
      <w:r>
        <w:separator/>
      </w:r>
    </w:p>
  </w:endnote>
  <w:endnote w:type="continuationSeparator" w:id="0">
    <w:p w14:paraId="2AEB02CC" w14:textId="77777777" w:rsidR="00A4544F" w:rsidRDefault="00A4544F" w:rsidP="00B74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Linux Biolinum">
    <w:altName w:val="Times New Roman"/>
    <w:charset w:val="00"/>
    <w:family w:val="auto"/>
    <w:pitch w:val="variable"/>
    <w:sig w:usb0="E0000AFF" w:usb1="5000E5FB" w:usb2="00000020" w:usb3="00000000" w:csb0="000001B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6E630" w14:textId="77777777" w:rsidR="00B74C3F" w:rsidRDefault="00B74C3F" w:rsidP="00894B43">
    <w:pPr>
      <w:pStyle w:val="Footer"/>
      <w:jc w:val="center"/>
    </w:pPr>
    <w:r>
      <w:fldChar w:fldCharType="begin"/>
    </w:r>
    <w:r>
      <w:instrText xml:space="preserve"> PAGE   \* MERGEFORMAT </w:instrText>
    </w:r>
    <w:r>
      <w:fldChar w:fldCharType="separate"/>
    </w:r>
    <w:r>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E0E9A" w14:textId="77777777" w:rsidR="00B74C3F" w:rsidRDefault="00B74C3F">
    <w:pPr>
      <w:pStyle w:val="Footer"/>
    </w:pPr>
  </w:p>
  <w:p w14:paraId="27831445" w14:textId="77777777" w:rsidR="00B74C3F" w:rsidRDefault="00B74C3F">
    <w:pPr>
      <w:pStyle w:val="Footer"/>
    </w:pPr>
  </w:p>
  <w:p w14:paraId="6AAD6B3D" w14:textId="77777777" w:rsidR="00B74C3F" w:rsidRDefault="00B74C3F">
    <w:pPr>
      <w:pStyle w:val="Footer"/>
    </w:pPr>
  </w:p>
  <w:p w14:paraId="19F7EAA4" w14:textId="77777777" w:rsidR="00B74C3F" w:rsidRDefault="00B74C3F">
    <w:pPr>
      <w:pStyle w:val="Footer"/>
    </w:pPr>
  </w:p>
  <w:p w14:paraId="56F14322" w14:textId="77777777" w:rsidR="00B74C3F" w:rsidRDefault="00B74C3F">
    <w:pPr>
      <w:pStyle w:val="Footer"/>
    </w:pPr>
  </w:p>
  <w:p w14:paraId="00A959FB" w14:textId="77777777" w:rsidR="00B74C3F" w:rsidRDefault="00B74C3F">
    <w:pPr>
      <w:pStyle w:val="Footer"/>
    </w:pPr>
  </w:p>
  <w:p w14:paraId="7BED9180" w14:textId="77777777" w:rsidR="00B74C3F" w:rsidRDefault="00B74C3F">
    <w:pPr>
      <w:pStyle w:val="Footer"/>
    </w:pPr>
  </w:p>
  <w:p w14:paraId="63F3D8DB" w14:textId="77777777" w:rsidR="00B74C3F" w:rsidRDefault="00B74C3F">
    <w:pPr>
      <w:pStyle w:val="Footer"/>
    </w:pPr>
  </w:p>
  <w:p w14:paraId="1CD32A98" w14:textId="77777777" w:rsidR="00B74C3F" w:rsidRDefault="00B74C3F">
    <w:pPr>
      <w:pStyle w:val="Footer"/>
    </w:pPr>
  </w:p>
  <w:p w14:paraId="6C15C54F" w14:textId="77777777" w:rsidR="00B74C3F" w:rsidRDefault="00B74C3F">
    <w:pPr>
      <w:pStyle w:val="Footer"/>
    </w:pPr>
  </w:p>
  <w:p w14:paraId="1A3F5B77" w14:textId="77777777" w:rsidR="00B74C3F" w:rsidRDefault="00B74C3F">
    <w:pPr>
      <w:pStyle w:val="Footer"/>
    </w:pPr>
  </w:p>
  <w:p w14:paraId="0BA4B023" w14:textId="77777777" w:rsidR="00B74C3F" w:rsidRDefault="00B74C3F">
    <w:pPr>
      <w:pStyle w:val="Footer"/>
    </w:pPr>
  </w:p>
  <w:p w14:paraId="4805E244" w14:textId="77777777" w:rsidR="00B74C3F" w:rsidRDefault="00B74C3F">
    <w:pPr>
      <w:pStyle w:val="Footer"/>
    </w:pPr>
  </w:p>
  <w:p w14:paraId="24C62358" w14:textId="77777777" w:rsidR="00B74C3F" w:rsidRDefault="00B74C3F">
    <w:pPr>
      <w:pStyle w:val="Footer"/>
    </w:pPr>
  </w:p>
  <w:p w14:paraId="6046BC3C" w14:textId="77777777" w:rsidR="00B74C3F" w:rsidRDefault="00B74C3F">
    <w:pPr>
      <w:pStyle w:val="Footer"/>
    </w:pPr>
  </w:p>
  <w:p w14:paraId="14B03EC3" w14:textId="77777777" w:rsidR="00B74C3F" w:rsidRDefault="00B74C3F">
    <w:pPr>
      <w:pStyle w:val="Footer"/>
    </w:pPr>
  </w:p>
  <w:p w14:paraId="48648712" w14:textId="77777777" w:rsidR="00B74C3F" w:rsidRDefault="00B74C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08A4F" w14:textId="77777777" w:rsidR="00A4544F" w:rsidRDefault="00A4544F" w:rsidP="00B74C3F">
      <w:pPr>
        <w:spacing w:after="0" w:line="240" w:lineRule="auto"/>
      </w:pPr>
      <w:r>
        <w:separator/>
      </w:r>
    </w:p>
  </w:footnote>
  <w:footnote w:type="continuationSeparator" w:id="0">
    <w:p w14:paraId="4FD89D34" w14:textId="77777777" w:rsidR="00A4544F" w:rsidRDefault="00A4544F" w:rsidP="00B74C3F">
      <w:pPr>
        <w:spacing w:after="0" w:line="240" w:lineRule="auto"/>
      </w:pPr>
      <w:r>
        <w:continuationSeparator/>
      </w:r>
    </w:p>
  </w:footnote>
  <w:footnote w:id="1">
    <w:p w14:paraId="4F6D1E0E" w14:textId="77777777" w:rsidR="00B74C3F" w:rsidRDefault="00B74C3F" w:rsidP="00B74C3F">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num w:numId="1" w16cid:durableId="1927880265">
    <w:abstractNumId w:val="1"/>
  </w:num>
  <w:num w:numId="2" w16cid:durableId="4809689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LOGEROPOULOS DIONYSIOS">
    <w15:presenceInfo w15:providerId="AD" w15:userId="S::dkalogerop@o365.uth.gr::03fecff1-883c-4e2e-aecb-24eadb5949ff"/>
  </w15:person>
  <w15:person w15:author="SOVATZIDI GEORGIA">
    <w15:presenceInfo w15:providerId="AD" w15:userId="S::gsovatzidi@o365.uth.gr::d931b738-8849-4a22-a8d4-61f5249abc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941"/>
    <w:rsid w:val="0000152E"/>
    <w:rsid w:val="000321DE"/>
    <w:rsid w:val="00061BAA"/>
    <w:rsid w:val="00123ED9"/>
    <w:rsid w:val="001B740C"/>
    <w:rsid w:val="001E1B51"/>
    <w:rsid w:val="00304207"/>
    <w:rsid w:val="003436F6"/>
    <w:rsid w:val="003C3E6B"/>
    <w:rsid w:val="00472B33"/>
    <w:rsid w:val="004D3512"/>
    <w:rsid w:val="0063328C"/>
    <w:rsid w:val="00681E9A"/>
    <w:rsid w:val="00731420"/>
    <w:rsid w:val="0073745C"/>
    <w:rsid w:val="00795CC8"/>
    <w:rsid w:val="008E2477"/>
    <w:rsid w:val="009F69B1"/>
    <w:rsid w:val="00A4544F"/>
    <w:rsid w:val="00A532E2"/>
    <w:rsid w:val="00A5602D"/>
    <w:rsid w:val="00AA3F1D"/>
    <w:rsid w:val="00B74C3F"/>
    <w:rsid w:val="00BC6E22"/>
    <w:rsid w:val="00BD6DFA"/>
    <w:rsid w:val="00CB7EE6"/>
    <w:rsid w:val="00CE527A"/>
    <w:rsid w:val="00D32941"/>
    <w:rsid w:val="00D34C53"/>
    <w:rsid w:val="00E040BB"/>
    <w:rsid w:val="00F061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2D4D4"/>
  <w15:chartTrackingRefBased/>
  <w15:docId w15:val="{E7986835-C039-4CD8-9248-4F7032342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C3F"/>
    <w:pPr>
      <w:spacing w:line="259" w:lineRule="auto"/>
    </w:pPr>
    <w:rPr>
      <w:kern w:val="0"/>
      <w:sz w:val="22"/>
      <w:szCs w:val="22"/>
      <w14:ligatures w14:val="none"/>
    </w:rPr>
  </w:style>
  <w:style w:type="paragraph" w:styleId="Heading1">
    <w:name w:val="heading 1"/>
    <w:basedOn w:val="Normal"/>
    <w:next w:val="Normal"/>
    <w:link w:val="Heading1Char"/>
    <w:uiPriority w:val="9"/>
    <w:qFormat/>
    <w:rsid w:val="00D329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29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9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9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9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9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9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9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9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9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941"/>
    <w:rPr>
      <w:rFonts w:eastAsiaTheme="majorEastAsia" w:cstheme="majorBidi"/>
      <w:color w:val="272727" w:themeColor="text1" w:themeTint="D8"/>
    </w:rPr>
  </w:style>
  <w:style w:type="paragraph" w:styleId="Title">
    <w:name w:val="Title"/>
    <w:basedOn w:val="Normal"/>
    <w:next w:val="Normal"/>
    <w:link w:val="TitleChar"/>
    <w:uiPriority w:val="10"/>
    <w:qFormat/>
    <w:rsid w:val="00D32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D32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D32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941"/>
    <w:pPr>
      <w:spacing w:before="160"/>
      <w:jc w:val="center"/>
    </w:pPr>
    <w:rPr>
      <w:i/>
      <w:iCs/>
      <w:color w:val="404040" w:themeColor="text1" w:themeTint="BF"/>
    </w:rPr>
  </w:style>
  <w:style w:type="character" w:customStyle="1" w:styleId="QuoteChar">
    <w:name w:val="Quote Char"/>
    <w:basedOn w:val="DefaultParagraphFont"/>
    <w:link w:val="Quote"/>
    <w:uiPriority w:val="29"/>
    <w:rsid w:val="00D32941"/>
    <w:rPr>
      <w:i/>
      <w:iCs/>
      <w:color w:val="404040" w:themeColor="text1" w:themeTint="BF"/>
    </w:rPr>
  </w:style>
  <w:style w:type="paragraph" w:styleId="ListParagraph">
    <w:name w:val="List Paragraph"/>
    <w:basedOn w:val="Normal"/>
    <w:uiPriority w:val="34"/>
    <w:qFormat/>
    <w:rsid w:val="00D32941"/>
    <w:pPr>
      <w:ind w:left="720"/>
      <w:contextualSpacing/>
    </w:pPr>
  </w:style>
  <w:style w:type="character" w:styleId="IntenseEmphasis">
    <w:name w:val="Intense Emphasis"/>
    <w:basedOn w:val="DefaultParagraphFont"/>
    <w:uiPriority w:val="21"/>
    <w:qFormat/>
    <w:rsid w:val="00D32941"/>
    <w:rPr>
      <w:i/>
      <w:iCs/>
      <w:color w:val="0F4761" w:themeColor="accent1" w:themeShade="BF"/>
    </w:rPr>
  </w:style>
  <w:style w:type="paragraph" w:styleId="IntenseQuote">
    <w:name w:val="Intense Quote"/>
    <w:basedOn w:val="Normal"/>
    <w:next w:val="Normal"/>
    <w:link w:val="IntenseQuoteChar"/>
    <w:uiPriority w:val="30"/>
    <w:qFormat/>
    <w:rsid w:val="00D329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941"/>
    <w:rPr>
      <w:i/>
      <w:iCs/>
      <w:color w:val="0F4761" w:themeColor="accent1" w:themeShade="BF"/>
    </w:rPr>
  </w:style>
  <w:style w:type="character" w:styleId="IntenseReference">
    <w:name w:val="Intense Reference"/>
    <w:basedOn w:val="DefaultParagraphFont"/>
    <w:uiPriority w:val="32"/>
    <w:qFormat/>
    <w:rsid w:val="00D32941"/>
    <w:rPr>
      <w:b/>
      <w:bCs/>
      <w:smallCaps/>
      <w:color w:val="0F4761" w:themeColor="accent1" w:themeShade="BF"/>
      <w:spacing w:val="5"/>
    </w:rPr>
  </w:style>
  <w:style w:type="paragraph" w:customStyle="1" w:styleId="Head1">
    <w:name w:val="Head1"/>
    <w:basedOn w:val="Heading1"/>
    <w:next w:val="Para"/>
    <w:qFormat/>
    <w:rsid w:val="00B74C3F"/>
    <w:pPr>
      <w:numPr>
        <w:numId w:val="2"/>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B74C3F"/>
    <w:pPr>
      <w:numPr>
        <w:ilvl w:val="1"/>
        <w:numId w:val="2"/>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Para">
    <w:name w:val="Para"/>
    <w:basedOn w:val="Normal"/>
    <w:next w:val="ParaContinue"/>
    <w:rsid w:val="00B74C3F"/>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B74C3F"/>
    <w:rPr>
      <w:rFonts w:ascii="Linux Libertine O" w:hAnsi="Linux Libertine O" w:cs="Linux Libertine O" w:hint="default"/>
      <w:color w:val="0000FF"/>
      <w:u w:val="single"/>
    </w:rPr>
  </w:style>
  <w:style w:type="paragraph" w:customStyle="1" w:styleId="Abstract">
    <w:name w:val="Abstract"/>
    <w:rsid w:val="00B74C3F"/>
    <w:pPr>
      <w:spacing w:before="200" w:after="0" w:line="240" w:lineRule="atLeast"/>
      <w:jc w:val="both"/>
    </w:pPr>
    <w:rPr>
      <w:rFonts w:ascii="Linux Libertine O" w:eastAsia="Cambria" w:hAnsi="Linux Libertine O" w:cs="Linux Libertine O"/>
      <w:kern w:val="0"/>
      <w:sz w:val="16"/>
      <w:szCs w:val="22"/>
      <w14:ligatures w14:val="none"/>
    </w:rPr>
  </w:style>
  <w:style w:type="paragraph" w:customStyle="1" w:styleId="Affiliation">
    <w:name w:val="Affiliation"/>
    <w:rsid w:val="00B74C3F"/>
    <w:pPr>
      <w:spacing w:before="60" w:after="0" w:line="297" w:lineRule="atLeast"/>
    </w:pPr>
    <w:rPr>
      <w:rFonts w:ascii="Linux Libertine O" w:eastAsia="Times New Roman" w:hAnsi="Linux Libertine O" w:cs="Linux Libertine O"/>
      <w:kern w:val="0"/>
      <w:sz w:val="18"/>
      <w:szCs w:val="20"/>
      <w14:ligatures w14:val="none"/>
    </w:rPr>
  </w:style>
  <w:style w:type="paragraph" w:customStyle="1" w:styleId="Titledocument">
    <w:name w:val="Title_document"/>
    <w:link w:val="TitledocumentChar"/>
    <w:rsid w:val="00B74C3F"/>
    <w:pPr>
      <w:spacing w:after="0" w:line="360" w:lineRule="atLeast"/>
    </w:pPr>
    <w:rPr>
      <w:rFonts w:ascii="Linux Biolinum O" w:eastAsia="Times New Roman" w:hAnsi="Linux Biolinum O" w:cs="Linux Biolinum O"/>
      <w:b/>
      <w:bCs/>
      <w:kern w:val="0"/>
      <w:szCs w:val="20"/>
      <w14:ligatures w14:val="none"/>
    </w:rPr>
  </w:style>
  <w:style w:type="character" w:customStyle="1" w:styleId="TitledocumentChar">
    <w:name w:val="Title_document Char"/>
    <w:basedOn w:val="DefaultParagraphFont"/>
    <w:link w:val="Titledocument"/>
    <w:rsid w:val="00B74C3F"/>
    <w:rPr>
      <w:rFonts w:ascii="Linux Biolinum O" w:eastAsia="Times New Roman" w:hAnsi="Linux Biolinum O" w:cs="Linux Biolinum O"/>
      <w:b/>
      <w:bCs/>
      <w:kern w:val="0"/>
      <w:szCs w:val="20"/>
      <w14:ligatures w14:val="none"/>
    </w:rPr>
  </w:style>
  <w:style w:type="character" w:customStyle="1" w:styleId="AckHeadChar">
    <w:name w:val="AckHead Char"/>
    <w:link w:val="AckHead"/>
    <w:locked/>
    <w:rsid w:val="00B74C3F"/>
    <w:rPr>
      <w:rFonts w:ascii="Linux Biolinum O" w:eastAsia="Cambria" w:hAnsi="Linux Biolinum O" w:cs="Linux Biolinum O"/>
      <w:b/>
      <w:sz w:val="18"/>
      <w:lang w:eastAsia="ja-JP"/>
    </w:rPr>
  </w:style>
  <w:style w:type="paragraph" w:customStyle="1" w:styleId="AckHead">
    <w:name w:val="AckHead"/>
    <w:next w:val="Normal"/>
    <w:link w:val="AckHeadChar"/>
    <w:rsid w:val="00B74C3F"/>
    <w:pPr>
      <w:keepNext/>
      <w:spacing w:before="240" w:after="60" w:line="225" w:lineRule="atLeast"/>
    </w:pPr>
    <w:rPr>
      <w:rFonts w:ascii="Linux Biolinum O" w:eastAsia="Cambria" w:hAnsi="Linux Biolinum O" w:cs="Linux Biolinum O"/>
      <w:b/>
      <w:sz w:val="18"/>
      <w:lang w:eastAsia="ja-JP"/>
    </w:rPr>
  </w:style>
  <w:style w:type="paragraph" w:customStyle="1" w:styleId="AuthNotes">
    <w:name w:val="AuthNotes"/>
    <w:rsid w:val="00B74C3F"/>
    <w:pPr>
      <w:spacing w:after="0" w:line="140" w:lineRule="atLeast"/>
      <w:jc w:val="both"/>
    </w:pPr>
    <w:rPr>
      <w:rFonts w:ascii="Linux Libertine O" w:eastAsia="Cambria" w:hAnsi="Linux Libertine O" w:cs="Linux Libertine O"/>
      <w:kern w:val="0"/>
      <w:sz w:val="14"/>
      <w:szCs w:val="22"/>
      <w14:ligatures w14:val="none"/>
    </w:rPr>
  </w:style>
  <w:style w:type="character" w:customStyle="1" w:styleId="AuthorsChar">
    <w:name w:val="Authors Char"/>
    <w:link w:val="Authors"/>
    <w:locked/>
    <w:rsid w:val="00B74C3F"/>
    <w:rPr>
      <w:rFonts w:ascii="Linux Biolinum O" w:eastAsia="Cambria" w:hAnsi="Linux Biolinum O" w:cs="Linux Biolinum O"/>
      <w:caps/>
      <w:lang w:eastAsia="ja-JP"/>
    </w:rPr>
  </w:style>
  <w:style w:type="paragraph" w:customStyle="1" w:styleId="Authors">
    <w:name w:val="Authors"/>
    <w:link w:val="AuthorsChar"/>
    <w:rsid w:val="00B74C3F"/>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B74C3F"/>
    <w:rPr>
      <w:rFonts w:ascii="Linux Libertine O" w:eastAsia="Cambria" w:hAnsi="Linux Libertine O" w:cs="Linux Libertine O"/>
      <w:sz w:val="18"/>
      <w:lang w:eastAsia="ja-JP"/>
    </w:rPr>
  </w:style>
  <w:style w:type="paragraph" w:customStyle="1" w:styleId="DisplayFormula">
    <w:name w:val="DisplayFormula"/>
    <w:link w:val="DisplayFormulaChar"/>
    <w:rsid w:val="00B74C3F"/>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B74C3F"/>
    <w:pPr>
      <w:spacing w:before="140" w:after="0" w:line="240" w:lineRule="atLeast"/>
    </w:pPr>
    <w:rPr>
      <w:rFonts w:ascii="Linux Libertine O" w:eastAsia="Cambria" w:hAnsi="Linux Libertine O" w:cs="Linux Libertine O"/>
      <w:kern w:val="0"/>
      <w:sz w:val="16"/>
      <w:szCs w:val="22"/>
      <w14:ligatures w14:val="none"/>
    </w:rPr>
  </w:style>
  <w:style w:type="paragraph" w:customStyle="1" w:styleId="KeyWords">
    <w:name w:val="KeyWords"/>
    <w:basedOn w:val="Normal"/>
    <w:rsid w:val="00B74C3F"/>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Normal"/>
    <w:rsid w:val="00B74C3F"/>
    <w:pPr>
      <w:keepNext/>
      <w:spacing w:before="300" w:after="60" w:line="225" w:lineRule="atLeast"/>
    </w:pPr>
    <w:rPr>
      <w:rFonts w:ascii="Linux Biolinum O" w:eastAsia="Cambria" w:hAnsi="Linux Biolinum O" w:cs="Linux Biolinum O"/>
      <w:b/>
      <w:kern w:val="0"/>
      <w:sz w:val="18"/>
      <w:szCs w:val="22"/>
      <w14:ligatures w14:val="none"/>
    </w:rPr>
  </w:style>
  <w:style w:type="character" w:customStyle="1" w:styleId="TableCaptionChar">
    <w:name w:val="TableCaption Char"/>
    <w:link w:val="TableCaption"/>
    <w:locked/>
    <w:rsid w:val="00B74C3F"/>
    <w:rPr>
      <w:rFonts w:ascii="Linux Biolinum O" w:eastAsia="Cambria" w:hAnsi="Linux Biolinum O" w:cs="Linux Biolinum O"/>
      <w:sz w:val="16"/>
      <w:lang w:eastAsia="ja-JP"/>
    </w:rPr>
  </w:style>
  <w:style w:type="paragraph" w:customStyle="1" w:styleId="TableCaption">
    <w:name w:val="TableCaption"/>
    <w:link w:val="TableCaptionChar"/>
    <w:autoRedefine/>
    <w:rsid w:val="00B74C3F"/>
    <w:pPr>
      <w:keepNext/>
      <w:spacing w:before="180" w:after="120" w:line="200" w:lineRule="atLeast"/>
      <w:jc w:val="center"/>
    </w:pPr>
    <w:rPr>
      <w:rFonts w:ascii="Linux Biolinum O" w:eastAsia="Cambria" w:hAnsi="Linux Biolinum O" w:cs="Linux Biolinum O"/>
      <w:sz w:val="16"/>
      <w:lang w:eastAsia="ja-JP"/>
    </w:rPr>
  </w:style>
  <w:style w:type="character" w:customStyle="1" w:styleId="ParaContinueChar">
    <w:name w:val="ParaContinue Char"/>
    <w:link w:val="ParaContinue"/>
    <w:locked/>
    <w:rsid w:val="00B74C3F"/>
    <w:rPr>
      <w:rFonts w:ascii="Linux Libertine O" w:hAnsi="Linux Libertine O" w:cs="Linux Libertine O"/>
      <w:sz w:val="18"/>
      <w:lang w:eastAsia="ja-JP"/>
    </w:rPr>
  </w:style>
  <w:style w:type="paragraph" w:customStyle="1" w:styleId="ParaContinue">
    <w:name w:val="ParaContinue"/>
    <w:basedOn w:val="Normal"/>
    <w:link w:val="ParaContinueChar"/>
    <w:rsid w:val="00B74C3F"/>
    <w:pPr>
      <w:spacing w:after="0" w:line="270" w:lineRule="atLeast"/>
      <w:ind w:firstLine="240"/>
      <w:jc w:val="both"/>
    </w:pPr>
    <w:rPr>
      <w:rFonts w:ascii="Linux Libertine O" w:hAnsi="Linux Libertine O" w:cs="Linux Libertine O"/>
      <w:kern w:val="2"/>
      <w:sz w:val="18"/>
      <w:szCs w:val="24"/>
      <w:lang w:eastAsia="ja-JP"/>
      <w14:ligatures w14:val="standardContextual"/>
    </w:rPr>
  </w:style>
  <w:style w:type="paragraph" w:customStyle="1" w:styleId="Bibentry">
    <w:name w:val="Bib_entry"/>
    <w:basedOn w:val="Normal"/>
    <w:rsid w:val="00B74C3F"/>
    <w:pPr>
      <w:widowControl w:val="0"/>
      <w:numPr>
        <w:numId w:val="1"/>
      </w:numPr>
      <w:spacing w:after="60" w:line="168" w:lineRule="atLeast"/>
      <w:jc w:val="both"/>
    </w:pPr>
    <w:rPr>
      <w:rFonts w:ascii="Linux Libertine O" w:eastAsia="Cambria" w:hAnsi="Linux Libertine O" w:cs="Linux Libertine O"/>
      <w:sz w:val="14"/>
      <w:lang w:eastAsia="ja-JP"/>
    </w:rPr>
  </w:style>
  <w:style w:type="paragraph" w:customStyle="1" w:styleId="CCSHead">
    <w:name w:val="CCSHead"/>
    <w:basedOn w:val="KeyWordHead"/>
    <w:link w:val="CCSHeadchar"/>
    <w:rsid w:val="00B74C3F"/>
    <w:pPr>
      <w:jc w:val="both"/>
    </w:pPr>
    <w:rPr>
      <w:b/>
    </w:rPr>
  </w:style>
  <w:style w:type="paragraph" w:customStyle="1" w:styleId="CCSDescription">
    <w:name w:val="CCSDescription"/>
    <w:basedOn w:val="KeyWords"/>
    <w:rsid w:val="00B74C3F"/>
    <w:rPr>
      <w:b/>
    </w:rPr>
  </w:style>
  <w:style w:type="paragraph" w:styleId="Footer">
    <w:name w:val="footer"/>
    <w:basedOn w:val="Normal"/>
    <w:link w:val="FooterChar"/>
    <w:uiPriority w:val="99"/>
    <w:unhideWhenUsed/>
    <w:rsid w:val="00B74C3F"/>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B74C3F"/>
    <w:rPr>
      <w:rFonts w:ascii="Linux Libertine O" w:eastAsia="MS Mincho" w:hAnsi="Linux Libertine O" w:cs="Linux Libertine O"/>
      <w:kern w:val="0"/>
      <w:sz w:val="18"/>
      <w:lang w:eastAsia="ja-JP"/>
      <w14:ligatures w14:val="none"/>
    </w:rPr>
  </w:style>
  <w:style w:type="table" w:styleId="TableGrid">
    <w:name w:val="Table Grid"/>
    <w:basedOn w:val="TableNormal"/>
    <w:uiPriority w:val="59"/>
    <w:rsid w:val="00B74C3F"/>
    <w:pPr>
      <w:spacing w:after="0" w:line="240" w:lineRule="auto"/>
    </w:pPr>
    <w:rPr>
      <w:rFonts w:ascii="Cambria" w:eastAsia="MS Mincho" w:hAnsi="Cambria"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CSHeadchar">
    <w:name w:val="CCSHead char"/>
    <w:basedOn w:val="DefaultParagraphFont"/>
    <w:link w:val="CCSHead"/>
    <w:rsid w:val="00B74C3F"/>
    <w:rPr>
      <w:rFonts w:ascii="Linux Libertine O" w:eastAsia="Cambria" w:hAnsi="Linux Libertine O" w:cs="Linux Libertine O"/>
      <w:b/>
      <w:kern w:val="0"/>
      <w:sz w:val="16"/>
      <w:szCs w:val="22"/>
      <w14:ligatures w14:val="none"/>
    </w:rPr>
  </w:style>
  <w:style w:type="character" w:customStyle="1" w:styleId="KeyWordHeadchar">
    <w:name w:val="KeyWordHead char"/>
    <w:basedOn w:val="DefaultParagraphFont"/>
    <w:link w:val="KeyWordHead"/>
    <w:rsid w:val="00B74C3F"/>
    <w:rPr>
      <w:rFonts w:ascii="Linux Libertine O" w:eastAsia="Cambria" w:hAnsi="Linux Libertine O" w:cs="Linux Libertine O"/>
      <w:kern w:val="0"/>
      <w:sz w:val="16"/>
      <w:szCs w:val="22"/>
      <w14:ligatures w14:val="none"/>
    </w:rPr>
  </w:style>
  <w:style w:type="paragraph" w:customStyle="1" w:styleId="TableCell">
    <w:name w:val="TableCell"/>
    <w:basedOn w:val="Para"/>
    <w:rsid w:val="00B74C3F"/>
    <w:pPr>
      <w:spacing w:line="220" w:lineRule="atLeast"/>
    </w:pPr>
    <w:rPr>
      <w:sz w:val="16"/>
      <w:szCs w:val="16"/>
      <w:lang w:eastAsia="en-US"/>
    </w:rPr>
  </w:style>
  <w:style w:type="paragraph" w:customStyle="1" w:styleId="Head3">
    <w:name w:val="Head3"/>
    <w:basedOn w:val="Titledocument"/>
    <w:next w:val="Para"/>
    <w:qFormat/>
    <w:rsid w:val="00B74C3F"/>
    <w:pPr>
      <w:keepNext/>
      <w:numPr>
        <w:ilvl w:val="2"/>
        <w:numId w:val="2"/>
      </w:numPr>
      <w:tabs>
        <w:tab w:val="num" w:pos="360"/>
        <w:tab w:val="left" w:pos="540"/>
      </w:tabs>
      <w:overflowPunct w:val="0"/>
      <w:spacing w:before="240" w:after="60" w:line="225" w:lineRule="atLeast"/>
      <w:ind w:left="0" w:firstLine="0"/>
      <w:jc w:val="both"/>
      <w:outlineLvl w:val="2"/>
    </w:pPr>
    <w:rPr>
      <w:b w:val="0"/>
      <w:i/>
      <w:sz w:val="18"/>
    </w:rPr>
  </w:style>
  <w:style w:type="paragraph" w:customStyle="1" w:styleId="PostHeadPara">
    <w:name w:val="PostHeadPara"/>
    <w:basedOn w:val="Para"/>
    <w:qFormat/>
    <w:rsid w:val="00B74C3F"/>
    <w:pPr>
      <w:ind w:firstLine="0"/>
    </w:pPr>
    <w:rPr>
      <w:lang w:eastAsia="en-US"/>
    </w:rPr>
  </w:style>
  <w:style w:type="character" w:customStyle="1" w:styleId="In-textcode">
    <w:name w:val="In-text code"/>
    <w:basedOn w:val="DefaultParagraphFont"/>
    <w:uiPriority w:val="1"/>
    <w:qFormat/>
    <w:rsid w:val="00B74C3F"/>
    <w:rPr>
      <w:rFonts w:ascii="Courier New" w:hAnsi="Courier New"/>
    </w:rPr>
  </w:style>
  <w:style w:type="paragraph" w:customStyle="1" w:styleId="Head4">
    <w:name w:val="Head4"/>
    <w:autoRedefine/>
    <w:qFormat/>
    <w:rsid w:val="00B74C3F"/>
    <w:pPr>
      <w:keepNext/>
      <w:numPr>
        <w:ilvl w:val="3"/>
        <w:numId w:val="2"/>
      </w:numPr>
      <w:spacing w:before="60" w:after="140" w:line="240" w:lineRule="auto"/>
    </w:pPr>
    <w:rPr>
      <w:rFonts w:ascii="Linux Biolinum" w:eastAsia="Times New Roman" w:hAnsi="Linux Biolinum" w:cs="Linux Biolinum"/>
      <w:i/>
      <w:kern w:val="0"/>
      <w:szCs w:val="20"/>
      <w14:ligatures w14:val="none"/>
    </w:rPr>
  </w:style>
  <w:style w:type="character" w:styleId="CommentReference">
    <w:name w:val="annotation reference"/>
    <w:basedOn w:val="DefaultParagraphFont"/>
    <w:uiPriority w:val="99"/>
    <w:semiHidden/>
    <w:unhideWhenUsed/>
    <w:rsid w:val="00B74C3F"/>
    <w:rPr>
      <w:sz w:val="16"/>
      <w:szCs w:val="16"/>
    </w:rPr>
  </w:style>
  <w:style w:type="paragraph" w:styleId="CommentText">
    <w:name w:val="annotation text"/>
    <w:basedOn w:val="Normal"/>
    <w:link w:val="CommentTextChar"/>
    <w:uiPriority w:val="99"/>
    <w:unhideWhenUsed/>
    <w:rsid w:val="00B74C3F"/>
    <w:pPr>
      <w:spacing w:line="240" w:lineRule="auto"/>
    </w:pPr>
    <w:rPr>
      <w:sz w:val="20"/>
      <w:szCs w:val="20"/>
    </w:rPr>
  </w:style>
  <w:style w:type="character" w:customStyle="1" w:styleId="CommentTextChar">
    <w:name w:val="Comment Text Char"/>
    <w:basedOn w:val="DefaultParagraphFont"/>
    <w:link w:val="CommentText"/>
    <w:uiPriority w:val="99"/>
    <w:rsid w:val="00B74C3F"/>
    <w:rPr>
      <w:kern w:val="0"/>
      <w:sz w:val="20"/>
      <w:szCs w:val="20"/>
      <w14:ligatures w14:val="none"/>
    </w:rPr>
  </w:style>
  <w:style w:type="character" w:styleId="Mention">
    <w:name w:val="Mention"/>
    <w:basedOn w:val="DefaultParagraphFont"/>
    <w:uiPriority w:val="99"/>
    <w:unhideWhenUsed/>
    <w:rsid w:val="00B74C3F"/>
    <w:rPr>
      <w:color w:val="2B579A"/>
      <w:shd w:val="clear" w:color="auto" w:fill="E1DFDD"/>
    </w:rPr>
  </w:style>
  <w:style w:type="character" w:styleId="PlaceholderText">
    <w:name w:val="Placeholder Text"/>
    <w:basedOn w:val="DefaultParagraphFont"/>
    <w:uiPriority w:val="99"/>
    <w:semiHidden/>
    <w:rsid w:val="003C3E6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esl.cs.umass.edu/data/data-umasscitationfield" TargetMode="Externa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6</Pages>
  <Words>2159</Words>
  <Characters>12310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KALOGEROPOULOS DIONYSIOS</dc:creator>
  <cp:keywords/>
  <dc:description/>
  <cp:lastModifiedBy>KALOGEROPOULOS DIONYSIOS</cp:lastModifiedBy>
  <cp:revision>14</cp:revision>
  <dcterms:created xsi:type="dcterms:W3CDTF">2025-12-19T21:22:00Z</dcterms:created>
  <dcterms:modified xsi:type="dcterms:W3CDTF">2025-12-20T01:32:00Z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ies>
</file>