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メイリオ" w:cs="メイリオ" w:eastAsia="メイリオ" w:hAnsi="メイリオ"/>
          <w:b/>
          <w:bCs/>
          <w:color w:val="2E5496"/>
          <w:sz w:val="40"/>
          <w:szCs w:val="40"/>
        </w:rPr>
        <w:t xml:space="preserve">ごちゃまぜメイカーズラボ（仮）</w:t>
      </w:r>
    </w:p>
    <w:p>
      <w:pPr>
        <w:spacing w:after="60"/>
        <w:jc w:val="center"/>
      </w:pPr>
      <w:r>
        <w:rPr>
          <w:rFonts w:ascii="メイリオ" w:cs="メイリオ" w:eastAsia="メイリオ" w:hAnsi="メイリオ"/>
          <w:color w:val="595959"/>
          <w:sz w:val="26"/>
          <w:szCs w:val="26"/>
        </w:rPr>
        <w:t xml:space="preserve">企画書　v3</w:t>
      </w:r>
    </w:p>
    <w:p>
      <w:pPr>
        <w:spacing w:after="220"/>
        <w:jc w:val="center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2026年6月18日　加藤智康</w:t>
      </w:r>
    </w:p>
    <w:p>
      <w:pPr>
        <w:pBdr>
          <w:top w:val="single" w:color="4472C4" w:sz="4" w:space="4"/>
          <w:bottom w:val="single" w:color="4472C4" w:sz="4" w:space="4"/>
        </w:pBdr>
        <w:shd w:fill="EBF3FB" w:val="clear"/>
        <w:spacing w:after="100" w:before="100"/>
        <w:jc w:val="center"/>
      </w:pPr>
      <w:r>
        <w:rPr>
          <w:rFonts w:ascii="メイリオ" w:cs="メイリオ" w:eastAsia="メイリオ" w:hAnsi="メイリオ"/>
          <w:i/>
          <w:iCs/>
          <w:color w:val="2E5496"/>
          <w:sz w:val="22"/>
          <w:szCs w:val="22"/>
        </w:rPr>
        <w:t xml:space="preserve">専門家も、学生も、地域の人も、「答えを持ち寄らず、問いを持ち寄る」場。そのごちゃまぜが、学びになる。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このラボが目指すこと — 4者それぞれの意義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ステークホルダー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このラボで得る意義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実社会で「問いを立てて動く」体験。多様な大人と対等に関わる力。キャリア形成への接続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関わる大人
（地域社会人＋診断士等
専門家ボランティア）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専門性を活かしながら地域・次世代とつながる。専門家も「正解を持ち込まない場」で自分を問い直す機会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エスケー鉱産
（アンカー企業）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地域・次世代とのつながり。新しい視点の獲得。地域のハブとしての役割確立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関わる地域企業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産学連携・地域貢献の実践。多様な専門家・学生との協働。他社との横のつながり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「ごちゃまぜ」の設計思想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診断士等の専門家ボランティアと、地域の一般社会人を混在させる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「専門家から教わる」のではなく「専門家も含めた全員が一緒に問いを立てる」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参加者は固定しない。地域に開いていくことで多様性が生まれる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学生にとっては「教室では会えない多様な大人」と対等に関わる体験になる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活動の流れ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1　</w:t>
      </w:r>
      <w:r>
        <w:rPr>
          <w:rFonts w:ascii="メイリオ" w:cs="メイリオ" w:eastAsia="メイリオ" w:hAnsi="メイリオ"/>
          <w:sz w:val="22"/>
          <w:szCs w:val="22"/>
        </w:rPr>
        <w:t xml:space="preserve">8月のイベントにボランティアとして参加（体験・観察）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2　</w:t>
      </w:r>
      <w:r>
        <w:rPr>
          <w:rFonts w:ascii="メイリオ" w:cs="メイリオ" w:eastAsia="メイリオ" w:hAnsi="メイリオ"/>
          <w:sz w:val="22"/>
          <w:szCs w:val="22"/>
        </w:rPr>
        <w:t xml:space="preserve">体験をもとにチームで企画提案（学生が主役）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3　</w:t>
      </w:r>
      <w:r>
        <w:rPr>
          <w:rFonts w:ascii="メイリオ" w:cs="メイリオ" w:eastAsia="メイリオ" w:hAnsi="メイリオ"/>
          <w:sz w:val="22"/>
          <w:szCs w:val="22"/>
        </w:rPr>
        <w:t xml:space="preserve">承認されたら実施。振り返りを次の企画につなげる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参加者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持ち寄るもの・役割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疑問・感性・現代の生活感覚　→　発見者・提案者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地域の大人（多様な職種・オープン）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生活者としての経験・地域の実情　→　一緒に考える人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専門家ボランティア（診断士等）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専門知識・構造化力　→　壁打ち相手（答えは持ち込まない）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エスケー鉱産（星野社長・宮本さん）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事業の現実・資源業界の文脈　→　プロジェクトオーナー・場の提供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地域企業（参加企業）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各社の課題・視点　→　協働パートナー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津田先生（愛知学院大学）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教育的視点　→　教育監修者・学習の質を保証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加藤（ファシリテーター）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場の設計・段取り・関係調整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体制・意思決定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責任者　</w:t>
      </w:r>
      <w:r>
        <w:rPr>
          <w:rFonts w:ascii="メイリオ" w:cs="メイリオ" w:eastAsia="メイリオ" w:hAnsi="メイリオ"/>
          <w:sz w:val="22"/>
          <w:szCs w:val="22"/>
        </w:rPr>
        <w:t xml:space="preserve">エスケー鉱産・星野社長（プロジェクトオーナー）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意思決定　</w:t>
      </w:r>
      <w:r>
        <w:rPr>
          <w:rFonts w:ascii="メイリオ" w:cs="メイリオ" w:eastAsia="メイリオ" w:hAnsi="メイリオ"/>
          <w:sz w:val="22"/>
          <w:szCs w:val="22"/>
        </w:rPr>
        <w:t xml:space="preserve">学生＋関係者の検討内容を、星野社長・宮本さん・加藤で確認・承認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教育監修　</w:t>
      </w:r>
      <w:r>
        <w:rPr>
          <w:rFonts w:ascii="メイリオ" w:cs="メイリオ" w:eastAsia="メイリオ" w:hAnsi="メイリオ"/>
          <w:sz w:val="22"/>
          <w:szCs w:val="22"/>
        </w:rPr>
        <w:t xml:space="preserve">津田先生（名目でなく実質的に。学生が「使われている」と判断したら即見直せる権限を持つ）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最初の3回のイメージ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第1回　</w:t>
      </w:r>
      <w:r>
        <w:rPr>
          <w:rFonts w:ascii="メイリオ" w:cs="メイリオ" w:eastAsia="メイリオ" w:hAnsi="メイリオ"/>
          <w:sz w:val="22"/>
          <w:szCs w:val="22"/>
        </w:rPr>
        <w:t xml:space="preserve">肩書きなしの自己紹介・体験ワーク（専門家も学生も同じ条件）・問いを出し合う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第2回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問いを絞る・チームを作る（関心の重なりでチーム編成）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第3回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小さく動かしてみる・振り返る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地域への広がり構想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1　</w:t>
      </w:r>
      <w:r>
        <w:rPr>
          <w:rFonts w:ascii="メイリオ" w:cs="メイリオ" w:eastAsia="メイリオ" w:hAnsi="メイリオ"/>
          <w:sz w:val="22"/>
          <w:szCs w:val="22"/>
        </w:rPr>
        <w:t xml:space="preserve">愛知学院大学×エスケー鉱産で基盤をつくる。多様な大人が参加できる入り口を設計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2　</w:t>
      </w:r>
      <w:r>
        <w:rPr>
          <w:rFonts w:ascii="メイリオ" w:cs="メイリオ" w:eastAsia="メイリオ" w:hAnsi="メイリオ"/>
          <w:sz w:val="22"/>
          <w:szCs w:val="22"/>
        </w:rPr>
        <w:t xml:space="preserve">地域企業・他大学への拡張。専門家ボランティアのネットワーク化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3　</w:t>
      </w:r>
      <w:r>
        <w:rPr>
          <w:rFonts w:ascii="メイリオ" w:cs="メイリオ" w:eastAsia="メイリオ" w:hAnsi="メイリオ"/>
          <w:sz w:val="22"/>
          <w:szCs w:val="22"/>
        </w:rPr>
        <w:t xml:space="preserve">地域に根づく継続的なプラットフォームへ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次のステップ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三者会談（星野社長・津田先生・加藤）で骨格を合意する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「関わる大人」の募集方法・入り口設計を検討する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学生へのガイダンス（7月）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第1回セッション（8月以降）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メイリオ" w:cs="メイリオ" w:eastAsia="メイリオ" w:hAnsi="メイリオ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2026-06-18T00:34:53.144Z</dcterms:created>
  <dcterms:modified xsi:type="dcterms:W3CDTF">2026-06-18T00:34:53.148Z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