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メイリオ" w:cs="メイリオ" w:eastAsia="メイリオ" w:hAnsi="メイリオ"/>
          <w:b/>
          <w:bCs/>
          <w:color w:val="2E5496"/>
          <w:sz w:val="40"/>
          <w:szCs w:val="40"/>
        </w:rPr>
        <w:t xml:space="preserve">ごちゃまぜメイカーズラボ（仮）</w:t>
      </w:r>
    </w:p>
    <w:p>
      <w:pPr>
        <w:spacing w:after="80"/>
        <w:jc w:val="center"/>
      </w:pPr>
      <w:r>
        <w:rPr>
          <w:rFonts w:ascii="メイリオ" w:cs="メイリオ" w:eastAsia="メイリオ" w:hAnsi="メイリオ"/>
          <w:color w:val="595959"/>
          <w:sz w:val="28"/>
          <w:szCs w:val="28"/>
        </w:rPr>
        <w:t xml:space="preserve">企画書</w:t>
      </w:r>
    </w:p>
    <w:p>
      <w:pPr>
        <w:spacing w:after="300"/>
        <w:jc w:val="center"/>
      </w:pPr>
      <w:r>
        <w:rPr>
          <w:rFonts w:ascii="メイリオ" w:cs="メイリオ" w:eastAsia="メイリオ" w:hAnsi="メイリオ"/>
          <w:color w:val="595959"/>
          <w:sz w:val="20"/>
          <w:szCs w:val="20"/>
        </w:rPr>
        <w:t xml:space="preserve">2026年6月18日　加藤智康</w:t>
      </w:r>
    </w:p>
    <w:p>
      <w:pPr>
        <w:pBdr>
          <w:top w:val="single" w:color="4472C4" w:sz="4" w:space="4"/>
          <w:bottom w:val="single" w:color="4472C4" w:sz="4" w:space="4"/>
        </w:pBdr>
        <w:shd w:fill="EBF3FB" w:val="clear"/>
        <w:spacing w:after="120" w:before="120"/>
        <w:jc w:val="center"/>
      </w:pPr>
      <w:r>
        <w:rPr>
          <w:rFonts w:ascii="メイリオ" w:cs="メイリオ" w:eastAsia="メイリオ" w:hAnsi="メイリオ"/>
          <w:i/>
          <w:iCs/>
          <w:color w:val="2E5496"/>
          <w:sz w:val="22"/>
          <w:szCs w:val="22"/>
        </w:rPr>
        <w:t xml:space="preserve">学生・診断士・企業が「肩書きを脱いで」一緒に考える場。答えを持ち寄るのではなく、問いを持ち寄る。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背景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エスケー鉱産（星野社長）が取り組む「みらいを紡ぐプロジェクト」をベースに、愛知学院大学（津田先生）との連携が始まった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学生に「ボランティア参加→企画提案」という継続的な関わり方を提案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4月のNPOカンファレンスで津田先生と出会い、メール交換を経て企画が具体化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このラボでやること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学生・中小企業診断士（4名）・企業・加藤が集まり、月1〜2回のセッションを開く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最初のテーマは「何にするか」から全員で考える（白紙スタート）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鉱石・廃材などのサンプルを使ったワーク、問いを出し合うセッション形式</w:t>
      </w:r>
    </w:p>
    <w:p>
      <w:pPr>
        <w:pStyle w:val="ListParagraph"/>
        <w:numPr>
          <w:ilvl w:val="0"/>
          <w:numId w:val="2"/>
        </w:numPr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学生が「やらされている感」にならない設計を意識する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参加メンバーと役割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参加者</w:t>
            </w:r>
          </w:p>
        </w:tc>
        <w:tc>
          <w:tcPr>
            <w:tcW w:type="dxa" w:w="5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2"/>
                <w:szCs w:val="22"/>
              </w:rPr>
              <w:t xml:space="preserve">持ち寄るもの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学生（愛知学院大学）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疑問・感性・現代の生活感覚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中小企業診断士 4名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専門知識・構造化力（うち1名がファシリ担当）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星野社長・宮本さん（エスケー鉱産）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事業の現実・資源業界の文脈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津田先生（愛知学院大学）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教育的視点・学習の質を見守る役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加藤（ファシリテーター）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メイリオ" w:cs="メイリオ" w:eastAsia="メイリオ" w:hAnsi="メイリオ"/>
                <w:sz w:val="22"/>
                <w:szCs w:val="22"/>
              </w:rPr>
              <w:t xml:space="preserve">場の設計・段取り・関係調整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最初の3回のイメージ</w:t>
      </w:r>
    </w:p>
    <w:p>
      <w:pPr>
        <w:spacing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第1回　</w:t>
      </w:r>
      <w:r>
        <w:rPr>
          <w:rFonts w:ascii="メイリオ" w:cs="メイリオ" w:eastAsia="メイリオ" w:hAnsi="メイリオ"/>
          <w:sz w:val="22"/>
          <w:szCs w:val="22"/>
        </w:rPr>
        <w:t xml:space="preserve">肩書きなしの自己紹介・体験ワーク・問いを出し合う</w:t>
      </w:r>
    </w:p>
    <w:p>
      <w:pPr>
        <w:spacing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第2回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問いを絞る・チームを作る</w:t>
      </w:r>
    </w:p>
    <w:p>
      <w:pPr>
        <w:spacing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第3回　</w:t>
      </w:r>
      <w:r>
        <w:rPr>
          <w:rFonts w:ascii="メイリオ" w:cs="メイリオ" w:eastAsia="メイリオ" w:hAnsi="メイリオ"/>
          <w:sz w:val="22"/>
          <w:szCs w:val="22"/>
        </w:rPr>
        <w:t xml:space="preserve">小さく動かしてみる・振り返る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津田先生のご懸念への回答</w:t>
      </w:r>
    </w:p>
    <w:p>
      <w:pPr>
        <w:spacing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「学生は何を学ぶのか」</w:t>
      </w:r>
      <w:r>
        <w:rPr>
          <w:rFonts w:ascii="メイリオ" w:cs="メイリオ" w:eastAsia="メイリオ" w:hAnsi="メイリオ"/>
          <w:sz w:val="22"/>
          <w:szCs w:val="22"/>
        </w:rPr>
        <w:t xml:space="preserve">　問いを立てる力・協働する力・社会に問う力</w:t>
      </w:r>
    </w:p>
    <w:p>
      <w:pPr>
        <w:spacing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「使われる側にならないか」</w:t>
      </w:r>
      <w:r>
        <w:rPr>
          <w:rFonts w:ascii="メイリオ" w:cs="メイリオ" w:eastAsia="メイリオ" w:hAnsi="メイリオ"/>
          <w:sz w:val="22"/>
          <w:szCs w:val="22"/>
        </w:rPr>
        <w:t xml:space="preserve">　学生専用の議題枠を毎回設ける、学生の合意なしに進まないルール</w:t>
      </w:r>
    </w:p>
    <w:p>
      <w:pPr>
        <w:spacing w:after="8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「大学との連携は」</w:t>
      </w:r>
      <w:r>
        <w:rPr>
          <w:rFonts w:ascii="メイリオ" w:cs="メイリオ" w:eastAsia="メイリオ" w:hAnsi="メイリオ"/>
          <w:sz w:val="22"/>
          <w:szCs w:val="22"/>
        </w:rPr>
        <w:t xml:space="preserve">　津田先生に「教育監修者」として関わってもらう（名目でなく実質的に）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メイリオ" w:cs="メイリオ" w:eastAsia="メイリオ" w:hAnsi="メイリオ"/>
          <w:b/>
          <w:bCs/>
          <w:color w:val="2E5496"/>
          <w:sz w:val="28"/>
          <w:szCs w:val="28"/>
        </w:rPr>
        <w:t xml:space="preserve">次のステップ</w:t>
      </w:r>
    </w:p>
    <w:p>
      <w:pPr>
        <w:pStyle w:val="ListParagraph"/>
        <w:numPr>
          <w:ilvl w:val="0"/>
          <w:numId w:val="3"/>
        </w:numPr>
      </w:pPr>
      <w:r>
        <w:rPr>
          <w:rFonts w:ascii="メイリオ" w:cs="メイリオ" w:eastAsia="メイリオ" w:hAnsi="メイリオ"/>
          <w:sz w:val="22"/>
          <w:szCs w:val="22"/>
        </w:rPr>
        <w:t xml:space="preserve">三者会談（星野社長・津田先生・加藤）で骨格を合意する</w:t>
      </w:r>
    </w:p>
    <w:p>
      <w:pPr>
        <w:pStyle w:val="ListParagraph"/>
        <w:numPr>
          <w:ilvl w:val="0"/>
          <w:numId w:val="3"/>
        </w:numPr>
      </w:pPr>
      <w:r>
        <w:rPr>
          <w:rFonts w:ascii="メイリオ" w:cs="メイリオ" w:eastAsia="メイリオ" w:hAnsi="メイリオ"/>
          <w:sz w:val="22"/>
          <w:szCs w:val="22"/>
        </w:rPr>
        <w:t xml:space="preserve">学生へのガイダンス（7月）</w:t>
      </w:r>
    </w:p>
    <w:p>
      <w:pPr>
        <w:pStyle w:val="ListParagraph"/>
        <w:numPr>
          <w:ilvl w:val="0"/>
          <w:numId w:val="3"/>
        </w:numPr>
      </w:pPr>
      <w:r>
        <w:rPr>
          <w:rFonts w:ascii="メイリオ" w:cs="メイリオ" w:eastAsia="メイリオ" w:hAnsi="メイリオ"/>
          <w:sz w:val="22"/>
          <w:szCs w:val="22"/>
        </w:rPr>
        <w:t xml:space="preserve">第1回セッション（8月以降）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メイリオ" w:cs="メイリオ" w:eastAsia="メイリオ" w:hAnsi="メイリオ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4" w:space="1"/>
      </w:pBdr>
      <w:spacing w:after="120" w:before="300"/>
      <w:outlineLvl w:val="0"/>
    </w:pPr>
    <w:rPr>
      <w:rFonts w:ascii="メイリオ" w:cs="メイリオ" w:eastAsia="メイリオ" w:hAnsi="メイリオ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メイリオ" w:cs="メイリオ" w:eastAsia="メイリオ" w:hAnsi="メイリオ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2026-06-17T23:25:14.194Z</dcterms:created>
  <dcterms:modified xsi:type="dcterms:W3CDTF">2026-06-17T23:25:14.198Z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