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Georgia" w:cs="Georgia" w:eastAsia="Georgia" w:hAnsi="Georgia"/>
          <w:i w:val="1"/>
          <w:iCs w:val="1"/>
          <w:color w:val="343434"/>
          <w:sz w:val="46"/>
          <w:szCs w:val="46"/>
        </w:rPr>
      </w:pPr>
      <w:bookmarkStart w:colFirst="0" w:colLast="0" w:name="_c6eup4k2668z" w:id="0"/>
      <w:bookmarkEnd w:id="0"/>
      <w:r w:rsidDel="00000000" w:rsidR="00000000" w:rsidRPr="00000000">
        <w:rPr>
          <w:rFonts w:ascii="Georgia" w:cs="Georgia" w:eastAsia="Georgia" w:hAnsi="Georgia"/>
          <w:i w:val="1"/>
          <w:iCs w:val="1"/>
          <w:color w:val="343434"/>
          <w:sz w:val="46"/>
          <w:szCs w:val="46"/>
          <w:rtl w:val="0"/>
        </w:rPr>
        <w:t xml:space="preserve">Karawane</w:t>
      </w:r>
    </w:p>
    <w:p w:rsidR="00000000" w:rsidDel="00000000" w:rsidP="00000000" w:rsidRDefault="00000000" w:rsidRPr="00000000" w14:paraId="00000002">
      <w:pPr>
        <w:spacing w:line="335.99999999999994" w:lineRule="auto"/>
        <w:rPr>
          <w:rFonts w:ascii="Roboto" w:cs="Roboto" w:eastAsia="Roboto" w:hAnsi="Roboto"/>
          <w:color w:val="007ab3"/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07ab3"/>
            <w:sz w:val="24"/>
            <w:szCs w:val="24"/>
            <w:rtl w:val="0"/>
          </w:rPr>
          <w:t xml:space="preserve">Hugo Ball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jolifanto bambla o falli bambla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großiga m'pfa habla horem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egiga goramen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higo bloiko russula huju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hollaka hollala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anlogo bung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blago bung blago bung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bosso fataka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ü üü ü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schampa wulla wussa olobo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hej tatta gorem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eschige zunbada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wulubu ssubudu uluwu ssubudu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–umf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kusa gauma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Georgia" w:cs="Georgia" w:eastAsia="Georgia" w:hAnsi="Georgia"/>
          <w:color w:val="343434"/>
        </w:rPr>
      </w:pPr>
      <w:r w:rsidDel="00000000" w:rsidR="00000000" w:rsidRPr="00000000">
        <w:rPr>
          <w:rFonts w:ascii="Georgia" w:cs="Georgia" w:eastAsia="Georgia" w:hAnsi="Georgia"/>
          <w:color w:val="343434"/>
          <w:rtl w:val="0"/>
        </w:rPr>
        <w:t xml:space="preserve">ba–umf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ets.org/poet/hugo-ba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