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DFA58" w14:textId="77777777" w:rsidR="00E919A6" w:rsidRPr="00B770F9" w:rsidRDefault="00283CD1">
      <w:pPr>
        <w:rPr>
          <w:b/>
          <w:smallCaps/>
        </w:rPr>
      </w:pPr>
      <w:r w:rsidRPr="00B770F9">
        <w:rPr>
          <w:b/>
          <w:smallCaps/>
        </w:rPr>
        <w:t>State of the World’s Sea Turtles (SWOT)</w:t>
      </w:r>
    </w:p>
    <w:p w14:paraId="61D9E699" w14:textId="77777777" w:rsidR="00E919A6" w:rsidRPr="00B770F9" w:rsidRDefault="00283CD1">
      <w:pPr>
        <w:rPr>
          <w:b/>
          <w:smallCaps/>
        </w:rPr>
      </w:pPr>
      <w:r w:rsidRPr="00B770F9">
        <w:rPr>
          <w:b/>
          <w:smallCaps/>
        </w:rPr>
        <w:t>Ocean Biogeographical Information System – Spatial Ecological Analysis of Megavertebrate Populations (OBIS-SEAMAP)</w:t>
      </w:r>
    </w:p>
    <w:p w14:paraId="7F70533F" w14:textId="77777777" w:rsidR="00E919A6" w:rsidRDefault="00E919A6"/>
    <w:p w14:paraId="133685A9" w14:textId="0AD5161F" w:rsidR="004258EC" w:rsidRDefault="00283CD1" w:rsidP="004258EC">
      <w:r>
        <w:t>SWOT</w:t>
      </w:r>
      <w:r w:rsidR="00003821">
        <w:t>, in conjunction with the IUCN Marine Turtle Specialist Group (MTSG)</w:t>
      </w:r>
      <w:r w:rsidR="00687827">
        <w:t xml:space="preserve"> Burning Issues Working Group (MTSG-BI)</w:t>
      </w:r>
      <w:r w:rsidR="00003821">
        <w:t>,</w:t>
      </w:r>
      <w:r>
        <w:t xml:space="preserve"> has recently </w:t>
      </w:r>
      <w:r w:rsidR="00E90DD7">
        <w:t xml:space="preserve">updated </w:t>
      </w:r>
      <w:r w:rsidR="00E919A6">
        <w:t>a</w:t>
      </w:r>
      <w:r w:rsidR="00003821">
        <w:t xml:space="preserve"> nested envelop</w:t>
      </w:r>
      <w:r w:rsidR="00E919A6">
        <w:t>e</w:t>
      </w:r>
      <w:r w:rsidR="00003821">
        <w:t xml:space="preserve"> model </w:t>
      </w:r>
      <w:r w:rsidR="00267389">
        <w:t xml:space="preserve">of </w:t>
      </w:r>
      <w:r w:rsidR="00003821">
        <w:t>marine turtle Regional Management Units</w:t>
      </w:r>
      <w:r w:rsidR="00EC279D">
        <w:t xml:space="preserve"> (RMUs)</w:t>
      </w:r>
      <w:r w:rsidR="00267389">
        <w:t>, which</w:t>
      </w:r>
      <w:r w:rsidR="00E919A6">
        <w:t xml:space="preserve"> provide a framework for setting global conservation and research priorities</w:t>
      </w:r>
      <w:r w:rsidR="00003821">
        <w:t xml:space="preserve">. </w:t>
      </w:r>
      <w:r w:rsidR="00687827">
        <w:t>For more information, see Wallace et al. (</w:t>
      </w:r>
      <w:r w:rsidR="002229BD">
        <w:t>2023</w:t>
      </w:r>
      <w:r w:rsidR="00687827">
        <w:t xml:space="preserve">); the </w:t>
      </w:r>
      <w:r w:rsidR="00A8738D">
        <w:t xml:space="preserve">publication can be downloaded </w:t>
      </w:r>
      <w:hyperlink r:id="rId7" w:history="1">
        <w:r w:rsidR="00A8738D" w:rsidRPr="00A8738D">
          <w:rPr>
            <w:rStyle w:val="Hyperlink"/>
          </w:rPr>
          <w:t>he</w:t>
        </w:r>
        <w:r w:rsidR="00A8738D" w:rsidRPr="00A8738D">
          <w:rPr>
            <w:rStyle w:val="Hyperlink"/>
          </w:rPr>
          <w:t>r</w:t>
        </w:r>
        <w:r w:rsidR="00A8738D" w:rsidRPr="00A8738D">
          <w:rPr>
            <w:rStyle w:val="Hyperlink"/>
          </w:rPr>
          <w:t>e</w:t>
        </w:r>
      </w:hyperlink>
      <w:r w:rsidR="00687827">
        <w:t>.</w:t>
      </w:r>
      <w:r w:rsidR="004258EC">
        <w:t xml:space="preserve"> To keep the files current and accurate, </w:t>
      </w:r>
      <w:r w:rsidR="004258EC" w:rsidRPr="004258EC">
        <w:rPr>
          <w:b/>
        </w:rPr>
        <w:t>we will rely upon user-driven updates and suggested edits</w:t>
      </w:r>
      <w:r w:rsidR="004258EC">
        <w:t xml:space="preserve"> (guidelines below). </w:t>
      </w:r>
    </w:p>
    <w:p w14:paraId="2DB25BEB" w14:textId="77777777" w:rsidR="00687827" w:rsidRDefault="00687827"/>
    <w:p w14:paraId="2E7D10B4" w14:textId="77777777" w:rsidR="00687827" w:rsidRDefault="00687827">
      <w:r>
        <w:t xml:space="preserve">Use of files </w:t>
      </w:r>
      <w:r w:rsidR="00283CD1">
        <w:t>require</w:t>
      </w:r>
      <w:r>
        <w:t>s</w:t>
      </w:r>
      <w:r w:rsidR="00283CD1">
        <w:t xml:space="preserve"> that you adhere to the </w:t>
      </w:r>
      <w:hyperlink r:id="rId8" w:history="1">
        <w:r w:rsidR="00856DFE" w:rsidRPr="00137518">
          <w:rPr>
            <w:rStyle w:val="Hyperlink"/>
            <w:rFonts w:hint="eastAsia"/>
            <w:lang w:eastAsia="ja-JP"/>
          </w:rPr>
          <w:t>OBIS-</w:t>
        </w:r>
        <w:r w:rsidR="00283CD1" w:rsidRPr="00137518">
          <w:rPr>
            <w:rStyle w:val="Hyperlink"/>
          </w:rPr>
          <w:t>SEAMAP Terms of Use</w:t>
        </w:r>
      </w:hyperlink>
      <w:r w:rsidR="00283CD1">
        <w:t xml:space="preserve"> as well as the terms specific to this exchange of data deemed necessary by the</w:t>
      </w:r>
      <w:r>
        <w:t xml:space="preserve"> MTSG-BI and the</w:t>
      </w:r>
      <w:r w:rsidR="00283CD1">
        <w:t xml:space="preserve"> SWOT Science Advisory Board (SAB).  If you agree to both the SWOT and </w:t>
      </w:r>
      <w:r w:rsidR="00856DFE">
        <w:rPr>
          <w:rFonts w:hint="eastAsia"/>
          <w:lang w:eastAsia="ja-JP"/>
        </w:rPr>
        <w:t>OBIS-</w:t>
      </w:r>
      <w:r w:rsidR="00283CD1">
        <w:t>SEAMAP Terms of Use</w:t>
      </w:r>
      <w:r>
        <w:t>,</w:t>
      </w:r>
      <w:r w:rsidR="00283CD1">
        <w:t xml:space="preserve"> </w:t>
      </w:r>
      <w:r w:rsidR="005155AB">
        <w:t xml:space="preserve">you may download and begin use of the files.  </w:t>
      </w:r>
      <w:r w:rsidR="005155AB" w:rsidRPr="00321F89">
        <w:rPr>
          <w:b/>
        </w:rPr>
        <w:t>Note that these files are separate from the SWOT nesting database</w:t>
      </w:r>
      <w:r w:rsidR="00EC279D" w:rsidRPr="00321F89">
        <w:rPr>
          <w:b/>
        </w:rPr>
        <w:t>,</w:t>
      </w:r>
      <w:r w:rsidR="005155AB" w:rsidRPr="00321F89">
        <w:rPr>
          <w:b/>
        </w:rPr>
        <w:t xml:space="preserve"> which require a separate data request and approval</w:t>
      </w:r>
      <w:r w:rsidR="005155AB">
        <w:t xml:space="preserve">.  </w:t>
      </w:r>
    </w:p>
    <w:p w14:paraId="0EF68410" w14:textId="77777777" w:rsidR="00687827" w:rsidRDefault="00687827"/>
    <w:p w14:paraId="223515E8" w14:textId="2BBE50E5" w:rsidR="00E919A6" w:rsidRDefault="005155AB">
      <w:r>
        <w:t>Any questions about these files or requests for data can be directed towards Dr. Bryan Wallace (Chair, SWOT SAB</w:t>
      </w:r>
      <w:r w:rsidR="00687827">
        <w:t xml:space="preserve">; </w:t>
      </w:r>
      <w:hyperlink r:id="rId9" w:history="1">
        <w:r w:rsidR="002229BD">
          <w:rPr>
            <w:rStyle w:val="Hyperlink"/>
          </w:rPr>
          <w:t>bryan@ecolibrium-inc.com</w:t>
        </w:r>
      </w:hyperlink>
      <w:r w:rsidR="001C6712">
        <w:t>)</w:t>
      </w:r>
      <w:r w:rsidR="00477D74">
        <w:t xml:space="preserve"> or Ei Fujioka (OBIS-SEAMAP, </w:t>
      </w:r>
      <w:hyperlink r:id="rId10" w:history="1">
        <w:r w:rsidR="00477D74" w:rsidRPr="00331E2C">
          <w:rPr>
            <w:rStyle w:val="Hyperlink"/>
          </w:rPr>
          <w:t>efujioka@duke.edu</w:t>
        </w:r>
      </w:hyperlink>
      <w:r w:rsidR="00856DFE">
        <w:t>)</w:t>
      </w:r>
      <w:r>
        <w:t>.</w:t>
      </w:r>
      <w:r w:rsidR="0088771A">
        <w:t xml:space="preserve"> </w:t>
      </w:r>
    </w:p>
    <w:p w14:paraId="699632AE" w14:textId="77777777" w:rsidR="00E919A6" w:rsidRDefault="00E919A6"/>
    <w:p w14:paraId="42232F67" w14:textId="77777777" w:rsidR="00E919A6" w:rsidRDefault="00283CD1">
      <w:pPr>
        <w:rPr>
          <w:b/>
          <w:i/>
        </w:rPr>
      </w:pPr>
      <w:r w:rsidRPr="007E35D6">
        <w:rPr>
          <w:b/>
          <w:i/>
        </w:rPr>
        <w:t>Data</w:t>
      </w:r>
      <w:r w:rsidR="00267389">
        <w:rPr>
          <w:b/>
          <w:i/>
        </w:rPr>
        <w:t xml:space="preserve"> formats</w:t>
      </w:r>
      <w:r w:rsidRPr="007E35D6">
        <w:rPr>
          <w:b/>
          <w:i/>
        </w:rPr>
        <w:t xml:space="preserve">: </w:t>
      </w:r>
    </w:p>
    <w:p w14:paraId="5ADE555D" w14:textId="77777777" w:rsidR="00E658A2" w:rsidRDefault="00E658A2">
      <w:pPr>
        <w:rPr>
          <w:b/>
          <w:i/>
        </w:rPr>
      </w:pPr>
    </w:p>
    <w:p w14:paraId="1E7DAD8C" w14:textId="3F322C6B" w:rsidR="00863050" w:rsidRDefault="00863050">
      <w:r>
        <w:t xml:space="preserve">All shapefiles come with associated attribute tables containing basic information such as descriptive geographic extents, abundances, known trend data and citations.  For more detailed descriptions and information on how layers </w:t>
      </w:r>
      <w:r w:rsidR="00477D74">
        <w:t xml:space="preserve">were generated, please refer to </w:t>
      </w:r>
      <w:r w:rsidR="001C6712">
        <w:t xml:space="preserve">Wallace et al. </w:t>
      </w:r>
      <w:r w:rsidR="00477D74">
        <w:t>(</w:t>
      </w:r>
      <w:r w:rsidR="00340389">
        <w:t>2023</w:t>
      </w:r>
      <w:r w:rsidR="00477D74">
        <w:t>)</w:t>
      </w:r>
      <w:r w:rsidR="001C6712">
        <w:t>.</w:t>
      </w:r>
    </w:p>
    <w:p w14:paraId="5677A8C1" w14:textId="77777777" w:rsidR="00E658A2" w:rsidRPr="00863050" w:rsidRDefault="00E658A2"/>
    <w:p w14:paraId="4791C63C" w14:textId="77777777" w:rsidR="00687827" w:rsidRDefault="00687827" w:rsidP="00687827">
      <w:pPr>
        <w:pStyle w:val="ListParagraph"/>
        <w:numPr>
          <w:ilvl w:val="0"/>
          <w:numId w:val="4"/>
        </w:numPr>
      </w:pPr>
      <w:r>
        <w:t>Global species distributions for all seven species provided as polygon shapefiles (Projection is WGS84). Note: species distributions are distinct from, and cover more area than combined RMUs for a given species (see</w:t>
      </w:r>
      <w:r w:rsidR="00267389">
        <w:t xml:space="preserve"> </w:t>
      </w:r>
      <w:r w:rsidR="00902167">
        <w:t>all file</w:t>
      </w:r>
      <w:r w:rsidR="00267389">
        <w:t xml:space="preserve"> displays at</w:t>
      </w:r>
      <w:r>
        <w:t xml:space="preserve"> </w:t>
      </w:r>
      <w:hyperlink r:id="rId11" w:history="1">
        <w:r w:rsidR="00267389" w:rsidRPr="00332CE0">
          <w:rPr>
            <w:rStyle w:val="Hyperlink"/>
          </w:rPr>
          <w:t>http://seamap.env.duke.edu/swot</w:t>
        </w:r>
      </w:hyperlink>
      <w:r w:rsidR="00963A6E">
        <w:rPr>
          <w:rStyle w:val="Hyperlink"/>
          <w:color w:val="auto"/>
          <w:u w:val="none"/>
        </w:rPr>
        <w:t xml:space="preserve">, and </w:t>
      </w:r>
      <w:r>
        <w:t>#4</w:t>
      </w:r>
      <w:r w:rsidR="00267389">
        <w:t xml:space="preserve"> below</w:t>
      </w:r>
      <w:r>
        <w:t>).</w:t>
      </w:r>
    </w:p>
    <w:p w14:paraId="3E6EC8A2" w14:textId="0692C248" w:rsidR="00E919A6" w:rsidRDefault="00EC279D" w:rsidP="00EC279D">
      <w:pPr>
        <w:pStyle w:val="ListParagraph"/>
        <w:numPr>
          <w:ilvl w:val="0"/>
          <w:numId w:val="4"/>
        </w:numPr>
      </w:pPr>
      <w:r>
        <w:t xml:space="preserve">mtDNA stocks for </w:t>
      </w:r>
      <w:r w:rsidR="00E90DD7">
        <w:t>all seven marine turtle species</w:t>
      </w:r>
      <w:r w:rsidR="00E90DD7">
        <w:t xml:space="preserve">: </w:t>
      </w:r>
      <w:r w:rsidRPr="00321F89">
        <w:rPr>
          <w:i/>
        </w:rPr>
        <w:t>Caretta caretta</w:t>
      </w:r>
      <w:r>
        <w:t xml:space="preserve">, </w:t>
      </w:r>
      <w:r w:rsidRPr="00321F89">
        <w:rPr>
          <w:i/>
        </w:rPr>
        <w:t>Chelonia mydas</w:t>
      </w:r>
      <w:r>
        <w:t xml:space="preserve">, </w:t>
      </w:r>
      <w:r w:rsidRPr="00321F89">
        <w:rPr>
          <w:i/>
        </w:rPr>
        <w:t>Dermochelys coriacea</w:t>
      </w:r>
      <w:r>
        <w:t xml:space="preserve">, </w:t>
      </w:r>
      <w:r w:rsidRPr="00321F89">
        <w:rPr>
          <w:i/>
        </w:rPr>
        <w:t>Eretmochelys imbricat</w:t>
      </w:r>
      <w:r w:rsidR="00687827" w:rsidRPr="00321F89">
        <w:rPr>
          <w:i/>
        </w:rPr>
        <w:t>a</w:t>
      </w:r>
      <w:r>
        <w:t xml:space="preserve">, </w:t>
      </w:r>
      <w:r w:rsidRPr="00321F89">
        <w:rPr>
          <w:i/>
        </w:rPr>
        <w:t>Lepidochelys olivacea</w:t>
      </w:r>
      <w:r>
        <w:t xml:space="preserve">, and </w:t>
      </w:r>
      <w:r w:rsidRPr="00321F89">
        <w:rPr>
          <w:i/>
        </w:rPr>
        <w:t>Natator depressus</w:t>
      </w:r>
      <w:r>
        <w:t>.  Data are provided as point shapefiles representing sampled nesting beaches (Projection is WGS84)</w:t>
      </w:r>
      <w:r w:rsidR="00902167">
        <w:t>, which</w:t>
      </w:r>
      <w:r>
        <w:t xml:space="preserve"> </w:t>
      </w:r>
      <w:r w:rsidR="00687827">
        <w:t>correspond to nesting beaches in</w:t>
      </w:r>
      <w:r>
        <w:t xml:space="preserve"> the SWOT database.</w:t>
      </w:r>
    </w:p>
    <w:p w14:paraId="01549C7C" w14:textId="4733FCF4" w:rsidR="00863050" w:rsidRDefault="00863050" w:rsidP="00863050">
      <w:pPr>
        <w:pStyle w:val="ListParagraph"/>
        <w:numPr>
          <w:ilvl w:val="0"/>
          <w:numId w:val="4"/>
        </w:numPr>
      </w:pPr>
      <w:r>
        <w:t xml:space="preserve">Regional Management Units for </w:t>
      </w:r>
      <w:r w:rsidR="00340389">
        <w:t>six</w:t>
      </w:r>
      <w:r>
        <w:t xml:space="preserve"> species </w:t>
      </w:r>
      <w:r w:rsidR="00E90DD7">
        <w:t xml:space="preserve">(excluding flatbacks, </w:t>
      </w:r>
      <w:r w:rsidR="00E90DD7" w:rsidRPr="00CE4A2F">
        <w:rPr>
          <w:i/>
          <w:iCs/>
        </w:rPr>
        <w:t>Natator depressus</w:t>
      </w:r>
      <w:r w:rsidR="00E90DD7">
        <w:t xml:space="preserve">) </w:t>
      </w:r>
      <w:r>
        <w:t xml:space="preserve">given as polygon shapefiles (Projection is WGS84).  Note: counts of </w:t>
      </w:r>
      <w:r>
        <w:lastRenderedPageBreak/>
        <w:t>RMUs vary between species and in many cases RMUs overlap.  Care should be taken when displaying and analyzing overlapping RMUs.</w:t>
      </w:r>
    </w:p>
    <w:p w14:paraId="2603F7E5" w14:textId="77777777" w:rsidR="00056AEA" w:rsidRPr="00056AEA" w:rsidRDefault="00056AEA" w:rsidP="00056AEA">
      <w:pPr>
        <w:ind w:left="720" w:hanging="720"/>
        <w:rPr>
          <w:sz w:val="22"/>
          <w:szCs w:val="22"/>
        </w:rPr>
      </w:pPr>
    </w:p>
    <w:p w14:paraId="0149E48A" w14:textId="77777777" w:rsidR="00687827" w:rsidRPr="00321F89" w:rsidRDefault="00CF33F4">
      <w:pPr>
        <w:rPr>
          <w:b/>
          <w:i/>
        </w:rPr>
      </w:pPr>
      <w:r>
        <w:rPr>
          <w:b/>
          <w:i/>
        </w:rPr>
        <w:t xml:space="preserve">RMUs </w:t>
      </w:r>
      <w:r w:rsidR="00687827" w:rsidRPr="00321F89">
        <w:rPr>
          <w:b/>
          <w:i/>
        </w:rPr>
        <w:t>User Feedback, Comments, Suggested Edits</w:t>
      </w:r>
    </w:p>
    <w:p w14:paraId="0AD120AB" w14:textId="77777777" w:rsidR="00CF33F4" w:rsidRDefault="00CF33F4" w:rsidP="00CF33F4">
      <w:r>
        <w:t xml:space="preserve">The RMUs are meant to be publicly accessible and utilized widely; thus, the files require updates and suggestions from users to stay current and accurate. If you </w:t>
      </w:r>
      <w:r w:rsidR="00902167">
        <w:t xml:space="preserve">would like to </w:t>
      </w:r>
      <w:r>
        <w:t xml:space="preserve">recommended changes to the files, please use our feedback mechanism via on the SWOT Online Application. </w:t>
      </w:r>
    </w:p>
    <w:p w14:paraId="13DF077F" w14:textId="77777777" w:rsidR="00CF33F4" w:rsidRDefault="00CF33F4" w:rsidP="00CF33F4"/>
    <w:p w14:paraId="6E2F3F6B" w14:textId="77777777" w:rsidR="00CF33F4" w:rsidRDefault="00CF33F4" w:rsidP="00CF33F4">
      <w:r>
        <w:t xml:space="preserve">When submitting your feedback form, please include: the </w:t>
      </w:r>
      <w:r w:rsidRPr="00321F89">
        <w:rPr>
          <w:b/>
        </w:rPr>
        <w:t>specific changes recommended</w:t>
      </w:r>
      <w:r>
        <w:t xml:space="preserve"> to specific files (provide species, RMU, stock and layer information), </w:t>
      </w:r>
      <w:r w:rsidRPr="00321F89">
        <w:rPr>
          <w:b/>
        </w:rPr>
        <w:t>citations to support</w:t>
      </w:r>
      <w:r>
        <w:t xml:space="preserve"> the suggested changes, and your </w:t>
      </w:r>
      <w:r w:rsidRPr="00321F89">
        <w:rPr>
          <w:b/>
        </w:rPr>
        <w:t>contact information</w:t>
      </w:r>
      <w:r>
        <w:t xml:space="preserve"> for follow-up clarifications.  </w:t>
      </w:r>
      <w:r w:rsidR="00902167">
        <w:t xml:space="preserve">Comments and suggested edits will be reviewed by the MTSG-BI group, and </w:t>
      </w:r>
      <w:r>
        <w:t>RMU files will be updated</w:t>
      </w:r>
      <w:r w:rsidR="00902167">
        <w:t xml:space="preserve"> based on all submitted comments</w:t>
      </w:r>
      <w:r>
        <w:t xml:space="preserve"> on the </w:t>
      </w:r>
      <w:r w:rsidR="000F2B60">
        <w:rPr>
          <w:rFonts w:hint="eastAsia"/>
          <w:lang w:eastAsia="ja-JP"/>
        </w:rPr>
        <w:t>OBIS-</w:t>
      </w:r>
      <w:r>
        <w:t xml:space="preserve">SEAMAP site </w:t>
      </w:r>
      <w:r w:rsidR="000F5F52">
        <w:t>on an annual basis</w:t>
      </w:r>
      <w:r>
        <w:t>.</w:t>
      </w:r>
    </w:p>
    <w:p w14:paraId="25A0D320" w14:textId="77777777" w:rsidR="00687827" w:rsidRDefault="00687827"/>
    <w:p w14:paraId="25D031CB" w14:textId="77777777" w:rsidR="00687827" w:rsidDel="00687827" w:rsidRDefault="00CF33F4">
      <w:r>
        <w:rPr>
          <w:b/>
          <w:i/>
        </w:rPr>
        <w:t xml:space="preserve">RMUs </w:t>
      </w:r>
      <w:r w:rsidR="00283CD1">
        <w:rPr>
          <w:b/>
          <w:i/>
        </w:rPr>
        <w:t>Terms of Use</w:t>
      </w:r>
    </w:p>
    <w:p w14:paraId="3F12F0F1" w14:textId="77777777" w:rsidR="00E919A6" w:rsidRDefault="00CF33F4">
      <w:r>
        <w:t xml:space="preserve">We are providing the RMU files as a free, public resource to facilitate broad application to conservation and research initiatives. Download and use of </w:t>
      </w:r>
      <w:r w:rsidR="00902167">
        <w:t xml:space="preserve">RMU </w:t>
      </w:r>
      <w:r>
        <w:t>files must comply with the following:</w:t>
      </w:r>
    </w:p>
    <w:p w14:paraId="54B2303B" w14:textId="77777777" w:rsidR="00CF33F4" w:rsidRDefault="00CF33F4"/>
    <w:p w14:paraId="52F129BD" w14:textId="2DC68D5D" w:rsidR="00CF33F4" w:rsidRDefault="00902167" w:rsidP="00E919A6">
      <w:pPr>
        <w:numPr>
          <w:ilvl w:val="0"/>
          <w:numId w:val="2"/>
        </w:numPr>
      </w:pPr>
      <w:r>
        <w:t xml:space="preserve">Users will submit </w:t>
      </w:r>
      <w:r w:rsidR="008F4C5E">
        <w:rPr>
          <w:rFonts w:hint="eastAsia"/>
          <w:lang w:eastAsia="ja-JP"/>
        </w:rPr>
        <w:t>through the online form</w:t>
      </w:r>
      <w:r>
        <w:t xml:space="preserve"> a</w:t>
      </w:r>
      <w:r w:rsidR="00CF33F4">
        <w:t xml:space="preserve"> brief prospectus </w:t>
      </w:r>
      <w:r w:rsidR="00CE4A2F">
        <w:t>20 words</w:t>
      </w:r>
      <w:r>
        <w:t xml:space="preserve">) </w:t>
      </w:r>
      <w:r w:rsidR="00CF33F4">
        <w:t>on the research or conservation initiative (hereafter referred to as the Project) detailing the Project’s objective, methodology and analytical approaches,</w:t>
      </w:r>
      <w:r>
        <w:t xml:space="preserve"> expected outcomes and products</w:t>
      </w:r>
      <w:r w:rsidR="001F5986">
        <w:t>.</w:t>
      </w:r>
    </w:p>
    <w:p w14:paraId="08DB1D7E" w14:textId="3529FF2E" w:rsidR="00863050" w:rsidRDefault="008E640D" w:rsidP="00E919A6">
      <w:pPr>
        <w:numPr>
          <w:ilvl w:val="0"/>
          <w:numId w:val="2"/>
        </w:numPr>
      </w:pPr>
      <w:r>
        <w:t>The s</w:t>
      </w:r>
      <w:r w:rsidR="00863050">
        <w:t xml:space="preserve">patial extent of any layer </w:t>
      </w:r>
      <w:r w:rsidR="00902167">
        <w:rPr>
          <w:b/>
          <w:caps/>
          <w:u w:val="single"/>
        </w:rPr>
        <w:t>will not</w:t>
      </w:r>
      <w:r w:rsidR="00902167" w:rsidRPr="00321F89">
        <w:rPr>
          <w:b/>
          <w:caps/>
          <w:u w:val="single"/>
        </w:rPr>
        <w:t xml:space="preserve"> </w:t>
      </w:r>
      <w:r w:rsidR="00863050" w:rsidRPr="00321F89">
        <w:rPr>
          <w:b/>
          <w:caps/>
          <w:u w:val="single"/>
        </w:rPr>
        <w:t>BE CHANGED</w:t>
      </w:r>
      <w:r w:rsidRPr="00321F89">
        <w:rPr>
          <w:b/>
          <w:caps/>
          <w:u w:val="single"/>
        </w:rPr>
        <w:t xml:space="preserve"> or modified in any</w:t>
      </w:r>
      <w:r w:rsidR="00902167" w:rsidRPr="00321F89">
        <w:rPr>
          <w:b/>
          <w:caps/>
          <w:u w:val="single"/>
        </w:rPr>
        <w:t xml:space="preserve"> </w:t>
      </w:r>
      <w:r w:rsidRPr="00321F89">
        <w:rPr>
          <w:b/>
          <w:caps/>
          <w:u w:val="single"/>
        </w:rPr>
        <w:t>way</w:t>
      </w:r>
      <w:r w:rsidR="00902167">
        <w:rPr>
          <w:caps/>
        </w:rPr>
        <w:t xml:space="preserve">, </w:t>
      </w:r>
      <w:r>
        <w:t>except for basic geoprocessing</w:t>
      </w:r>
      <w:r w:rsidR="00687827">
        <w:t xml:space="preserve"> or formatting</w:t>
      </w:r>
      <w:r>
        <w:t xml:space="preserve"> tasks such as re</w:t>
      </w:r>
      <w:r w:rsidR="00687827">
        <w:t>-</w:t>
      </w:r>
      <w:r>
        <w:t xml:space="preserve">projecting, clipping to land, or conversion to raster.  If you are unsure whether a given operation is acceptable, please contact </w:t>
      </w:r>
      <w:r w:rsidR="00687827">
        <w:t>Bryan Wallace</w:t>
      </w:r>
      <w:r w:rsidR="00CC3FC1">
        <w:t xml:space="preserve"> (</w:t>
      </w:r>
      <w:hyperlink r:id="rId12" w:history="1">
        <w:r w:rsidR="00340389">
          <w:rPr>
            <w:rStyle w:val="Hyperlink"/>
          </w:rPr>
          <w:t>bryan@ecolibrium-inc.com</w:t>
        </w:r>
      </w:hyperlink>
      <w:r w:rsidR="00CC3FC1">
        <w:t>)</w:t>
      </w:r>
      <w:r>
        <w:t>.</w:t>
      </w:r>
    </w:p>
    <w:p w14:paraId="5907187A" w14:textId="4435DF66" w:rsidR="00E919A6" w:rsidRDefault="00283CD1" w:rsidP="00E919A6">
      <w:pPr>
        <w:numPr>
          <w:ilvl w:val="0"/>
          <w:numId w:val="2"/>
        </w:numPr>
      </w:pPr>
      <w:r>
        <w:t xml:space="preserve">In all products of the Project in which </w:t>
      </w:r>
      <w:r w:rsidR="001F5986">
        <w:t>RMU</w:t>
      </w:r>
      <w:r>
        <w:t xml:space="preserve"> data </w:t>
      </w:r>
      <w:r w:rsidR="001F5986">
        <w:t xml:space="preserve">were </w:t>
      </w:r>
      <w:r>
        <w:t xml:space="preserve">used explicitly or </w:t>
      </w:r>
      <w:r w:rsidR="00C7043C">
        <w:t xml:space="preserve">peripherally, </w:t>
      </w:r>
      <w:r w:rsidR="00902167">
        <w:t>users will include the date that RMU files were downloaded (i.e. “RMU files accessed from SWOT/</w:t>
      </w:r>
      <w:r w:rsidR="008A6D1F">
        <w:rPr>
          <w:rFonts w:hint="eastAsia"/>
          <w:lang w:eastAsia="ja-JP"/>
        </w:rPr>
        <w:t>OBIS-</w:t>
      </w:r>
      <w:r w:rsidR="00902167">
        <w:t xml:space="preserve">SEAMAP 30 </w:t>
      </w:r>
      <w:r w:rsidR="00E90DD7">
        <w:t>November</w:t>
      </w:r>
      <w:r w:rsidR="00340389">
        <w:t xml:space="preserve"> 2023</w:t>
      </w:r>
      <w:r w:rsidR="00902167">
        <w:t xml:space="preserve">”), and </w:t>
      </w:r>
      <w:r w:rsidR="00E658A2">
        <w:t>the RMU paper must be cited.</w:t>
      </w:r>
      <w:r w:rsidR="00CC3FC1">
        <w:t xml:space="preserve"> </w:t>
      </w:r>
      <w:r>
        <w:t>Th</w:t>
      </w:r>
      <w:r w:rsidR="00902167">
        <w:t>is</w:t>
      </w:r>
      <w:r>
        <w:t>, along with an OBIS-SEAMAP citation, satisfy # 2 of the OBIS SEAMAP Terms of Use.</w:t>
      </w:r>
    </w:p>
    <w:p w14:paraId="0042F8E2" w14:textId="77777777" w:rsidR="00477D74" w:rsidRDefault="00477D74" w:rsidP="00162616">
      <w:pPr>
        <w:ind w:left="720" w:firstLine="720"/>
      </w:pPr>
    </w:p>
    <w:p w14:paraId="2452B38B" w14:textId="77777777" w:rsidR="00162616" w:rsidRDefault="00283CD1" w:rsidP="00477D74">
      <w:pPr>
        <w:ind w:firstLine="360"/>
      </w:pPr>
      <w:r>
        <w:t xml:space="preserve">Required citation format: </w:t>
      </w:r>
    </w:p>
    <w:p w14:paraId="13BEB33E" w14:textId="77777777" w:rsidR="00477D74" w:rsidRDefault="00477D74" w:rsidP="00162616">
      <w:pPr>
        <w:ind w:left="1170" w:hanging="450"/>
        <w:rPr>
          <w:sz w:val="22"/>
          <w:szCs w:val="22"/>
        </w:rPr>
      </w:pPr>
    </w:p>
    <w:p w14:paraId="15EF07ED" w14:textId="389C205A" w:rsidR="00162616" w:rsidRPr="00CE4A2F" w:rsidRDefault="00E90DD7" w:rsidP="00CE4A2F">
      <w:pPr>
        <w:ind w:left="180" w:hanging="180"/>
        <w:rPr>
          <w:rFonts w:ascii="Helvetica" w:eastAsia="Franklin Gothic Book" w:hAnsi="Helvetica" w:cs="Franklin Gothic Book"/>
          <w:bCs/>
          <w:color w:val="000000" w:themeColor="text1"/>
          <w:sz w:val="16"/>
          <w:szCs w:val="16"/>
        </w:rPr>
      </w:pPr>
      <w:r w:rsidRPr="00CE4A2F">
        <w:rPr>
          <w:rFonts w:ascii="Helvetica" w:eastAsia="Franklin Gothic Book" w:hAnsi="Helvetica" w:cs="Franklin Gothic Book"/>
          <w:bCs/>
          <w:color w:val="000000" w:themeColor="text1"/>
          <w:sz w:val="16"/>
          <w:szCs w:val="16"/>
        </w:rPr>
        <w:t>Wallace BP</w:t>
      </w:r>
      <w:r w:rsidRPr="00E90DD7">
        <w:rPr>
          <w:rFonts w:ascii="Helvetica" w:eastAsia="Franklin Gothic Book" w:hAnsi="Helvetica" w:cs="Franklin Gothic Book"/>
          <w:bCs/>
          <w:color w:val="000000" w:themeColor="text1"/>
          <w:sz w:val="16"/>
          <w:szCs w:val="16"/>
        </w:rPr>
        <w:t>,</w:t>
      </w:r>
      <w:r w:rsidRPr="006315B9">
        <w:rPr>
          <w:rFonts w:ascii="Helvetica" w:eastAsia="Franklin Gothic Book" w:hAnsi="Helvetica" w:cs="Franklin Gothic Book"/>
          <w:bCs/>
          <w:color w:val="000000" w:themeColor="text1"/>
          <w:sz w:val="16"/>
          <w:szCs w:val="16"/>
        </w:rPr>
        <w:t xml:space="preserve"> Posnik ZA, Hurley BJ, DiMatteo AD, Bandimere A, Rodriguez I, Maxwell SM, Meyer L, Brenner H, Jensen MP, LaCasella EL, Shamblin BM, Abreu-Grobois FA, Stewart KR, Dutton PH, Barrios-Garrido H, Dalleau M, Dell’Amico F, Eckert KL, FitzSimmons N, García-Cruz M, Martins S, Mobaraki A, Mortimer JA, Nel R, Phillott AD, Pilcher NJ, Putman N, Rees AF, Rguez-Baron JM, Swaminathan A, Seminoff JA, Turkozan O, Vargas SM, Vernet PD, Vilaça ST, Whiting SD, Hutchinson BJ, Casale P, Mast RB </w:t>
      </w:r>
      <w:r>
        <w:rPr>
          <w:rFonts w:ascii="Helvetica" w:eastAsia="Franklin Gothic Book" w:hAnsi="Helvetica" w:cs="Franklin Gothic Book"/>
          <w:bCs/>
          <w:color w:val="000000" w:themeColor="text1"/>
          <w:sz w:val="16"/>
          <w:szCs w:val="16"/>
        </w:rPr>
        <w:t xml:space="preserve">(2023) </w:t>
      </w:r>
      <w:r w:rsidRPr="006315B9">
        <w:rPr>
          <w:rFonts w:ascii="Helvetica" w:eastAsia="Franklin Gothic Book" w:hAnsi="Helvetica" w:cs="Franklin Gothic Book"/>
          <w:bCs/>
          <w:color w:val="000000" w:themeColor="text1"/>
          <w:sz w:val="16"/>
          <w:szCs w:val="16"/>
        </w:rPr>
        <w:t>Marine turtle regional management units 2.0: an updated framework for conservation and research of wide-ranging megafauna spe</w:t>
      </w:r>
      <w:bookmarkStart w:id="0" w:name="_GoBack"/>
      <w:bookmarkEnd w:id="0"/>
      <w:r w:rsidRPr="006315B9">
        <w:rPr>
          <w:rFonts w:ascii="Helvetica" w:eastAsia="Franklin Gothic Book" w:hAnsi="Helvetica" w:cs="Franklin Gothic Book"/>
          <w:bCs/>
          <w:color w:val="000000" w:themeColor="text1"/>
          <w:sz w:val="16"/>
          <w:szCs w:val="16"/>
        </w:rPr>
        <w:t xml:space="preserve">cies. Endangered Species Research, 52: 209-223. DOI: </w:t>
      </w:r>
      <w:hyperlink r:id="rId13" w:history="1">
        <w:r w:rsidRPr="006315B9">
          <w:rPr>
            <w:rFonts w:ascii="Helvetica" w:eastAsia="Franklin Gothic Book" w:hAnsi="Helvetica" w:cs="Franklin Gothic Book"/>
            <w:bCs/>
            <w:color w:val="000000" w:themeColor="text1"/>
            <w:sz w:val="16"/>
            <w:szCs w:val="16"/>
          </w:rPr>
          <w:t>https://www.int-res.com/abstracts/esr/v52/p209-223/</w:t>
        </w:r>
      </w:hyperlink>
      <w:r w:rsidR="00162616" w:rsidRPr="00056AEA">
        <w:rPr>
          <w:sz w:val="22"/>
          <w:szCs w:val="22"/>
        </w:rPr>
        <w:t>.</w:t>
      </w:r>
    </w:p>
    <w:p w14:paraId="0E0FBDA2" w14:textId="77777777" w:rsidR="00E919A6" w:rsidRPr="00E658A2" w:rsidRDefault="00E919A6" w:rsidP="00162616"/>
    <w:p w14:paraId="0CEA9B9D" w14:textId="77777777" w:rsidR="00E919A6" w:rsidRPr="00A37ECB" w:rsidRDefault="00283CD1" w:rsidP="00E919A6">
      <w:pPr>
        <w:numPr>
          <w:ilvl w:val="0"/>
          <w:numId w:val="2"/>
        </w:numPr>
      </w:pPr>
      <w:r>
        <w:t xml:space="preserve">Citations and electronic or hard copies of any final products from the Project </w:t>
      </w:r>
      <w:r w:rsidR="00902167">
        <w:t xml:space="preserve">will </w:t>
      </w:r>
      <w:r>
        <w:t>be provided to SWOT</w:t>
      </w:r>
      <w:r w:rsidR="001F5986">
        <w:t>/</w:t>
      </w:r>
      <w:r w:rsidR="008E4B6F">
        <w:rPr>
          <w:rFonts w:hint="eastAsia"/>
          <w:lang w:eastAsia="ja-JP"/>
        </w:rPr>
        <w:t>OBIS-</w:t>
      </w:r>
      <w:r w:rsidR="001F5986">
        <w:t>SEAMAP</w:t>
      </w:r>
      <w:r>
        <w:t>.</w:t>
      </w:r>
    </w:p>
    <w:sectPr w:rsidR="00E919A6" w:rsidRPr="00A37ECB" w:rsidSect="00E919A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D2DD" w16cex:dateUtc="2023-05-25T18:28:00Z"/>
  <w16cex:commentExtensible w16cex:durableId="062684DB" w16cex:dateUtc="2023-11-28T16:59:00Z"/>
  <w16cex:commentExtensible w16cex:durableId="2819D22D" w16cex:dateUtc="2023-05-25T18:25:00Z"/>
  <w16cex:commentExtensible w16cex:durableId="2819D210" w16cex:dateUtc="2023-05-25T18:24:00Z"/>
  <w16cex:commentExtensible w16cex:durableId="2819D26B" w16cex:dateUtc="2023-05-25T18:26:00Z"/>
  <w16cex:commentExtensible w16cex:durableId="49B6FE3F" w16cex:dateUtc="2023-11-28T17:01:00Z"/>
  <w16cex:commentExtensible w16cex:durableId="2819D2A4" w16cex:dateUtc="2023-05-25T1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2BE7CF" w16cid:durableId="2819D2DD"/>
  <w16cid:commentId w16cid:paraId="3EC5096F" w16cid:durableId="062684DB"/>
  <w16cid:commentId w16cid:paraId="0FB76E5E" w16cid:durableId="2819D22D"/>
  <w16cid:commentId w16cid:paraId="336CD52F" w16cid:durableId="2819D210"/>
  <w16cid:commentId w16cid:paraId="1DAB519B" w16cid:durableId="2819D26B"/>
  <w16cid:commentId w16cid:paraId="28F95B5C" w16cid:durableId="49B6FE3F"/>
  <w16cid:commentId w16cid:paraId="77F7ADB7" w16cid:durableId="2819D2A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F4CDC" w14:textId="77777777" w:rsidR="006C18F2" w:rsidRDefault="006C18F2">
      <w:r>
        <w:separator/>
      </w:r>
    </w:p>
  </w:endnote>
  <w:endnote w:type="continuationSeparator" w:id="0">
    <w:p w14:paraId="619AA6CD" w14:textId="77777777" w:rsidR="006C18F2" w:rsidRDefault="006C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C5D37" w14:textId="77777777" w:rsidR="006C18F2" w:rsidRDefault="006C18F2">
      <w:r>
        <w:separator/>
      </w:r>
    </w:p>
  </w:footnote>
  <w:footnote w:type="continuationSeparator" w:id="0">
    <w:p w14:paraId="38C56BC6" w14:textId="77777777" w:rsidR="006C18F2" w:rsidRDefault="006C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6AFBA" w14:textId="77777777" w:rsidR="00856DFE" w:rsidRDefault="00856DFE">
    <w:pPr>
      <w:pStyle w:val="Header"/>
    </w:pPr>
    <w:r>
      <w:t>SWOT / OBIS-SEAMAP RMU Data Use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58C"/>
    <w:multiLevelType w:val="hybridMultilevel"/>
    <w:tmpl w:val="0166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5660"/>
    <w:multiLevelType w:val="hybridMultilevel"/>
    <w:tmpl w:val="89F4B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FF47B1"/>
    <w:multiLevelType w:val="hybridMultilevel"/>
    <w:tmpl w:val="A8C40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309B8"/>
    <w:multiLevelType w:val="multilevel"/>
    <w:tmpl w:val="0376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9D"/>
    <w:rsid w:val="00003821"/>
    <w:rsid w:val="00056AEA"/>
    <w:rsid w:val="000F2B60"/>
    <w:rsid w:val="000F5F52"/>
    <w:rsid w:val="00137518"/>
    <w:rsid w:val="00162616"/>
    <w:rsid w:val="001C1B9D"/>
    <w:rsid w:val="001C6712"/>
    <w:rsid w:val="001F5986"/>
    <w:rsid w:val="002229BD"/>
    <w:rsid w:val="00267389"/>
    <w:rsid w:val="00283CD1"/>
    <w:rsid w:val="002B3FFD"/>
    <w:rsid w:val="002D2163"/>
    <w:rsid w:val="002E6DE1"/>
    <w:rsid w:val="002E77BC"/>
    <w:rsid w:val="00321F89"/>
    <w:rsid w:val="00340389"/>
    <w:rsid w:val="00411592"/>
    <w:rsid w:val="004258EC"/>
    <w:rsid w:val="00477D74"/>
    <w:rsid w:val="0048477A"/>
    <w:rsid w:val="005155AB"/>
    <w:rsid w:val="0053021F"/>
    <w:rsid w:val="00687827"/>
    <w:rsid w:val="006C18F2"/>
    <w:rsid w:val="007178D9"/>
    <w:rsid w:val="00856DFE"/>
    <w:rsid w:val="00863050"/>
    <w:rsid w:val="0088771A"/>
    <w:rsid w:val="008A6D1F"/>
    <w:rsid w:val="008D0502"/>
    <w:rsid w:val="008E4B6F"/>
    <w:rsid w:val="008E640D"/>
    <w:rsid w:val="008F4C5E"/>
    <w:rsid w:val="00902167"/>
    <w:rsid w:val="00963A6E"/>
    <w:rsid w:val="0097366A"/>
    <w:rsid w:val="00A8738D"/>
    <w:rsid w:val="00AF1661"/>
    <w:rsid w:val="00BD78B3"/>
    <w:rsid w:val="00BF443E"/>
    <w:rsid w:val="00C07E91"/>
    <w:rsid w:val="00C7043C"/>
    <w:rsid w:val="00CA41A0"/>
    <w:rsid w:val="00CC3FC1"/>
    <w:rsid w:val="00CE4A2F"/>
    <w:rsid w:val="00CF33F4"/>
    <w:rsid w:val="00D13F58"/>
    <w:rsid w:val="00E658A2"/>
    <w:rsid w:val="00E90DD7"/>
    <w:rsid w:val="00E919A6"/>
    <w:rsid w:val="00EC279D"/>
    <w:rsid w:val="00F316DE"/>
    <w:rsid w:val="00F96C0C"/>
    <w:rsid w:val="00FB7F1D"/>
    <w:rsid w:val="00FE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C7161"/>
  <w15:docId w15:val="{9110BD44-B680-084E-8A08-50393365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0E8F"/>
    <w:rPr>
      <w:color w:val="0000FF"/>
      <w:u w:val="single"/>
    </w:rPr>
  </w:style>
  <w:style w:type="paragraph" w:styleId="NormalWeb">
    <w:name w:val="Normal (Web)"/>
    <w:basedOn w:val="Normal"/>
    <w:rsid w:val="007E35D6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7E35D6"/>
    <w:rPr>
      <w:b/>
      <w:bCs/>
    </w:rPr>
  </w:style>
  <w:style w:type="character" w:styleId="Emphasis">
    <w:name w:val="Emphasis"/>
    <w:basedOn w:val="DefaultParagraphFont"/>
    <w:qFormat/>
    <w:rsid w:val="007E35D6"/>
    <w:rPr>
      <w:i/>
      <w:iCs/>
    </w:rPr>
  </w:style>
  <w:style w:type="character" w:styleId="CommentReference">
    <w:name w:val="annotation reference"/>
    <w:basedOn w:val="DefaultParagraphFont"/>
    <w:semiHidden/>
    <w:rsid w:val="00731C73"/>
    <w:rPr>
      <w:sz w:val="18"/>
    </w:rPr>
  </w:style>
  <w:style w:type="paragraph" w:styleId="CommentText">
    <w:name w:val="annotation text"/>
    <w:basedOn w:val="Normal"/>
    <w:semiHidden/>
    <w:rsid w:val="00731C73"/>
  </w:style>
  <w:style w:type="paragraph" w:styleId="CommentSubject">
    <w:name w:val="annotation subject"/>
    <w:basedOn w:val="CommentText"/>
    <w:next w:val="CommentText"/>
    <w:semiHidden/>
    <w:rsid w:val="00731C73"/>
  </w:style>
  <w:style w:type="paragraph" w:styleId="BalloonText">
    <w:name w:val="Balloon Text"/>
    <w:basedOn w:val="Normal"/>
    <w:semiHidden/>
    <w:rsid w:val="00731C7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B770F9"/>
    <w:rPr>
      <w:color w:val="800080"/>
      <w:u w:val="single"/>
    </w:rPr>
  </w:style>
  <w:style w:type="paragraph" w:styleId="Header">
    <w:name w:val="header"/>
    <w:basedOn w:val="Normal"/>
    <w:rsid w:val="00B7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770F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C279D"/>
    <w:pPr>
      <w:ind w:left="720"/>
      <w:contextualSpacing/>
    </w:pPr>
  </w:style>
  <w:style w:type="paragraph" w:styleId="Revision">
    <w:name w:val="Revision"/>
    <w:hidden/>
    <w:uiPriority w:val="99"/>
    <w:semiHidden/>
    <w:rsid w:val="00321F8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map.env.duke.edu/about/termsofuse" TargetMode="External"/><Relationship Id="rId13" Type="http://schemas.openxmlformats.org/officeDocument/2006/relationships/hyperlink" Target="https://www.int-res.com/abstracts/esr/v52/p209-223/" TargetMode="Externa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www.int-res.com/abstracts/esr/v52/p209-223/" TargetMode="External"/><Relationship Id="rId12" Type="http://schemas.openxmlformats.org/officeDocument/2006/relationships/hyperlink" Target="mailto:wallace@oceanicsociety.org" TargetMode="Externa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map.env.duke.edu/swo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fujioka@duk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llace@oceanicsociety.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Mr</vt:lpstr>
    </vt:vector>
  </TitlesOfParts>
  <Company>Duke University Marine Geospatial Ecology Lab</Company>
  <LinksUpToDate>false</LinksUpToDate>
  <CharactersWithSpaces>5592</CharactersWithSpaces>
  <SharedDoc>false</SharedDoc>
  <HLinks>
    <vt:vector size="24" baseType="variant">
      <vt:variant>
        <vt:i4>7012416</vt:i4>
      </vt:variant>
      <vt:variant>
        <vt:i4>9</vt:i4>
      </vt:variant>
      <vt:variant>
        <vt:i4>0</vt:i4>
      </vt:variant>
      <vt:variant>
        <vt:i4>5</vt:i4>
      </vt:variant>
      <vt:variant>
        <vt:lpwstr>mailto:swotdata@gmail.com</vt:lpwstr>
      </vt:variant>
      <vt:variant>
        <vt:lpwstr/>
      </vt:variant>
      <vt:variant>
        <vt:i4>7012416</vt:i4>
      </vt:variant>
      <vt:variant>
        <vt:i4>6</vt:i4>
      </vt:variant>
      <vt:variant>
        <vt:i4>0</vt:i4>
      </vt:variant>
      <vt:variant>
        <vt:i4>5</vt:i4>
      </vt:variant>
      <vt:variant>
        <vt:lpwstr>mailto:swotdata@gmail.com</vt:lpwstr>
      </vt:variant>
      <vt:variant>
        <vt:lpwstr/>
      </vt:variant>
      <vt:variant>
        <vt:i4>7929900</vt:i4>
      </vt:variant>
      <vt:variant>
        <vt:i4>3</vt:i4>
      </vt:variant>
      <vt:variant>
        <vt:i4>0</vt:i4>
      </vt:variant>
      <vt:variant>
        <vt:i4>5</vt:i4>
      </vt:variant>
      <vt:variant>
        <vt:lpwstr>http://seamap.duke.env.edu/swot</vt:lpwstr>
      </vt:variant>
      <vt:variant>
        <vt:lpwstr/>
      </vt:variant>
      <vt:variant>
        <vt:i4>3538983</vt:i4>
      </vt:variant>
      <vt:variant>
        <vt:i4>0</vt:i4>
      </vt:variant>
      <vt:variant>
        <vt:i4>0</vt:i4>
      </vt:variant>
      <vt:variant>
        <vt:i4>5</vt:i4>
      </vt:variant>
      <vt:variant>
        <vt:lpwstr>http://seamap.env.duke.edu/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Mr</dc:title>
  <dc:creator>Andrew DiMatteo</dc:creator>
  <cp:lastModifiedBy>Ei Fujioka</cp:lastModifiedBy>
  <cp:revision>4</cp:revision>
  <dcterms:created xsi:type="dcterms:W3CDTF">2023-11-28T16:59:00Z</dcterms:created>
  <dcterms:modified xsi:type="dcterms:W3CDTF">2023-12-01T15:00:00Z</dcterms:modified>
</cp:coreProperties>
</file>