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3EA3C613" w:rsidR="00CD6B59" w:rsidRPr="0074250E" w:rsidRDefault="00CD6B59" w:rsidP="00CD6B59">
      <w:pPr>
        <w:spacing w:after="240" w:line="360" w:lineRule="auto"/>
        <w:rPr>
          <w:rFonts w:ascii="Calibri" w:hAnsi="Calibri" w:cs="Calibri"/>
          <w:b/>
          <w:bCs/>
          <w:u w:val="single"/>
        </w:rPr>
      </w:pPr>
      <w:r w:rsidRPr="0074250E">
        <w:rPr>
          <w:rFonts w:ascii="Calibri" w:hAnsi="Calibri" w:cs="Calibri"/>
          <w:b/>
          <w:bCs/>
          <w:u w:val="single"/>
        </w:rPr>
        <w:t>A</w:t>
      </w:r>
      <w:r>
        <w:rPr>
          <w:rFonts w:ascii="Calibri" w:hAnsi="Calibri" w:cs="Calibri"/>
          <w:b/>
          <w:bCs/>
          <w:u w:val="single"/>
        </w:rPr>
        <w:t>n</w:t>
      </w:r>
      <w:r w:rsidRPr="0074250E">
        <w:rPr>
          <w:rFonts w:ascii="Calibri" w:hAnsi="Calibri" w:cs="Calibri"/>
          <w:b/>
          <w:bCs/>
          <w:u w:val="single"/>
        </w:rPr>
        <w:t xml:space="preserve"> empirical </w:t>
      </w:r>
      <w:r w:rsidR="00D441A1">
        <w:rPr>
          <w:rFonts w:ascii="Calibri" w:hAnsi="Calibri" w:cs="Calibri"/>
          <w:b/>
          <w:bCs/>
          <w:u w:val="single"/>
        </w:rPr>
        <w:t>assessment</w:t>
      </w:r>
      <w:r w:rsidRPr="0074250E">
        <w:rPr>
          <w:rFonts w:ascii="Calibri" w:hAnsi="Calibri" w:cs="Calibri"/>
          <w:b/>
          <w:bCs/>
          <w:u w:val="single"/>
        </w:rPr>
        <w:t xml:space="preserve"> o</w:t>
      </w:r>
      <w:r>
        <w:rPr>
          <w:rFonts w:ascii="Calibri" w:hAnsi="Calibri" w:cs="Calibri"/>
          <w:b/>
          <w:bCs/>
          <w:u w:val="single"/>
        </w:rPr>
        <w:t>f</w:t>
      </w:r>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Maya L. Rosen</w:t>
      </w:r>
      <w:r w:rsidRPr="0074250E">
        <w:rPr>
          <w:rFonts w:ascii="Calibri" w:hAnsi="Calibri" w:cs="Calibri"/>
          <w:vertAlign w:val="superscript"/>
        </w:rPr>
        <w:t>2</w:t>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commentRangeEnd w:id="0"/>
      <w:r w:rsidRPr="0074250E">
        <w:rPr>
          <w:rFonts w:ascii="Calibri" w:hAnsi="Calibri" w:cs="Calibri"/>
        </w:rPr>
        <w:commentReference w:id="0"/>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2"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056F3998" w:rsidR="00CD6B59" w:rsidRDefault="00CD6B59" w:rsidP="00B92064">
      <w:pPr>
        <w:spacing w:line="360" w:lineRule="auto"/>
        <w:rPr>
          <w:rFonts w:asciiTheme="minorHAnsi" w:hAnsiTheme="minorHAnsi" w:cstheme="minorHAnsi"/>
        </w:rPr>
      </w:pPr>
      <w:r>
        <w:rPr>
          <w:rFonts w:asciiTheme="minorHAnsi" w:hAnsiTheme="minorHAnsi" w:cstheme="minorHAnsi"/>
        </w:rPr>
        <w:t>Early life adversity is a major predictor of psychiatric dysregulation over the lifecourse, but the mechanisms are likely complex and differential depending on the specific adversity experiences. This analysis strives to empirically determine the most salient mediating phenotypes connecting childhood threat and deprivation experiences to internalizing and externalizing symptoms in adolescence. Candidate mediating phenotypes considered cover domains of attention bias to threat, emotion regulation, theory of mind, fear conditioning,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High-dimensional mediation analysis (HIMA), combining minimax concave penalty and joint significance testing, was used to identify phenotypes linking deprivation and threat to psychopathology. </w:t>
      </w:r>
      <w:r w:rsidR="00B92064">
        <w:rPr>
          <w:rFonts w:asciiTheme="minorHAnsi" w:hAnsiTheme="minorHAnsi" w:cstheme="minorHAnsi"/>
        </w:rPr>
        <w:t xml:space="preserve">Reward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r w:rsidR="00705B12">
        <w:rPr>
          <w:rFonts w:asciiTheme="minorHAnsi" w:hAnsiTheme="minorHAnsi" w:cstheme="minorHAnsi"/>
        </w:rPr>
        <w:t>R</w:t>
      </w:r>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threat’s total effect after controlling for pubertal timing. While deprivation was a strong independent predictor of both internalizing and externalizing psychopathology, none of the cognitive, affective, and developmental phenotypes considered mediated its effect. </w:t>
      </w:r>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12E7DCB1"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00E42F81">
        <w:rPr>
          <w:rFonts w:asciiTheme="minorHAnsi" w:hAnsiTheme="minorHAnsi" w:cstheme="minorHAnsi"/>
        </w:rPr>
        <w:instrText xml:space="preserve"> ADDIN EN.CITE </w:instrText>
      </w:r>
      <w:r w:rsidR="00E42F81">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00E42F81">
        <w:rPr>
          <w:rFonts w:asciiTheme="minorHAnsi" w:hAnsiTheme="minorHAnsi" w:cstheme="minorHAnsi"/>
        </w:rPr>
        <w:instrText xml:space="preserve"> ADDIN EN.CITE.DATA </w:instrText>
      </w:r>
      <w:r w:rsidR="00E42F81">
        <w:rPr>
          <w:rFonts w:asciiTheme="minorHAnsi" w:hAnsiTheme="minorHAnsi" w:cstheme="minorHAnsi"/>
        </w:rPr>
      </w:r>
      <w:r w:rsidR="00E42F81">
        <w:rPr>
          <w:rFonts w:asciiTheme="minorHAnsi" w:hAnsiTheme="minorHAnsi" w:cstheme="minorHAnsi"/>
        </w:rPr>
        <w:fldChar w:fldCharType="end"/>
      </w:r>
      <w:r w:rsidRPr="0026772C">
        <w:rPr>
          <w:rFonts w:asciiTheme="minorHAnsi" w:hAnsiTheme="minorHAnsi" w:cstheme="minorHAnsi"/>
        </w:rPr>
        <w:fldChar w:fldCharType="separate"/>
      </w:r>
      <w:r w:rsidR="00E42F81">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 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74250E">
        <w:rPr>
          <w:rFonts w:ascii="Calibri" w:hAnsi="Calibri" w:cs="Calibri"/>
        </w:rPr>
        <w:fldChar w:fldCharType="separate"/>
      </w:r>
      <w:r w:rsidR="00E42F81">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330AF566" w:rsidR="00D773C8" w:rsidRDefault="00705B12" w:rsidP="00705B12">
      <w:pPr>
        <w:spacing w:after="240" w:line="360" w:lineRule="auto"/>
        <w:rPr>
          <w:rFonts w:ascii="Calibri" w:hAnsi="Calibri" w:cs="Calibri"/>
        </w:rPr>
      </w:pPr>
      <w:r>
        <w:rPr>
          <w:rFonts w:ascii="Calibri" w:hAnsi="Calibri" w:cs="Calibri"/>
        </w:rPr>
        <w:t xml:space="preserve">Mechanisms by which early life adversity impacts 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as precursors to psychopathology in response to adverse circumstances in early life</w:t>
      </w:r>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deprivation and threat affect psychiatric wellbeing </w:t>
      </w:r>
      <w:r w:rsidR="000A7DF4">
        <w:rPr>
          <w:rFonts w:ascii="Calibri" w:hAnsi="Calibri" w:cs="Calibri"/>
        </w:rPr>
        <w:t>via</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7D93A1D5" w14:textId="6E222B44"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0D0885">
        <w:rPr>
          <w:rFonts w:ascii="Calibri" w:hAnsi="Calibri" w:cs="Calibri"/>
        </w:rPr>
        <w:fldChar w:fldCharType="separate"/>
      </w:r>
      <w:r w:rsidR="00E42F81">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w:t>
      </w:r>
      <w:r>
        <w:rPr>
          <w:rFonts w:ascii="Calibri" w:hAnsi="Calibri" w:cs="Calibri"/>
        </w:rPr>
        <w:lastRenderedPageBreak/>
        <w:t xml:space="preserve">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0D0885">
        <w:rPr>
          <w:rFonts w:ascii="Calibri" w:hAnsi="Calibri" w:cs="Calibri"/>
        </w:rPr>
        <w:fldChar w:fldCharType="separate"/>
      </w:r>
      <w:r w:rsidR="00E42F81">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792DD43"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r w:rsidR="00D02C6E">
        <w:rPr>
          <w:rFonts w:ascii="Calibri" w:hAnsi="Calibri" w:cs="Calibri"/>
        </w:rPr>
        <w:t>valenced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E42F81">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E42F81">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705B12" w:rsidRPr="005527EE">
        <w:rPr>
          <w:rFonts w:ascii="Calibri" w:hAnsi="Calibri" w:cs="Calibri"/>
        </w:rPr>
        <w:fldChar w:fldCharType="separate"/>
      </w:r>
      <w:r w:rsidR="00E42F81">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5849B669"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E761C0">
        <w:rPr>
          <w:rFonts w:ascii="Calibri" w:hAnsi="Calibri" w:cs="Calibri"/>
        </w:rPr>
        <w:fldChar w:fldCharType="separate"/>
      </w:r>
      <w:r w:rsidR="00E42F81">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Threatening experiences early in life have been shown to accelerate pubertal timing, exacerbating externalizing symptoms 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17315F49"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w:t>
      </w:r>
      <w:r>
        <w:rPr>
          <w:rFonts w:ascii="Calibri" w:hAnsi="Calibri" w:cs="Calibri"/>
        </w:rPr>
        <w:lastRenderedPageBreak/>
        <w:t xml:space="preserve">studies found divergent associations of threat and deprivation with structural and functional neurodevelopmental outcomes in children </w:t>
      </w:r>
      <w:r w:rsidRPr="0026772C">
        <w:rPr>
          <w:rFonts w:ascii="Calibri" w:hAnsi="Calibri" w:cs="Calibri"/>
        </w:rPr>
        <w:fldChar w:fldCharType="begin"/>
      </w:r>
      <w:r w:rsidR="00E42F81">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sidR="00E42F81">
        <w:rPr>
          <w:rFonts w:ascii="Calibri" w:hAnsi="Calibri" w:cs="Calibri"/>
          <w:noProof/>
        </w:rPr>
        <w:t>(McLaughlin, Weissman, et al., 2019)</w:t>
      </w:r>
      <w:r w:rsidRPr="0026772C">
        <w:rPr>
          <w:rFonts w:ascii="Calibri" w:hAnsi="Calibri" w:cs="Calibri"/>
        </w:rPr>
        <w:fldChar w:fldCharType="end"/>
      </w:r>
      <w:r>
        <w:rPr>
          <w:rFonts w:ascii="Calibri" w:hAnsi="Calibri" w:cs="Calibri"/>
        </w:rPr>
        <w:t>. Exposure to threat, but not deprivation, predicts reduced amygdala and hippocampal volume, as well as elevated activation in the amygdala to negatively-valenced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2E4E6B">
        <w:rPr>
          <w:rFonts w:ascii="Calibri" w:hAnsi="Calibri" w:cs="Calibri"/>
        </w:rPr>
        <w:fldChar w:fldCharType="separate"/>
      </w:r>
      <w:r w:rsidR="00E42F81">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sharpen emotional reactivity. Experiences of deprivation, but not threat, are associated with the volume and function of frontoparietal cortical regions, suggesting deprivation’s likely effects on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 impact reward sensitivity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336FFD">
        <w:rPr>
          <w:rFonts w:ascii="Calibri" w:hAnsi="Calibri" w:cs="Calibri"/>
        </w:rPr>
        <w:fldChar w:fldCharType="separate"/>
      </w:r>
      <w:r w:rsidR="00E42F81">
        <w:rPr>
          <w:rFonts w:ascii="Calibri" w:hAnsi="Calibri" w:cs="Calibri"/>
          <w:noProof/>
        </w:rPr>
        <w:t>(Dennison et al., 2016; Mehta et al., 2010)</w:t>
      </w:r>
      <w:r w:rsidR="00336FFD">
        <w:rPr>
          <w:rFonts w:ascii="Calibri" w:hAnsi="Calibri" w:cs="Calibri"/>
        </w:rPr>
        <w:fldChar w:fldCharType="end"/>
      </w:r>
      <w:r>
        <w:rPr>
          <w:rFonts w:ascii="Calibri" w:hAnsi="Calibri" w:cs="Calibri"/>
        </w:rPr>
        <w:t>.</w:t>
      </w:r>
    </w:p>
    <w:p w14:paraId="466CAA14" w14:textId="45AB4D21" w:rsidR="00705B12" w:rsidRPr="0074250E" w:rsidRDefault="00705B12" w:rsidP="00705B12">
      <w:pPr>
        <w:spacing w:after="240" w:line="360" w:lineRule="auto"/>
        <w:rPr>
          <w:rFonts w:ascii="Calibri" w:hAnsi="Calibri" w:cs="Calibri"/>
        </w:rPr>
      </w:pPr>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We hypothesize that threat and deprivation have at least partially distinct mechanisms of impact with respect to adolescent psychopathology. Learning about such mechanisms can help</w:t>
      </w:r>
      <w:r w:rsidR="00EF6A69">
        <w:rPr>
          <w:rFonts w:ascii="Calibri" w:hAnsi="Calibri" w:cs="Calibri"/>
        </w:rPr>
        <w:t xml:space="preserve"> </w:t>
      </w:r>
      <w:r w:rsidR="007F488A">
        <w:rPr>
          <w:rFonts w:ascii="Calibri" w:hAnsi="Calibri" w:cs="Calibri"/>
        </w:rPr>
        <w:t>epidemiologic efforts</w:t>
      </w:r>
      <w:r w:rsidR="00EF6A69">
        <w:rPr>
          <w:rFonts w:ascii="Calibri" w:hAnsi="Calibri" w:cs="Calibri"/>
        </w:rPr>
        <w:t xml:space="preserve"> to measure early signs of psychiatric dysregulation on a broader scale and</w:t>
      </w:r>
      <w:r>
        <w:rPr>
          <w:rFonts w:ascii="Calibri" w:hAnsi="Calibri" w:cs="Calibri"/>
        </w:rPr>
        <w:t xml:space="preserve"> inform </w:t>
      </w:r>
      <w:r w:rsidR="007F488A">
        <w:rPr>
          <w:rFonts w:ascii="Calibri" w:hAnsi="Calibri" w:cs="Calibri"/>
        </w:rPr>
        <w:t>strategies</w:t>
      </w:r>
      <w:r>
        <w:rPr>
          <w:rFonts w:ascii="Calibri" w:hAnsi="Calibri" w:cs="Calibri"/>
        </w:rPr>
        <w:t xml:space="preserve"> to prevent </w:t>
      </w:r>
      <w:r w:rsidR="003A4EEE">
        <w:rPr>
          <w:rFonts w:ascii="Calibri" w:hAnsi="Calibri" w:cs="Calibri"/>
        </w:rPr>
        <w:t xml:space="preserve">onset of </w:t>
      </w:r>
      <w:r>
        <w:rPr>
          <w:rFonts w:ascii="Calibri" w:hAnsi="Calibri" w:cs="Calibri"/>
        </w:rPr>
        <w:t>psychiatric disorders.</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43FD960C"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Data for this analysis was sourced from a longitudinal cohort study </w:t>
      </w:r>
      <w:r w:rsidR="00776857">
        <w:rPr>
          <w:rFonts w:ascii="Calibri" w:hAnsi="Calibri" w:cs="Calibri"/>
        </w:rPr>
        <w:t xml:space="preserve">- </w:t>
      </w:r>
      <w:r w:rsidR="00954AB2">
        <w:rPr>
          <w:rFonts w:ascii="Calibri" w:hAnsi="Calibri" w:cs="Calibri"/>
        </w:rPr>
        <w:t xml:space="preserve">the Deprivation and Threat </w:t>
      </w:r>
      <w:r w:rsidR="00776857">
        <w:rPr>
          <w:rFonts w:ascii="Calibri" w:hAnsi="Calibri" w:cs="Calibri"/>
        </w:rPr>
        <w:t>(</w:t>
      </w:r>
      <w:r w:rsidR="00954AB2">
        <w:rPr>
          <w:rFonts w:ascii="Calibri" w:hAnsi="Calibri" w:cs="Calibri"/>
        </w:rPr>
        <w:t>DT</w:t>
      </w:r>
      <w:r w:rsidR="00776857">
        <w:rPr>
          <w:rFonts w:ascii="Calibri" w:hAnsi="Calibri" w:cs="Calibri"/>
        </w:rPr>
        <w:t>)</w:t>
      </w:r>
      <w:r w:rsidR="00954AB2">
        <w:rPr>
          <w:rFonts w:ascii="Calibri" w:hAnsi="Calibri" w:cs="Calibri"/>
        </w:rPr>
        <w:t xml:space="preserve"> study</w:t>
      </w:r>
      <w:r w:rsidR="00776857">
        <w:rPr>
          <w:rFonts w:ascii="Calibri" w:hAnsi="Calibri" w:cs="Calibri"/>
        </w:rPr>
        <w:t>.</w:t>
      </w:r>
      <w:r w:rsidR="00954AB2">
        <w:rPr>
          <w:rFonts w:ascii="Calibri" w:hAnsi="Calibri" w:cs="Calibri"/>
        </w:rPr>
        <w:t xml:space="preserve"> </w:t>
      </w:r>
      <w:r w:rsidR="00776857">
        <w:rPr>
          <w:rFonts w:ascii="Calibri" w:hAnsi="Calibri" w:cs="Calibri"/>
        </w:rPr>
        <w:t>DT</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The aim of DT was</w:t>
      </w:r>
      <w:r w:rsidRPr="00FB47D8">
        <w:rPr>
          <w:rFonts w:ascii="Calibri" w:hAnsi="Calibri" w:cs="Calibri"/>
        </w:rPr>
        <w:t xml:space="preserve">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Pr>
          <w:rFonts w:ascii="Calibri" w:hAnsi="Calibri" w:cs="Calibri"/>
        </w:rPr>
        <w:t>between 10.9 and 13 years of age</w:t>
      </w:r>
      <w:r w:rsidRPr="00FB47D8">
        <w:rPr>
          <w:rFonts w:ascii="Calibri" w:hAnsi="Calibri" w:cs="Calibri"/>
        </w:rPr>
        <w:t>. 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t>
      </w:r>
    </w:p>
    <w:p w14:paraId="583F96B5" w14:textId="77777777" w:rsidR="00705B12" w:rsidRPr="00FB47D8" w:rsidRDefault="00705B12" w:rsidP="00705B12">
      <w:pPr>
        <w:spacing w:after="240" w:line="360" w:lineRule="auto"/>
        <w:rPr>
          <w:rFonts w:ascii="Calibri" w:hAnsi="Calibri" w:cs="Calibri"/>
          <w:u w:val="single"/>
        </w:rPr>
      </w:pPr>
      <w:r>
        <w:rPr>
          <w:rFonts w:ascii="Calibri" w:hAnsi="Calibri" w:cs="Calibri"/>
        </w:rPr>
        <w:t>Chronicity of poverty and reports of the mother’s depressed mood were captured from 4 early childhood assessments (between ages 3 and 6) to control for confounding of the relationships between adversity and subsequent outcomes. 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At the baseline assessment of the second phase of data collection, participating children and their mothers provided retrospective 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outcomes were collected at a follow-up assessment </w:t>
      </w:r>
      <w:r w:rsidRPr="00FB47D8">
        <w:rPr>
          <w:rFonts w:ascii="Calibri" w:hAnsi="Calibri" w:cs="Calibri"/>
        </w:rPr>
        <w:t xml:space="preserve">conducted approximately 2 years post-baseline.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77777777" w:rsidR="00705B12" w:rsidRPr="00FB47D8" w:rsidRDefault="00705B12" w:rsidP="00705B12">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D5B6686" w14:textId="5DDFD52B" w:rsidR="00705B12" w:rsidRPr="00FB47D8" w:rsidRDefault="00705B12" w:rsidP="00705B12">
      <w:pPr>
        <w:spacing w:after="240" w:line="360" w:lineRule="auto"/>
        <w:rPr>
          <w:rFonts w:ascii="Calibri" w:hAnsi="Calibri" w:cs="Calibri"/>
        </w:rPr>
      </w:pPr>
      <w:r w:rsidRPr="00FB47D8">
        <w:rPr>
          <w:rFonts w:ascii="Calibri" w:hAnsi="Calibri" w:cs="Calibri"/>
        </w:rPr>
        <w:t>The 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w:t>
      </w:r>
      <w:r w:rsidRPr="00FB47D8">
        <w:rPr>
          <w:rFonts w:ascii="Calibri" w:hAnsi="Calibri" w:cs="Calibri"/>
        </w:rPr>
        <w:lastRenderedPageBreak/>
        <w:t>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sidR="00E42F81">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E42F81">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sidR="00E42F81">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E42F81">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5E9530D1"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FB47D8">
        <w:rPr>
          <w:rFonts w:ascii="Calibri" w:hAnsi="Calibri" w:cs="Calibri"/>
        </w:rPr>
        <w:fldChar w:fldCharType="separate"/>
      </w:r>
      <w:r w:rsidR="00E42F81">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7777777" w:rsidR="00705B12" w:rsidRPr="004D457C" w:rsidRDefault="00705B12" w:rsidP="00705B12">
      <w:pPr>
        <w:spacing w:after="240" w:line="360" w:lineRule="auto"/>
        <w:rPr>
          <w:rFonts w:ascii="Calibri" w:hAnsi="Calibri" w:cs="Calibri"/>
        </w:rPr>
      </w:pPr>
      <w:r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3" w:history="1">
        <w:r w:rsidRPr="00FB47D8">
          <w:rPr>
            <w:rStyle w:val="Hyperlink"/>
            <w:rFonts w:ascii="Calibri" w:hAnsi="Calibri" w:cs="Calibri"/>
          </w:rPr>
          <w:t>https://osf.io/6yf4p/</w:t>
        </w:r>
      </w:hyperlink>
      <w:r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1F50704B"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sidR="00E42F81">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00E42F81">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 xml:space="preserve">(McLaughlin et al., </w:t>
      </w:r>
      <w:r w:rsidRPr="00FB47D8">
        <w:rPr>
          <w:rFonts w:ascii="Calibri" w:hAnsi="Calibri" w:cs="Calibri"/>
          <w:noProof/>
        </w:rPr>
        <w:lastRenderedPageBreak/>
        <w:t>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FB47D8">
        <w:rPr>
          <w:rFonts w:ascii="Calibri" w:hAnsi="Calibri" w:cs="Calibri"/>
        </w:rPr>
        <w:fldChar w:fldCharType="separate"/>
      </w:r>
      <w:r w:rsidR="00E42F81">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comprehensively 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2"/>
      <w:r w:rsidRPr="00FB47D8">
        <w:rPr>
          <w:rFonts w:ascii="Calibri" w:hAnsi="Calibri" w:cs="Calibri"/>
          <w:highlight w:val="magenta"/>
        </w:rPr>
        <w:t>CITE</w:t>
      </w:r>
      <w:commentRangeEnd w:id="2"/>
      <w:r w:rsidR="00954AB2">
        <w:rPr>
          <w:rStyle w:val="CommentReference"/>
        </w:rPr>
        <w:commentReference w:id="2"/>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w:t>
      </w:r>
      <w:r w:rsidRPr="00FB47D8">
        <w:rPr>
          <w:rFonts w:ascii="Calibri" w:hAnsi="Calibri" w:cs="Calibri"/>
        </w:rPr>
        <w:lastRenderedPageBreak/>
        <w:t xml:space="preserve">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353C04BE"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Pr>
          <w:rFonts w:ascii="Calibri" w:hAnsi="Calibri" w:cs="Calibri"/>
        </w:rPr>
        <w:fldChar w:fldCharType="separate"/>
      </w:r>
      <w:r w:rsidR="00E42F81">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2D648A7B"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Pr="00FB47D8">
        <w:rPr>
          <w:rFonts w:ascii="Calibri" w:hAnsi="Calibri" w:cs="Calibri"/>
        </w:rPr>
        <w:fldChar w:fldCharType="separate"/>
      </w:r>
      <w:r w:rsidR="00E42F81">
        <w:rPr>
          <w:rFonts w:ascii="Calibri" w:hAnsi="Calibri" w:cs="Calibri"/>
          <w:noProof/>
        </w:rPr>
        <w:t>(Verbruggen &amp; Logan, 2008)</w:t>
      </w:r>
      <w:r w:rsidRPr="00FB47D8">
        <w:rPr>
          <w:rFonts w:ascii="Calibri" w:hAnsi="Calibri" w:cs="Calibri"/>
        </w:rPr>
        <w:fldChar w:fldCharType="end"/>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7777777"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Psychopathology outcomes</w:t>
      </w:r>
      <w:r w:rsidRPr="00761205">
        <w:rPr>
          <w:rFonts w:asciiTheme="minorHAnsi" w:hAnsiTheme="minorHAnsi" w:cstheme="minorHAnsi"/>
        </w:rPr>
        <w:t>:</w:t>
      </w:r>
    </w:p>
    <w:p w14:paraId="54914D3B" w14:textId="5B6C9785"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sidR="00E42F81">
        <w:rPr>
          <w:rFonts w:asciiTheme="minorHAnsi" w:hAnsiTheme="minorHAnsi" w:cstheme="minorHAnsi"/>
        </w:rPr>
        <w:instrText xml:space="preserve"> ADDIN EN.CITE </w:instrText>
      </w:r>
      <w:r w:rsidR="00E42F81">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sidR="00E42F81">
        <w:rPr>
          <w:rFonts w:asciiTheme="minorHAnsi" w:hAnsiTheme="minorHAnsi" w:cstheme="minorHAnsi"/>
        </w:rPr>
        <w:instrText xml:space="preserve"> ADDIN EN.CITE.DATA </w:instrText>
      </w:r>
      <w:r w:rsidR="00E42F81">
        <w:rPr>
          <w:rFonts w:asciiTheme="minorHAnsi" w:hAnsiTheme="minorHAnsi" w:cstheme="minorHAnsi"/>
        </w:rPr>
      </w:r>
      <w:r w:rsidR="00E42F81">
        <w:rPr>
          <w:rFonts w:asciiTheme="minorHAnsi" w:hAnsiTheme="minorHAnsi" w:cstheme="minorHAnsi"/>
        </w:rPr>
        <w:fldChar w:fldCharType="end"/>
      </w:r>
      <w:r w:rsidRPr="00761205">
        <w:rPr>
          <w:rFonts w:asciiTheme="minorHAnsi" w:hAnsiTheme="minorHAnsi" w:cstheme="minorHAnsi"/>
        </w:rPr>
        <w:fldChar w:fldCharType="separate"/>
      </w:r>
      <w:r w:rsidR="00E42F81">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sidR="00E42F81">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sidR="00E42F81">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MPlus Version 8.1</w:t>
      </w:r>
      <w:r>
        <w:rPr>
          <w:rFonts w:asciiTheme="minorHAnsi" w:hAnsiTheme="minorHAnsi" w:cstheme="minorHAnsi"/>
        </w:rPr>
        <w:t xml:space="preserve"> </w:t>
      </w:r>
      <w:r w:rsidRPr="00761205">
        <w:rPr>
          <w:rFonts w:asciiTheme="minorHAnsi" w:hAnsiTheme="minorHAnsi" w:cstheme="minorHAnsi"/>
        </w:rPr>
        <w:fldChar w:fldCharType="begin"/>
      </w:r>
      <w:r w:rsidR="00E42F81">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sidR="00E42F81">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by Weissman et al</w:t>
      </w:r>
      <w:r>
        <w:rPr>
          <w:rFonts w:asciiTheme="minorHAnsi" w:hAnsiTheme="minorHAnsi" w:cstheme="minorHAnsi"/>
        </w:rPr>
        <w:t xml:space="preserve"> </w:t>
      </w:r>
      <w:r w:rsidRPr="00761205">
        <w:rPr>
          <w:rFonts w:asciiTheme="minorHAnsi" w:hAnsiTheme="minorHAnsi" w:cstheme="minorHAnsi"/>
        </w:rPr>
        <w:fldChar w:fldCharType="begin"/>
      </w:r>
      <w:r w:rsidR="00E42F81">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E42F81">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0A19E39E" w:rsidR="001B1643" w:rsidRDefault="001B1643" w:rsidP="001B1643">
      <w:pPr>
        <w:spacing w:after="240" w:line="360" w:lineRule="auto"/>
        <w:rPr>
          <w:rFonts w:ascii="Calibri" w:hAnsi="Calibri" w:cs="Calibri"/>
        </w:rPr>
      </w:pPr>
      <w:r w:rsidRPr="00FB47D8">
        <w:rPr>
          <w:rFonts w:ascii="Calibri" w:hAnsi="Calibri" w:cs="Calibri"/>
        </w:rPr>
        <w:lastRenderedPageBreak/>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sidR="00E42F81">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sidR="00E42F81">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141FF628"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sidR="00E42F81">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sidR="00E42F81">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 84 is far greater than the number of mediators considered (19).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E42F81">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E42F81">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16A898BF"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Pr>
          <w:rFonts w:ascii="Calibri" w:hAnsi="Calibri" w:cs="Calibri"/>
        </w:rPr>
        <w:t xml:space="preserve">effects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w:t>
      </w:r>
      <w:r w:rsidR="00776857">
        <w:rPr>
          <w:rFonts w:ascii="Calibri" w:hAnsi="Calibri" w:cs="Calibri"/>
        </w:rPr>
        <w:t xml:space="preserve">exposure </w:t>
      </w:r>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376521"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w:t>
      </w:r>
      <w:r w:rsidR="00893243">
        <w:rPr>
          <w:rFonts w:ascii="Calibri" w:hAnsi="Calibri" w:cs="Calibri"/>
        </w:rPr>
        <w:lastRenderedPageBreak/>
        <w:t>on if the aversity exposure is increased by a standard deviation. For natural indirect effects and the proportions of the total effect explained by the mediating path, we used bootstrapping to calculate standard errors using the CMAverse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Pr>
          <w:rStyle w:val="CommentReference"/>
        </w:rPr>
        <w:commentReference w:id="3"/>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w:t>
      </w:r>
      <w:r w:rsidR="00793B24">
        <w:rPr>
          <w:rFonts w:ascii="Calibri" w:hAnsi="Calibri" w:cs="Calibri"/>
        </w:rPr>
        <w:lastRenderedPageBreak/>
        <w:t xml:space="preserve">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similar to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09C892C2" w:rsidR="00F44E03" w:rsidRDefault="00F44E03" w:rsidP="00B35261">
      <w:pPr>
        <w:spacing w:after="240" w:line="360" w:lineRule="auto"/>
        <w:rPr>
          <w:rFonts w:ascii="Calibri" w:hAnsi="Calibri" w:cs="Calibri"/>
        </w:rPr>
      </w:pPr>
      <w:r>
        <w:rPr>
          <w:rFonts w:ascii="Calibri" w:hAnsi="Calibri" w:cs="Calibri"/>
        </w:rPr>
        <w:lastRenderedPageBreak/>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a and</w:t>
      </w:r>
      <w:r w:rsidR="00A11B29" w:rsidRPr="00A11B29">
        <w:rPr>
          <w:rFonts w:ascii="Calibri" w:hAnsi="Calibri" w:cs="Calibri"/>
          <w:b/>
          <w:bCs/>
          <w:highlight w:val="green"/>
        </w:rPr>
        <w:t xml:space="preserve"> A.</w:t>
      </w:r>
      <w:r w:rsidR="007D6714">
        <w:rPr>
          <w:rFonts w:ascii="Calibri" w:hAnsi="Calibri" w:cs="Calibri"/>
          <w:b/>
          <w:bCs/>
          <w:highlight w:val="green"/>
        </w:rPr>
        <w:t>3</w:t>
      </w:r>
      <w:r w:rsidR="00973A47">
        <w:rPr>
          <w:rFonts w:ascii="Calibri" w:hAnsi="Calibri" w:cs="Calibri"/>
          <w:b/>
          <w:bCs/>
          <w:highlight w:val="green"/>
        </w:rPr>
        <w:t>b</w:t>
      </w:r>
      <w:r w:rsidR="00A11B29" w:rsidRPr="00A11B29">
        <w:rPr>
          <w:rFonts w:ascii="Calibri" w:hAnsi="Calibri" w:cs="Calibri"/>
          <w:b/>
          <w:bCs/>
          <w:highlight w:val="green"/>
        </w:rPr>
        <w:t xml:space="preserve"> in the Appendix</w:t>
      </w:r>
      <w:r w:rsidR="00A11B29">
        <w:rPr>
          <w:rFonts w:ascii="Calibri" w:hAnsi="Calibri" w:cs="Calibri"/>
        </w:rPr>
        <w:t xml:space="preserve"> for a comprehensive comparison of results with and without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Pr>
          <w:rFonts w:ascii="Calibri" w:hAnsi="Calibri" w:cs="Calibri"/>
        </w:rPr>
        <w:t>Figure 1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w:t>
      </w:r>
      <w:r>
        <w:rPr>
          <w:rFonts w:ascii="Calibri" w:hAnsi="Calibri" w:cs="Calibri"/>
        </w:rPr>
        <w:lastRenderedPageBreak/>
        <w:t xml:space="preserve">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1CCF8FD3"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EF7EC6">
        <w:rPr>
          <w:rFonts w:ascii="Calibri" w:hAnsi="Calibri" w:cs="Calibri"/>
        </w:rPr>
        <w:fldChar w:fldCharType="separate"/>
      </w:r>
      <w:r w:rsidR="00E42F81">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42F81">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42F81">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A2632A" w:rsidRPr="005527EE">
        <w:rPr>
          <w:rFonts w:ascii="Calibri" w:hAnsi="Calibri" w:cs="Calibri"/>
        </w:rPr>
        <w:fldChar w:fldCharType="separate"/>
      </w:r>
      <w:r w:rsidR="00E42F81">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Accuracy on “No-</w:t>
      </w:r>
      <w:r>
        <w:rPr>
          <w:rFonts w:ascii="Calibri" w:hAnsi="Calibri" w:cs="Calibri"/>
        </w:rPr>
        <w:lastRenderedPageBreak/>
        <w:t xml:space="preserve">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1C2BFA57"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7D6714">
        <w:rPr>
          <w:rFonts w:ascii="Calibri" w:hAnsi="Calibri" w:cs="Calibri"/>
        </w:rPr>
        <w:fldChar w:fldCharType="separate"/>
      </w:r>
      <w:r w:rsidR="00E42F81">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A1762E0"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B935E3">
        <w:rPr>
          <w:rFonts w:ascii="Calibri" w:hAnsi="Calibri" w:cs="Calibri"/>
        </w:rPr>
        <w:fldChar w:fldCharType="separate"/>
      </w:r>
      <w:r w:rsidR="00E42F81">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A2632A">
        <w:rPr>
          <w:rFonts w:ascii="Calibri" w:hAnsi="Calibri" w:cs="Calibri"/>
        </w:rPr>
        <w:fldChar w:fldCharType="separate"/>
      </w:r>
      <w:r w:rsidR="00E42F81">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w:t>
      </w:r>
      <w:r>
        <w:rPr>
          <w:rFonts w:ascii="Calibri" w:hAnsi="Calibri" w:cs="Calibri"/>
        </w:rPr>
        <w:lastRenderedPageBreak/>
        <w:t xml:space="preserve">composites of threat and deprivation. All candidate mediators selected for the analysis </w:t>
      </w:r>
      <w:r w:rsidR="002757CB">
        <w:rPr>
          <w:rFonts w:ascii="Calibri" w:hAnsi="Calibri" w:cs="Calibri"/>
        </w:rPr>
        <w:t>(</w:t>
      </w:r>
      <w:r>
        <w:rPr>
          <w:rFonts w:ascii="Calibri" w:hAnsi="Calibri" w:cs="Calibri"/>
        </w:rPr>
        <w:t>with the exception of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58CF5D95"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2F81">
        <w:rPr>
          <w:rFonts w:ascii="Calibri" w:hAnsi="Calibri" w:cs="Calibri"/>
        </w:rPr>
        <w:instrText xml:space="preserve"> ADDIN EN.CITE </w:instrText>
      </w:r>
      <w:r w:rsidR="00E42F81">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2F81">
        <w:rPr>
          <w:rFonts w:ascii="Calibri" w:hAnsi="Calibri" w:cs="Calibri"/>
        </w:rPr>
        <w:instrText xml:space="preserve"> ADDIN EN.CITE.DATA </w:instrText>
      </w:r>
      <w:r w:rsidR="00E42F81">
        <w:rPr>
          <w:rFonts w:ascii="Calibri" w:hAnsi="Calibri" w:cs="Calibri"/>
        </w:rPr>
      </w:r>
      <w:r w:rsidR="00E42F81">
        <w:rPr>
          <w:rFonts w:ascii="Calibri" w:hAnsi="Calibri" w:cs="Calibri"/>
        </w:rPr>
        <w:fldChar w:fldCharType="end"/>
      </w:r>
      <w:r w:rsidR="00E1320F">
        <w:rPr>
          <w:rFonts w:ascii="Calibri" w:hAnsi="Calibri" w:cs="Calibri"/>
        </w:rPr>
        <w:fldChar w:fldCharType="separate"/>
      </w:r>
      <w:r w:rsidR="00E42F81">
        <w:rPr>
          <w:rFonts w:ascii="Calibri" w:hAnsi="Calibri" w:cs="Calibri"/>
          <w:noProof/>
        </w:rPr>
        <w:t xml:space="preserve">(Carver &amp; White, 1994; Kirby &amp; Petry, 2004; Van Den Berg et </w:t>
      </w:r>
      <w:r w:rsidR="00E42F81">
        <w:rPr>
          <w:rFonts w:ascii="Calibri" w:hAnsi="Calibri" w:cs="Calibri"/>
          <w:noProof/>
        </w:rPr>
        <w:lastRenderedPageBreak/>
        <w:t>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commentRangeStart w:id="4"/>
      <w:r>
        <w:rPr>
          <w:rFonts w:asciiTheme="minorHAnsi" w:hAnsiTheme="minorHAnsi" w:cstheme="minorHAnsi"/>
          <w:u w:val="single"/>
        </w:rPr>
        <w:lastRenderedPageBreak/>
        <w:t xml:space="preserve">Table 3: </w:t>
      </w:r>
      <w:commentRangeEnd w:id="4"/>
      <w:r w:rsidR="005B4A9C">
        <w:rPr>
          <w:rStyle w:val="CommentReference"/>
        </w:rPr>
        <w:commentReference w:id="4"/>
      </w:r>
      <w:r>
        <w:rPr>
          <w:rFonts w:asciiTheme="minorHAnsi" w:hAnsiTheme="minorHAnsi" w:cstheme="minorHAnsi"/>
          <w:u w:val="single"/>
        </w:rPr>
        <w:t>HIMA results</w:t>
      </w:r>
    </w:p>
    <w:p w14:paraId="44DDD2FC" w14:textId="77777777" w:rsidR="00571AB9" w:rsidRDefault="00571AB9">
      <w:pPr>
        <w:rPr>
          <w:rFonts w:asciiTheme="minorHAnsi" w:hAnsiTheme="minorHAnsi" w:cstheme="minorHAnsi"/>
        </w:rPr>
      </w:pPr>
    </w:p>
    <w:tbl>
      <w:tblPr>
        <w:tblW w:w="8370" w:type="dxa"/>
        <w:tblLook w:val="04A0" w:firstRow="1" w:lastRow="0" w:firstColumn="1" w:lastColumn="0" w:noHBand="0" w:noVBand="1"/>
      </w:tblPr>
      <w:tblGrid>
        <w:gridCol w:w="630"/>
        <w:gridCol w:w="5040"/>
        <w:gridCol w:w="2700"/>
      </w:tblGrid>
      <w:tr w:rsidR="00571AB9" w14:paraId="231B0D83" w14:textId="77777777" w:rsidTr="00AB7091">
        <w:trPr>
          <w:trHeight w:val="320"/>
        </w:trPr>
        <w:tc>
          <w:tcPr>
            <w:tcW w:w="630" w:type="dxa"/>
            <w:tcBorders>
              <w:top w:val="nil"/>
              <w:left w:val="nil"/>
              <w:bottom w:val="single" w:sz="4" w:space="0" w:color="auto"/>
              <w:right w:val="nil"/>
            </w:tcBorders>
            <w:shd w:val="clear" w:color="auto" w:fill="auto"/>
            <w:noWrap/>
            <w:vAlign w:val="bottom"/>
            <w:hideMark/>
          </w:tcPr>
          <w:p w14:paraId="389D4163" w14:textId="687D674B" w:rsidR="00571AB9" w:rsidRDefault="00571AB9">
            <w:pP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03E24CBC" w14:textId="77777777" w:rsidR="00571AB9" w:rsidRDefault="00571AB9">
            <w:pPr>
              <w:rPr>
                <w:rFonts w:ascii="Calibri" w:hAnsi="Calibri" w:cs="Calibri"/>
                <w:color w:val="000000"/>
              </w:rPr>
            </w:pPr>
            <w:r>
              <w:rPr>
                <w:rFonts w:ascii="Calibri" w:hAnsi="Calibri" w:cs="Calibri"/>
                <w:color w:val="000000"/>
              </w:rPr>
              <w:t>Pathway</w:t>
            </w:r>
          </w:p>
        </w:tc>
        <w:tc>
          <w:tcPr>
            <w:tcW w:w="2700" w:type="dxa"/>
            <w:tcBorders>
              <w:top w:val="nil"/>
              <w:left w:val="nil"/>
              <w:bottom w:val="single" w:sz="4" w:space="0" w:color="auto"/>
              <w:right w:val="nil"/>
            </w:tcBorders>
            <w:shd w:val="clear" w:color="auto" w:fill="auto"/>
            <w:noWrap/>
            <w:vAlign w:val="bottom"/>
            <w:hideMark/>
          </w:tcPr>
          <w:p w14:paraId="552CF6CB" w14:textId="4800DAD9" w:rsidR="00571AB9" w:rsidRDefault="00571AB9">
            <w:pPr>
              <w:jc w:val="center"/>
              <w:rPr>
                <w:rFonts w:ascii="Calibri" w:hAnsi="Calibri" w:cs="Calibri"/>
                <w:color w:val="000000"/>
              </w:rPr>
            </w:pPr>
            <w:r>
              <w:rPr>
                <w:rFonts w:ascii="Calibri" w:hAnsi="Calibri" w:cs="Calibri"/>
                <w:color w:val="000000"/>
              </w:rPr>
              <w:t xml:space="preserve">Standardized </w:t>
            </w:r>
            <w:r w:rsidR="0078765D">
              <w:rPr>
                <w:rFonts w:ascii="Calibri" w:hAnsi="Calibri" w:cs="Calibri"/>
              </w:rPr>
              <w:sym w:font="Symbol" w:char="F062"/>
            </w:r>
          </w:p>
          <w:p w14:paraId="1BA66CA4" w14:textId="31A320A4" w:rsidR="00571AB9" w:rsidRDefault="00571AB9">
            <w:pPr>
              <w:jc w:val="center"/>
              <w:rPr>
                <w:rFonts w:ascii="Calibri" w:hAnsi="Calibri" w:cs="Calibri"/>
                <w:color w:val="000000"/>
              </w:rPr>
            </w:pPr>
            <w:r>
              <w:rPr>
                <w:rFonts w:ascii="Calibri" w:hAnsi="Calibri" w:cs="Calibri"/>
                <w:color w:val="000000"/>
              </w:rPr>
              <w:t>(95% CI)</w:t>
            </w:r>
          </w:p>
        </w:tc>
      </w:tr>
      <w:tr w:rsidR="00571AB9" w14:paraId="66BF6636" w14:textId="77777777" w:rsidTr="00AB7091">
        <w:trPr>
          <w:trHeight w:val="320"/>
        </w:trPr>
        <w:tc>
          <w:tcPr>
            <w:tcW w:w="630" w:type="dxa"/>
            <w:vMerge w:val="restart"/>
            <w:tcBorders>
              <w:top w:val="nil"/>
              <w:left w:val="nil"/>
              <w:bottom w:val="nil"/>
              <w:right w:val="nil"/>
            </w:tcBorders>
            <w:shd w:val="clear" w:color="auto" w:fill="auto"/>
            <w:textDirection w:val="btLr"/>
            <w:hideMark/>
          </w:tcPr>
          <w:p w14:paraId="5FE214CF" w14:textId="42A9201E" w:rsidR="00571AB9" w:rsidRDefault="00571AB9" w:rsidP="00AB7091">
            <w:pPr>
              <w:ind w:left="113" w:right="113"/>
              <w:jc w:val="center"/>
              <w:rPr>
                <w:rFonts w:ascii="Calibri" w:hAnsi="Calibri" w:cs="Calibri"/>
                <w:color w:val="000000"/>
              </w:rPr>
            </w:pPr>
            <w:r>
              <w:rPr>
                <w:rFonts w:ascii="Calibri" w:hAnsi="Calibri" w:cs="Calibri"/>
                <w:color w:val="000000"/>
              </w:rPr>
              <w:t>Internalizing</w:t>
            </w:r>
          </w:p>
        </w:tc>
        <w:tc>
          <w:tcPr>
            <w:tcW w:w="5040" w:type="dxa"/>
            <w:tcBorders>
              <w:top w:val="nil"/>
              <w:left w:val="nil"/>
              <w:bottom w:val="nil"/>
              <w:right w:val="nil"/>
            </w:tcBorders>
            <w:shd w:val="clear" w:color="auto" w:fill="auto"/>
            <w:noWrap/>
            <w:vAlign w:val="bottom"/>
            <w:hideMark/>
          </w:tcPr>
          <w:p w14:paraId="7F452834" w14:textId="61BE0A75" w:rsidR="00571AB9" w:rsidRDefault="00571AB9">
            <w:pPr>
              <w:rPr>
                <w:rFonts w:ascii="Calibri" w:hAnsi="Calibri" w:cs="Calibri"/>
                <w:color w:val="000000"/>
              </w:rPr>
            </w:pPr>
            <w:r>
              <w:rPr>
                <w:rFonts w:ascii="Calibri" w:hAnsi="Calibri" w:cs="Calibri"/>
                <w:color w:val="000000"/>
              </w:rPr>
              <w:t xml:space="preserve">Threat -&gt; Internalizing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B245F62" w14:textId="77777777" w:rsidR="00571AB9" w:rsidRDefault="00571AB9">
            <w:pPr>
              <w:jc w:val="center"/>
              <w:rPr>
                <w:rFonts w:ascii="Calibri" w:hAnsi="Calibri" w:cs="Calibri"/>
                <w:color w:val="000000"/>
              </w:rPr>
            </w:pPr>
            <w:r>
              <w:rPr>
                <w:rFonts w:ascii="Calibri" w:hAnsi="Calibri" w:cs="Calibri"/>
                <w:color w:val="000000"/>
              </w:rPr>
              <w:t>0.22(0.09,0.35)*</w:t>
            </w:r>
          </w:p>
        </w:tc>
      </w:tr>
      <w:tr w:rsidR="00571AB9" w14:paraId="4D650B29" w14:textId="77777777" w:rsidTr="00AB7091">
        <w:trPr>
          <w:trHeight w:val="320"/>
        </w:trPr>
        <w:tc>
          <w:tcPr>
            <w:tcW w:w="630" w:type="dxa"/>
            <w:vMerge/>
            <w:tcBorders>
              <w:top w:val="nil"/>
              <w:left w:val="nil"/>
              <w:bottom w:val="nil"/>
              <w:right w:val="nil"/>
            </w:tcBorders>
            <w:textDirection w:val="btLr"/>
            <w:hideMark/>
          </w:tcPr>
          <w:p w14:paraId="57C11602"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5763640" w14:textId="4C7BCAB8" w:rsidR="00571AB9" w:rsidRDefault="00571AB9">
            <w:pPr>
              <w:rPr>
                <w:rFonts w:ascii="Calibri" w:hAnsi="Calibri" w:cs="Calibri"/>
                <w:color w:val="000000"/>
              </w:rPr>
            </w:pPr>
            <w:r>
              <w:rPr>
                <w:rFonts w:ascii="Calibri" w:hAnsi="Calibri" w:cs="Calibri"/>
                <w:color w:val="000000"/>
              </w:rPr>
              <w:t xml:space="preserve">Threat -&gt; Tanner Stage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430C01D4" w14:textId="77777777" w:rsidR="00571AB9" w:rsidRDefault="00571AB9">
            <w:pPr>
              <w:jc w:val="center"/>
              <w:rPr>
                <w:rFonts w:ascii="Calibri" w:hAnsi="Calibri" w:cs="Calibri"/>
                <w:color w:val="000000"/>
              </w:rPr>
            </w:pPr>
            <w:r>
              <w:rPr>
                <w:rFonts w:ascii="Calibri" w:hAnsi="Calibri" w:cs="Calibri"/>
                <w:color w:val="000000"/>
              </w:rPr>
              <w:t>-0.01(-0.13,0.11)</w:t>
            </w:r>
          </w:p>
        </w:tc>
      </w:tr>
      <w:tr w:rsidR="00571AB9" w14:paraId="5F3BFAC2" w14:textId="77777777" w:rsidTr="00AB7091">
        <w:trPr>
          <w:trHeight w:val="320"/>
        </w:trPr>
        <w:tc>
          <w:tcPr>
            <w:tcW w:w="630" w:type="dxa"/>
            <w:vMerge/>
            <w:tcBorders>
              <w:top w:val="nil"/>
              <w:left w:val="nil"/>
              <w:bottom w:val="nil"/>
              <w:right w:val="nil"/>
            </w:tcBorders>
            <w:textDirection w:val="btLr"/>
            <w:hideMark/>
          </w:tcPr>
          <w:p w14:paraId="3869F92A"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54888EDB" w14:textId="1E43777E" w:rsidR="00571AB9" w:rsidRDefault="00571AB9">
            <w:pPr>
              <w:rPr>
                <w:rFonts w:ascii="Calibri" w:hAnsi="Calibri" w:cs="Calibri"/>
                <w:color w:val="000000"/>
              </w:rPr>
            </w:pPr>
            <w:r>
              <w:rPr>
                <w:rFonts w:ascii="Calibri" w:hAnsi="Calibri" w:cs="Calibri"/>
                <w:color w:val="000000"/>
              </w:rPr>
              <w:t xml:space="preserve">Threat -&gt; Reward Sensitivity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5DD5628" w14:textId="77777777" w:rsidR="00571AB9" w:rsidRDefault="00571AB9">
            <w:pPr>
              <w:jc w:val="center"/>
              <w:rPr>
                <w:rFonts w:ascii="Calibri" w:hAnsi="Calibri" w:cs="Calibri"/>
                <w:color w:val="000000"/>
              </w:rPr>
            </w:pPr>
            <w:r>
              <w:rPr>
                <w:rFonts w:ascii="Calibri" w:hAnsi="Calibri" w:cs="Calibri"/>
                <w:color w:val="000000"/>
              </w:rPr>
              <w:t>-0.20(-0.33,-0.07)*</w:t>
            </w:r>
          </w:p>
        </w:tc>
      </w:tr>
      <w:tr w:rsidR="00571AB9" w14:paraId="611E15D1" w14:textId="77777777" w:rsidTr="00AB7091">
        <w:trPr>
          <w:trHeight w:val="320"/>
        </w:trPr>
        <w:tc>
          <w:tcPr>
            <w:tcW w:w="630" w:type="dxa"/>
            <w:vMerge/>
            <w:tcBorders>
              <w:top w:val="nil"/>
              <w:left w:val="nil"/>
              <w:bottom w:val="nil"/>
              <w:right w:val="nil"/>
            </w:tcBorders>
            <w:textDirection w:val="btLr"/>
            <w:hideMark/>
          </w:tcPr>
          <w:p w14:paraId="1B0FC643"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735AD64" w14:textId="4D339B54" w:rsidR="00571AB9" w:rsidRDefault="00571AB9">
            <w:pPr>
              <w:rPr>
                <w:rFonts w:ascii="Calibri" w:hAnsi="Calibri" w:cs="Calibri"/>
                <w:color w:val="000000"/>
              </w:rPr>
            </w:pPr>
            <w:r>
              <w:rPr>
                <w:rFonts w:ascii="Calibri" w:hAnsi="Calibri" w:cs="Calibri"/>
                <w:color w:val="000000"/>
              </w:rPr>
              <w:t xml:space="preserve">Deprivation -&gt; Internalizing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1499FE1" w14:textId="77777777" w:rsidR="00571AB9" w:rsidRDefault="00571AB9">
            <w:pPr>
              <w:jc w:val="center"/>
              <w:rPr>
                <w:rFonts w:ascii="Calibri" w:hAnsi="Calibri" w:cs="Calibri"/>
                <w:color w:val="000000"/>
              </w:rPr>
            </w:pPr>
            <w:r>
              <w:rPr>
                <w:rFonts w:ascii="Calibri" w:hAnsi="Calibri" w:cs="Calibri"/>
                <w:color w:val="000000"/>
              </w:rPr>
              <w:t>0.34(0.20,0.48)*</w:t>
            </w:r>
          </w:p>
        </w:tc>
      </w:tr>
      <w:tr w:rsidR="00571AB9" w14:paraId="3C2BCD89" w14:textId="77777777" w:rsidTr="00AB7091">
        <w:trPr>
          <w:trHeight w:val="320"/>
        </w:trPr>
        <w:tc>
          <w:tcPr>
            <w:tcW w:w="630" w:type="dxa"/>
            <w:vMerge/>
            <w:tcBorders>
              <w:top w:val="nil"/>
              <w:left w:val="nil"/>
              <w:bottom w:val="nil"/>
              <w:right w:val="nil"/>
            </w:tcBorders>
            <w:textDirection w:val="btLr"/>
            <w:hideMark/>
          </w:tcPr>
          <w:p w14:paraId="5A37D24F"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A8C034E" w14:textId="16D272D6" w:rsidR="00571AB9" w:rsidRDefault="00571AB9">
            <w:pPr>
              <w:rPr>
                <w:rFonts w:ascii="Calibri" w:hAnsi="Calibri" w:cs="Calibri"/>
                <w:color w:val="000000"/>
              </w:rPr>
            </w:pPr>
            <w:r>
              <w:rPr>
                <w:rFonts w:ascii="Calibri" w:hAnsi="Calibri" w:cs="Calibri"/>
                <w:color w:val="000000"/>
              </w:rPr>
              <w:t xml:space="preserve">Deprivation -&gt; Tanner Stage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867A2AC" w14:textId="77777777" w:rsidR="00571AB9" w:rsidRDefault="00571AB9">
            <w:pPr>
              <w:jc w:val="center"/>
              <w:rPr>
                <w:rFonts w:ascii="Calibri" w:hAnsi="Calibri" w:cs="Calibri"/>
                <w:color w:val="000000"/>
              </w:rPr>
            </w:pPr>
            <w:r>
              <w:rPr>
                <w:rFonts w:ascii="Calibri" w:hAnsi="Calibri" w:cs="Calibri"/>
                <w:color w:val="000000"/>
              </w:rPr>
              <w:t>-0.12(-0.25,0.01)</w:t>
            </w:r>
          </w:p>
        </w:tc>
      </w:tr>
      <w:tr w:rsidR="00571AB9" w14:paraId="6EC64A73" w14:textId="77777777" w:rsidTr="00AB7091">
        <w:trPr>
          <w:trHeight w:val="320"/>
        </w:trPr>
        <w:tc>
          <w:tcPr>
            <w:tcW w:w="630" w:type="dxa"/>
            <w:vMerge/>
            <w:tcBorders>
              <w:top w:val="nil"/>
              <w:left w:val="nil"/>
              <w:bottom w:val="nil"/>
              <w:right w:val="nil"/>
            </w:tcBorders>
            <w:textDirection w:val="btLr"/>
            <w:hideMark/>
          </w:tcPr>
          <w:p w14:paraId="7778D2D0"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713C802D" w14:textId="76CE4B15" w:rsidR="00571AB9" w:rsidRDefault="00571AB9">
            <w:pPr>
              <w:rPr>
                <w:rFonts w:ascii="Calibri" w:hAnsi="Calibri" w:cs="Calibri"/>
                <w:color w:val="000000"/>
              </w:rPr>
            </w:pPr>
            <w:r>
              <w:rPr>
                <w:rFonts w:ascii="Calibri" w:hAnsi="Calibri" w:cs="Calibri"/>
                <w:color w:val="000000"/>
              </w:rPr>
              <w:t xml:space="preserve">Deprivation -&gt; Reward Sensitivity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390E400D" w14:textId="77777777" w:rsidR="00571AB9" w:rsidRDefault="00571AB9">
            <w:pPr>
              <w:jc w:val="center"/>
              <w:rPr>
                <w:rFonts w:ascii="Calibri" w:hAnsi="Calibri" w:cs="Calibri"/>
                <w:color w:val="000000"/>
              </w:rPr>
            </w:pPr>
            <w:r>
              <w:rPr>
                <w:rFonts w:ascii="Calibri" w:hAnsi="Calibri" w:cs="Calibri"/>
                <w:color w:val="000000"/>
              </w:rPr>
              <w:t>-0.12(-0.26,0.02)</w:t>
            </w:r>
          </w:p>
        </w:tc>
      </w:tr>
      <w:tr w:rsidR="00571AB9" w14:paraId="68B2E206" w14:textId="77777777" w:rsidTr="00AB7091">
        <w:trPr>
          <w:trHeight w:val="320"/>
        </w:trPr>
        <w:tc>
          <w:tcPr>
            <w:tcW w:w="630" w:type="dxa"/>
            <w:vMerge/>
            <w:tcBorders>
              <w:top w:val="nil"/>
              <w:left w:val="nil"/>
              <w:bottom w:val="nil"/>
              <w:right w:val="nil"/>
            </w:tcBorders>
            <w:textDirection w:val="btLr"/>
            <w:hideMark/>
          </w:tcPr>
          <w:p w14:paraId="4822FE23"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17C4EF9" w14:textId="189DB8B2" w:rsidR="00571AB9" w:rsidRDefault="00571AB9">
            <w:pPr>
              <w:rPr>
                <w:rFonts w:ascii="Calibri" w:hAnsi="Calibri" w:cs="Calibri"/>
                <w:color w:val="000000"/>
              </w:rPr>
            </w:pPr>
            <w:r>
              <w:rPr>
                <w:rFonts w:ascii="Calibri" w:hAnsi="Calibri" w:cs="Calibri"/>
                <w:color w:val="000000"/>
              </w:rPr>
              <w:t xml:space="preserve">Tanner Stage -&gt; Internalizing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18EE5A29" w14:textId="77777777" w:rsidR="00571AB9" w:rsidRDefault="00571AB9">
            <w:pPr>
              <w:jc w:val="center"/>
              <w:rPr>
                <w:rFonts w:ascii="Calibri" w:hAnsi="Calibri" w:cs="Calibri"/>
                <w:color w:val="000000"/>
              </w:rPr>
            </w:pPr>
            <w:r>
              <w:rPr>
                <w:rFonts w:ascii="Calibri" w:hAnsi="Calibri" w:cs="Calibri"/>
                <w:color w:val="000000"/>
              </w:rPr>
              <w:t>0.19(0.06,0.32)*</w:t>
            </w:r>
          </w:p>
        </w:tc>
      </w:tr>
      <w:tr w:rsidR="00571AB9" w14:paraId="017E2B53" w14:textId="77777777" w:rsidTr="00AB7091">
        <w:trPr>
          <w:trHeight w:val="320"/>
        </w:trPr>
        <w:tc>
          <w:tcPr>
            <w:tcW w:w="630" w:type="dxa"/>
            <w:vMerge/>
            <w:tcBorders>
              <w:top w:val="nil"/>
              <w:left w:val="nil"/>
              <w:bottom w:val="nil"/>
              <w:right w:val="nil"/>
            </w:tcBorders>
            <w:textDirection w:val="btLr"/>
            <w:hideMark/>
          </w:tcPr>
          <w:p w14:paraId="3195E842"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5EFBEAEA" w14:textId="5E7E410A" w:rsidR="00571AB9" w:rsidRDefault="00571AB9">
            <w:pPr>
              <w:rPr>
                <w:rFonts w:ascii="Calibri" w:hAnsi="Calibri" w:cs="Calibri"/>
                <w:color w:val="000000"/>
              </w:rPr>
            </w:pPr>
            <w:r>
              <w:rPr>
                <w:rFonts w:ascii="Calibri" w:hAnsi="Calibri" w:cs="Calibri"/>
                <w:color w:val="000000"/>
              </w:rPr>
              <w:t xml:space="preserve">Reward Sensitivity -&gt; Internalizing </w:t>
            </w:r>
            <w:r w:rsidRPr="00571AB9">
              <w:rPr>
                <w:rFonts w:ascii="Calibri" w:hAnsi="Calibri" w:cs="Calibri"/>
                <w:color w:val="000000"/>
                <w:vertAlign w:val="superscript"/>
              </w:rPr>
              <w:t>b</w:t>
            </w:r>
          </w:p>
        </w:tc>
        <w:tc>
          <w:tcPr>
            <w:tcW w:w="2700" w:type="dxa"/>
            <w:tcBorders>
              <w:top w:val="nil"/>
              <w:left w:val="nil"/>
              <w:bottom w:val="single" w:sz="4" w:space="0" w:color="auto"/>
              <w:right w:val="nil"/>
            </w:tcBorders>
            <w:shd w:val="clear" w:color="auto" w:fill="auto"/>
            <w:noWrap/>
            <w:vAlign w:val="bottom"/>
            <w:hideMark/>
          </w:tcPr>
          <w:p w14:paraId="01700308" w14:textId="77777777" w:rsidR="00571AB9" w:rsidRDefault="00571AB9">
            <w:pPr>
              <w:jc w:val="center"/>
              <w:rPr>
                <w:rFonts w:ascii="Calibri" w:hAnsi="Calibri" w:cs="Calibri"/>
                <w:color w:val="000000"/>
              </w:rPr>
            </w:pPr>
            <w:r>
              <w:rPr>
                <w:rFonts w:ascii="Calibri" w:hAnsi="Calibri" w:cs="Calibri"/>
                <w:color w:val="000000"/>
              </w:rPr>
              <w:t>-0.15(-0.27,-0.03)*</w:t>
            </w:r>
          </w:p>
        </w:tc>
      </w:tr>
      <w:tr w:rsidR="00571AB9" w14:paraId="75A0119F" w14:textId="77777777" w:rsidTr="00AB7091">
        <w:trPr>
          <w:trHeight w:val="320"/>
        </w:trPr>
        <w:tc>
          <w:tcPr>
            <w:tcW w:w="630" w:type="dxa"/>
            <w:vMerge w:val="restart"/>
            <w:tcBorders>
              <w:top w:val="single" w:sz="4" w:space="0" w:color="auto"/>
              <w:left w:val="nil"/>
              <w:bottom w:val="single" w:sz="4" w:space="0" w:color="000000"/>
              <w:right w:val="nil"/>
            </w:tcBorders>
            <w:shd w:val="clear" w:color="auto" w:fill="auto"/>
            <w:textDirection w:val="btLr"/>
            <w:hideMark/>
          </w:tcPr>
          <w:p w14:paraId="6050CC4B" w14:textId="2D12BB53" w:rsidR="00571AB9" w:rsidRDefault="00571AB9" w:rsidP="00AB7091">
            <w:pPr>
              <w:ind w:left="113" w:right="113"/>
              <w:jc w:val="center"/>
              <w:rPr>
                <w:rFonts w:ascii="Calibri" w:hAnsi="Calibri" w:cs="Calibri"/>
                <w:color w:val="000000"/>
              </w:rPr>
            </w:pPr>
            <w:r>
              <w:rPr>
                <w:rFonts w:ascii="Calibri" w:hAnsi="Calibri" w:cs="Calibri"/>
                <w:color w:val="000000"/>
              </w:rPr>
              <w:t>Externalizing</w:t>
            </w:r>
          </w:p>
        </w:tc>
        <w:tc>
          <w:tcPr>
            <w:tcW w:w="5040" w:type="dxa"/>
            <w:tcBorders>
              <w:top w:val="nil"/>
              <w:left w:val="nil"/>
              <w:bottom w:val="nil"/>
              <w:right w:val="nil"/>
            </w:tcBorders>
            <w:shd w:val="clear" w:color="auto" w:fill="auto"/>
            <w:noWrap/>
            <w:vAlign w:val="bottom"/>
            <w:hideMark/>
          </w:tcPr>
          <w:p w14:paraId="16BA3B7B" w14:textId="1465B67D" w:rsidR="00571AB9" w:rsidRDefault="00571AB9">
            <w:pPr>
              <w:rPr>
                <w:rFonts w:ascii="Calibri" w:hAnsi="Calibri" w:cs="Calibri"/>
                <w:color w:val="000000"/>
              </w:rPr>
            </w:pPr>
            <w:r>
              <w:rPr>
                <w:rFonts w:ascii="Calibri" w:hAnsi="Calibri" w:cs="Calibri"/>
                <w:color w:val="000000"/>
              </w:rPr>
              <w:t xml:space="preserve">Threat -&gt; Externalizing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0188A1A6" w14:textId="77777777" w:rsidR="00571AB9" w:rsidRDefault="00571AB9">
            <w:pPr>
              <w:jc w:val="center"/>
              <w:rPr>
                <w:rFonts w:ascii="Calibri" w:hAnsi="Calibri" w:cs="Calibri"/>
                <w:color w:val="000000"/>
              </w:rPr>
            </w:pPr>
            <w:r>
              <w:rPr>
                <w:rFonts w:ascii="Calibri" w:hAnsi="Calibri" w:cs="Calibri"/>
                <w:color w:val="000000"/>
              </w:rPr>
              <w:t>0.31(0.18,0.44)*</w:t>
            </w:r>
          </w:p>
        </w:tc>
      </w:tr>
      <w:tr w:rsidR="00571AB9" w14:paraId="24364CF7"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18D0F14F"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2C61095" w14:textId="47824C28" w:rsidR="00571AB9" w:rsidRDefault="00571AB9">
            <w:pPr>
              <w:rPr>
                <w:rFonts w:ascii="Calibri" w:hAnsi="Calibri" w:cs="Calibri"/>
                <w:color w:val="000000"/>
              </w:rPr>
            </w:pPr>
            <w:r>
              <w:rPr>
                <w:rFonts w:ascii="Calibri" w:hAnsi="Calibri" w:cs="Calibri"/>
                <w:color w:val="000000"/>
              </w:rPr>
              <w:t xml:space="preserve">Threat -&gt; Tanner Stage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2376F667" w14:textId="77777777" w:rsidR="00571AB9" w:rsidRDefault="00571AB9">
            <w:pPr>
              <w:jc w:val="center"/>
              <w:rPr>
                <w:rFonts w:ascii="Calibri" w:hAnsi="Calibri" w:cs="Calibri"/>
                <w:color w:val="000000"/>
              </w:rPr>
            </w:pPr>
            <w:r>
              <w:rPr>
                <w:rFonts w:ascii="Calibri" w:hAnsi="Calibri" w:cs="Calibri"/>
                <w:color w:val="000000"/>
              </w:rPr>
              <w:t>-0.01(-0.13,0.11)</w:t>
            </w:r>
          </w:p>
        </w:tc>
      </w:tr>
      <w:tr w:rsidR="00571AB9" w14:paraId="1BF3EAC1"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523375E6"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1B3ECE0D" w14:textId="46CF44CE" w:rsidR="00571AB9" w:rsidRDefault="00571AB9">
            <w:pPr>
              <w:rPr>
                <w:rFonts w:ascii="Calibri" w:hAnsi="Calibri" w:cs="Calibri"/>
                <w:color w:val="000000"/>
              </w:rPr>
            </w:pPr>
            <w:r>
              <w:rPr>
                <w:rFonts w:ascii="Calibri" w:hAnsi="Calibri" w:cs="Calibri"/>
                <w:color w:val="000000"/>
              </w:rPr>
              <w:t xml:space="preserve">Threat -&gt; Inhibitory Control (No-Go)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37385DD" w14:textId="77777777" w:rsidR="00571AB9" w:rsidRDefault="00571AB9">
            <w:pPr>
              <w:jc w:val="center"/>
              <w:rPr>
                <w:rFonts w:ascii="Calibri" w:hAnsi="Calibri" w:cs="Calibri"/>
                <w:color w:val="000000"/>
              </w:rPr>
            </w:pPr>
            <w:r>
              <w:rPr>
                <w:rFonts w:ascii="Calibri" w:hAnsi="Calibri" w:cs="Calibri"/>
                <w:color w:val="000000"/>
              </w:rPr>
              <w:t>0.11(-0.02,0.24)</w:t>
            </w:r>
          </w:p>
        </w:tc>
      </w:tr>
      <w:tr w:rsidR="00571AB9" w14:paraId="6BBF9B2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7781BFEF"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7AD1B26" w14:textId="53EF5BFF" w:rsidR="00571AB9" w:rsidRDefault="00571AB9">
            <w:pPr>
              <w:rPr>
                <w:rFonts w:ascii="Calibri" w:hAnsi="Calibri" w:cs="Calibri"/>
                <w:color w:val="000000"/>
              </w:rPr>
            </w:pPr>
            <w:r>
              <w:rPr>
                <w:rFonts w:ascii="Calibri" w:hAnsi="Calibri" w:cs="Calibri"/>
                <w:color w:val="000000"/>
              </w:rPr>
              <w:t xml:space="preserve">Threat -&gt; Reward Sensitivity (Total stars)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6F76D3A" w14:textId="77777777" w:rsidR="00571AB9" w:rsidRDefault="00571AB9">
            <w:pPr>
              <w:jc w:val="center"/>
              <w:rPr>
                <w:rFonts w:ascii="Calibri" w:hAnsi="Calibri" w:cs="Calibri"/>
                <w:color w:val="000000"/>
              </w:rPr>
            </w:pPr>
            <w:r>
              <w:rPr>
                <w:rFonts w:ascii="Calibri" w:hAnsi="Calibri" w:cs="Calibri"/>
                <w:color w:val="000000"/>
              </w:rPr>
              <w:t>-0.02(-0.15,0.11)</w:t>
            </w:r>
          </w:p>
        </w:tc>
      </w:tr>
      <w:tr w:rsidR="00571AB9" w14:paraId="5894452B"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0B135CA"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19694673" w14:textId="1FC8E920" w:rsidR="00571AB9" w:rsidRDefault="00571AB9">
            <w:pPr>
              <w:rPr>
                <w:rFonts w:ascii="Calibri" w:hAnsi="Calibri" w:cs="Calibri"/>
                <w:color w:val="000000"/>
              </w:rPr>
            </w:pPr>
            <w:r>
              <w:rPr>
                <w:rFonts w:ascii="Calibri" w:hAnsi="Calibri" w:cs="Calibri"/>
                <w:color w:val="000000"/>
              </w:rPr>
              <w:t xml:space="preserve">Deprivation -&gt; Externalizing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6C068DD" w14:textId="77777777" w:rsidR="00571AB9" w:rsidRDefault="00571AB9">
            <w:pPr>
              <w:jc w:val="center"/>
              <w:rPr>
                <w:rFonts w:ascii="Calibri" w:hAnsi="Calibri" w:cs="Calibri"/>
                <w:color w:val="000000"/>
              </w:rPr>
            </w:pPr>
            <w:r>
              <w:rPr>
                <w:rFonts w:ascii="Calibri" w:hAnsi="Calibri" w:cs="Calibri"/>
                <w:color w:val="000000"/>
              </w:rPr>
              <w:t>0.28(0.14,0.42)*</w:t>
            </w:r>
          </w:p>
        </w:tc>
      </w:tr>
      <w:tr w:rsidR="00571AB9" w14:paraId="4E19F006"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4B2E67D9"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E52D8E2" w14:textId="5E30E486" w:rsidR="00571AB9" w:rsidRDefault="00571AB9">
            <w:pPr>
              <w:rPr>
                <w:rFonts w:ascii="Calibri" w:hAnsi="Calibri" w:cs="Calibri"/>
                <w:color w:val="000000"/>
              </w:rPr>
            </w:pPr>
            <w:r>
              <w:rPr>
                <w:rFonts w:ascii="Calibri" w:hAnsi="Calibri" w:cs="Calibri"/>
                <w:color w:val="000000"/>
              </w:rPr>
              <w:t xml:space="preserve">Deprivation -&gt; Tanner Stage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B5722E7" w14:textId="77777777" w:rsidR="00571AB9" w:rsidRDefault="00571AB9">
            <w:pPr>
              <w:jc w:val="center"/>
              <w:rPr>
                <w:rFonts w:ascii="Calibri" w:hAnsi="Calibri" w:cs="Calibri"/>
                <w:color w:val="000000"/>
              </w:rPr>
            </w:pPr>
            <w:r>
              <w:rPr>
                <w:rFonts w:ascii="Calibri" w:hAnsi="Calibri" w:cs="Calibri"/>
                <w:color w:val="000000"/>
              </w:rPr>
              <w:t>-0.12(-0.25,0.01)</w:t>
            </w:r>
          </w:p>
        </w:tc>
      </w:tr>
      <w:tr w:rsidR="00571AB9" w14:paraId="6AAA6071"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541A0765"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59A9924" w14:textId="03C3073D" w:rsidR="00571AB9" w:rsidRDefault="00571AB9">
            <w:pPr>
              <w:rPr>
                <w:rFonts w:ascii="Calibri" w:hAnsi="Calibri" w:cs="Calibri"/>
                <w:color w:val="000000"/>
              </w:rPr>
            </w:pPr>
            <w:r>
              <w:rPr>
                <w:rFonts w:ascii="Calibri" w:hAnsi="Calibri" w:cs="Calibri"/>
                <w:color w:val="000000"/>
              </w:rPr>
              <w:t xml:space="preserve">Deprivation -&gt; Inhibitory Control (No-Go)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6F1BFB0" w14:textId="77777777" w:rsidR="00571AB9" w:rsidRDefault="00571AB9">
            <w:pPr>
              <w:jc w:val="center"/>
              <w:rPr>
                <w:rFonts w:ascii="Calibri" w:hAnsi="Calibri" w:cs="Calibri"/>
                <w:color w:val="000000"/>
              </w:rPr>
            </w:pPr>
            <w:r>
              <w:rPr>
                <w:rFonts w:ascii="Calibri" w:hAnsi="Calibri" w:cs="Calibri"/>
                <w:color w:val="000000"/>
              </w:rPr>
              <w:t>0.04(-0.11,0.19)</w:t>
            </w:r>
          </w:p>
        </w:tc>
      </w:tr>
      <w:tr w:rsidR="00571AB9" w14:paraId="04936DC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2542B8ED"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BBD28D4" w14:textId="5BA85D99" w:rsidR="00571AB9" w:rsidRDefault="00571AB9">
            <w:pPr>
              <w:rPr>
                <w:rFonts w:ascii="Calibri" w:hAnsi="Calibri" w:cs="Calibri"/>
                <w:color w:val="000000"/>
              </w:rPr>
            </w:pPr>
            <w:r>
              <w:rPr>
                <w:rFonts w:ascii="Calibri" w:hAnsi="Calibri" w:cs="Calibri"/>
                <w:color w:val="000000"/>
              </w:rPr>
              <w:t xml:space="preserve">Deprivation -&gt; Reward Sensitivity (Total stars)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2D4007D" w14:textId="77777777" w:rsidR="00571AB9" w:rsidRDefault="00571AB9">
            <w:pPr>
              <w:jc w:val="center"/>
              <w:rPr>
                <w:rFonts w:ascii="Calibri" w:hAnsi="Calibri" w:cs="Calibri"/>
                <w:color w:val="000000"/>
              </w:rPr>
            </w:pPr>
            <w:r>
              <w:rPr>
                <w:rFonts w:ascii="Calibri" w:hAnsi="Calibri" w:cs="Calibri"/>
                <w:color w:val="000000"/>
              </w:rPr>
              <w:t>-0.04(-0.19,0.11)</w:t>
            </w:r>
          </w:p>
        </w:tc>
      </w:tr>
      <w:tr w:rsidR="00571AB9" w14:paraId="27F6BC0C"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26E83B59"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3639920F" w14:textId="2988456E" w:rsidR="00571AB9" w:rsidRDefault="00571AB9">
            <w:pPr>
              <w:rPr>
                <w:rFonts w:ascii="Calibri" w:hAnsi="Calibri" w:cs="Calibri"/>
                <w:color w:val="000000"/>
              </w:rPr>
            </w:pPr>
            <w:r>
              <w:rPr>
                <w:rFonts w:ascii="Calibri" w:hAnsi="Calibri" w:cs="Calibri"/>
                <w:color w:val="000000"/>
              </w:rPr>
              <w:t xml:space="preserve">Tanner Stage -&gt; Externalizing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59A52349" w14:textId="77777777" w:rsidR="00571AB9" w:rsidRDefault="00571AB9">
            <w:pPr>
              <w:jc w:val="center"/>
              <w:rPr>
                <w:rFonts w:ascii="Calibri" w:hAnsi="Calibri" w:cs="Calibri"/>
                <w:color w:val="000000"/>
              </w:rPr>
            </w:pPr>
            <w:r>
              <w:rPr>
                <w:rFonts w:ascii="Calibri" w:hAnsi="Calibri" w:cs="Calibri"/>
                <w:color w:val="000000"/>
              </w:rPr>
              <w:t>0.21(0.08,0.34)*</w:t>
            </w:r>
          </w:p>
        </w:tc>
      </w:tr>
      <w:tr w:rsidR="00571AB9" w14:paraId="76627FC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F98E41D"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6773F883" w14:textId="7D27C8C5" w:rsidR="00571AB9" w:rsidRDefault="00571AB9">
            <w:pPr>
              <w:rPr>
                <w:rFonts w:ascii="Calibri" w:hAnsi="Calibri" w:cs="Calibri"/>
                <w:color w:val="000000"/>
              </w:rPr>
            </w:pPr>
            <w:r>
              <w:rPr>
                <w:rFonts w:ascii="Calibri" w:hAnsi="Calibri" w:cs="Calibri"/>
                <w:color w:val="000000"/>
              </w:rPr>
              <w:t xml:space="preserve">Inhibitory Control (No-Go) -&gt; Externalizing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67119A78" w14:textId="77777777" w:rsidR="00571AB9" w:rsidRDefault="00571AB9">
            <w:pPr>
              <w:jc w:val="center"/>
              <w:rPr>
                <w:rFonts w:ascii="Calibri" w:hAnsi="Calibri" w:cs="Calibri"/>
                <w:color w:val="000000"/>
              </w:rPr>
            </w:pPr>
            <w:r>
              <w:rPr>
                <w:rFonts w:ascii="Calibri" w:hAnsi="Calibri" w:cs="Calibri"/>
                <w:color w:val="000000"/>
              </w:rPr>
              <w:t>-0.14(-0.26,-0.02)*</w:t>
            </w:r>
          </w:p>
        </w:tc>
      </w:tr>
      <w:tr w:rsidR="00571AB9" w14:paraId="08CF6D52"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BCE0230" w14:textId="77777777" w:rsidR="00571AB9" w:rsidRDefault="00571AB9">
            <w:pP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6936CB1E" w14:textId="20B2592F" w:rsidR="00571AB9" w:rsidRDefault="00571AB9">
            <w:pPr>
              <w:rPr>
                <w:rFonts w:ascii="Calibri" w:hAnsi="Calibri" w:cs="Calibri"/>
                <w:color w:val="000000"/>
              </w:rPr>
            </w:pPr>
            <w:r>
              <w:rPr>
                <w:rFonts w:ascii="Calibri" w:hAnsi="Calibri" w:cs="Calibri"/>
                <w:color w:val="000000"/>
              </w:rPr>
              <w:t xml:space="preserve">Reward Sensitivity (Total stars) -&gt; Externalizing </w:t>
            </w:r>
            <w:r w:rsidRPr="00571AB9">
              <w:rPr>
                <w:rFonts w:ascii="Calibri" w:hAnsi="Calibri" w:cs="Calibri"/>
                <w:color w:val="000000"/>
                <w:vertAlign w:val="superscript"/>
              </w:rPr>
              <w:t>b</w:t>
            </w:r>
          </w:p>
        </w:tc>
        <w:tc>
          <w:tcPr>
            <w:tcW w:w="2700" w:type="dxa"/>
            <w:tcBorders>
              <w:top w:val="nil"/>
              <w:left w:val="nil"/>
              <w:bottom w:val="single" w:sz="4" w:space="0" w:color="auto"/>
              <w:right w:val="nil"/>
            </w:tcBorders>
            <w:shd w:val="clear" w:color="auto" w:fill="auto"/>
            <w:noWrap/>
            <w:vAlign w:val="bottom"/>
            <w:hideMark/>
          </w:tcPr>
          <w:p w14:paraId="761B3C60" w14:textId="77777777" w:rsidR="00571AB9" w:rsidRDefault="00571AB9">
            <w:pPr>
              <w:jc w:val="center"/>
              <w:rPr>
                <w:rFonts w:ascii="Calibri" w:hAnsi="Calibri" w:cs="Calibri"/>
                <w:color w:val="000000"/>
              </w:rPr>
            </w:pPr>
            <w:r>
              <w:rPr>
                <w:rFonts w:ascii="Calibri" w:hAnsi="Calibri" w:cs="Calibri"/>
                <w:color w:val="000000"/>
              </w:rPr>
              <w:t>-0.19(-0.31,-0.07)*</w:t>
            </w:r>
          </w:p>
        </w:tc>
      </w:tr>
    </w:tbl>
    <w:p w14:paraId="0BC01E0F" w14:textId="77777777" w:rsidR="00571AB9" w:rsidRPr="00571AB9" w:rsidRDefault="00571AB9">
      <w:pPr>
        <w:rPr>
          <w:rFonts w:asciiTheme="minorHAnsi" w:hAnsiTheme="minorHAnsi" w:cstheme="minorHAnsi"/>
          <w:sz w:val="20"/>
          <w:szCs w:val="20"/>
        </w:rPr>
      </w:pPr>
      <w:r w:rsidRPr="00571AB9">
        <w:rPr>
          <w:rFonts w:asciiTheme="minorHAnsi" w:hAnsiTheme="minorHAnsi" w:cstheme="minorHAnsi"/>
          <w:sz w:val="20"/>
          <w:szCs w:val="20"/>
        </w:rPr>
        <w:t>*p-value&lt;0.05</w:t>
      </w:r>
    </w:p>
    <w:p w14:paraId="3B03BC52" w14:textId="70DB6DF4" w:rsidR="00571AB9" w:rsidRPr="00571AB9" w:rsidRDefault="00571AB9">
      <w:pPr>
        <w:rPr>
          <w:rFonts w:asciiTheme="minorHAnsi" w:hAnsiTheme="minorHAnsi" w:cstheme="minorHAnsi"/>
          <w:sz w:val="20"/>
          <w:szCs w:val="20"/>
        </w:rPr>
      </w:pPr>
      <w:r w:rsidRPr="00571AB9">
        <w:rPr>
          <w:rFonts w:asciiTheme="minorHAnsi" w:hAnsiTheme="minorHAnsi" w:cstheme="minorHAnsi"/>
          <w:sz w:val="20"/>
          <w:szCs w:val="20"/>
          <w:vertAlign w:val="superscript"/>
        </w:rPr>
        <w:t>a</w:t>
      </w:r>
      <w:r w:rsidRPr="00571AB9">
        <w:rPr>
          <w:rFonts w:asciiTheme="minorHAnsi" w:hAnsiTheme="minorHAnsi" w:cstheme="minorHAnsi"/>
          <w:sz w:val="20"/>
          <w:szCs w:val="20"/>
        </w:rPr>
        <w:t xml:space="preserve"> Adjusted for age, biological sex, early life poverty chronicity, and maternal depression</w:t>
      </w:r>
    </w:p>
    <w:p w14:paraId="77BAE321" w14:textId="0B1E6448" w:rsidR="00571AB9" w:rsidRDefault="00571AB9" w:rsidP="00571AB9">
      <w:pPr>
        <w:rPr>
          <w:rFonts w:asciiTheme="minorHAnsi" w:hAnsiTheme="minorHAnsi" w:cstheme="minorHAnsi"/>
          <w:sz w:val="20"/>
          <w:szCs w:val="20"/>
        </w:rPr>
      </w:pPr>
      <w:r w:rsidRPr="00571AB9">
        <w:rPr>
          <w:rFonts w:asciiTheme="minorHAnsi" w:hAnsiTheme="minorHAnsi" w:cstheme="minorHAnsi"/>
          <w:sz w:val="20"/>
          <w:szCs w:val="20"/>
          <w:vertAlign w:val="superscript"/>
        </w:rPr>
        <w:t>b</w:t>
      </w:r>
      <w:r w:rsidRPr="00571AB9">
        <w:rPr>
          <w:rFonts w:asciiTheme="minorHAnsi" w:hAnsiTheme="minorHAnsi" w:cstheme="minorHAnsi"/>
          <w:sz w:val="20"/>
          <w:szCs w:val="20"/>
        </w:rPr>
        <w:t xml:space="preserve"> Adjusted for threat, deprivation, age, biological sex, early life poverty chronicity, and maternal depression</w:t>
      </w:r>
    </w:p>
    <w:p w14:paraId="27F9DEE5" w14:textId="5068597F" w:rsidR="00571AB9" w:rsidRPr="00571AB9" w:rsidRDefault="00571AB9" w:rsidP="00571AB9">
      <w:pPr>
        <w:rPr>
          <w:rFonts w:asciiTheme="minorHAnsi" w:hAnsiTheme="minorHAnsi" w:cstheme="minorHAnsi"/>
          <w:sz w:val="20"/>
          <w:szCs w:val="20"/>
        </w:rPr>
      </w:pPr>
      <w:r>
        <w:rPr>
          <w:rFonts w:asciiTheme="minorHAnsi" w:hAnsiTheme="minorHAnsi" w:cstheme="minorHAnsi"/>
          <w:sz w:val="20"/>
          <w:szCs w:val="20"/>
        </w:rPr>
        <w:t>Standardized beta coefficients represent the change in the outcome associated with a 1-SD change in the predicting variable</w:t>
      </w:r>
    </w:p>
    <w:p w14:paraId="501BF03B" w14:textId="77777777" w:rsidR="00B46F88" w:rsidRDefault="00B46F88">
      <w:pPr>
        <w:rPr>
          <w:rFonts w:asciiTheme="minorHAnsi" w:hAnsiTheme="minorHAnsi" w:cstheme="minorHAnsi"/>
        </w:rPr>
      </w:pPr>
    </w:p>
    <w:p w14:paraId="40D6C6AC" w14:textId="77777777" w:rsidR="00B46F88" w:rsidRDefault="00B46F88">
      <w:pPr>
        <w:rPr>
          <w:rFonts w:asciiTheme="minorHAnsi" w:hAnsiTheme="minorHAnsi" w:cstheme="minorHAnsi"/>
        </w:rPr>
      </w:pPr>
      <w:r>
        <w:rPr>
          <w:rFonts w:asciiTheme="minorHAnsi" w:hAnsiTheme="minorHAnsi" w:cstheme="minorHAnsi"/>
        </w:rPr>
        <w:br w:type="page"/>
      </w:r>
    </w:p>
    <w:p w14:paraId="5FC5A396" w14:textId="77777777"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tbl>
      <w:tblPr>
        <w:tblpPr w:leftFromText="180" w:rightFromText="180" w:horzAnchor="margin" w:tblpXSpec="center" w:tblpY="-1440"/>
        <w:tblW w:w="10706" w:type="dxa"/>
        <w:tblLook w:val="04A0" w:firstRow="1" w:lastRow="0" w:firstColumn="1" w:lastColumn="0" w:noHBand="0" w:noVBand="1"/>
      </w:tblPr>
      <w:tblGrid>
        <w:gridCol w:w="1406"/>
        <w:gridCol w:w="1295"/>
        <w:gridCol w:w="1659"/>
        <w:gridCol w:w="1700"/>
        <w:gridCol w:w="1700"/>
        <w:gridCol w:w="1700"/>
        <w:gridCol w:w="1246"/>
      </w:tblGrid>
      <w:tr w:rsidR="00C604ED" w14:paraId="02C72ED8" w14:textId="77777777" w:rsidTr="00C604ED">
        <w:trPr>
          <w:trHeight w:val="320"/>
        </w:trPr>
        <w:tc>
          <w:tcPr>
            <w:tcW w:w="4360" w:type="dxa"/>
            <w:gridSpan w:val="3"/>
            <w:tcBorders>
              <w:top w:val="nil"/>
              <w:left w:val="nil"/>
              <w:bottom w:val="nil"/>
              <w:right w:val="nil"/>
            </w:tcBorders>
            <w:shd w:val="clear" w:color="auto" w:fill="auto"/>
            <w:noWrap/>
            <w:vAlign w:val="bottom"/>
            <w:hideMark/>
          </w:tcPr>
          <w:p w14:paraId="57CCD51E" w14:textId="77777777" w:rsidR="00C604ED" w:rsidRDefault="00C604ED" w:rsidP="00C604ED">
            <w:pPr>
              <w:rPr>
                <w:rFonts w:ascii="Calibri" w:hAnsi="Calibri" w:cs="Calibri"/>
                <w:color w:val="000000"/>
                <w:sz w:val="22"/>
                <w:szCs w:val="22"/>
                <w:u w:val="single"/>
              </w:rPr>
            </w:pPr>
            <w:r>
              <w:rPr>
                <w:rFonts w:ascii="Calibri" w:hAnsi="Calibri" w:cs="Calibri"/>
                <w:color w:val="000000"/>
                <w:sz w:val="22"/>
                <w:szCs w:val="22"/>
                <w:u w:val="single"/>
              </w:rPr>
              <w:lastRenderedPageBreak/>
              <w:t>Table A.3a: Not mutually adjusted</w:t>
            </w:r>
          </w:p>
        </w:tc>
        <w:tc>
          <w:tcPr>
            <w:tcW w:w="1700" w:type="dxa"/>
            <w:tcBorders>
              <w:top w:val="nil"/>
              <w:left w:val="nil"/>
              <w:bottom w:val="nil"/>
              <w:right w:val="nil"/>
            </w:tcBorders>
            <w:shd w:val="clear" w:color="auto" w:fill="auto"/>
            <w:noWrap/>
            <w:vAlign w:val="bottom"/>
            <w:hideMark/>
          </w:tcPr>
          <w:p w14:paraId="6818CE6A" w14:textId="77777777" w:rsidR="00C604ED" w:rsidRDefault="00C604ED" w:rsidP="00C604ED">
            <w:pPr>
              <w:rPr>
                <w:rFonts w:ascii="Calibri" w:hAnsi="Calibri" w:cs="Calibri"/>
                <w:color w:val="000000"/>
                <w:sz w:val="22"/>
                <w:szCs w:val="22"/>
                <w:u w:val="single"/>
              </w:rPr>
            </w:pPr>
          </w:p>
        </w:tc>
        <w:tc>
          <w:tcPr>
            <w:tcW w:w="1700" w:type="dxa"/>
            <w:tcBorders>
              <w:top w:val="nil"/>
              <w:left w:val="nil"/>
              <w:bottom w:val="nil"/>
              <w:right w:val="nil"/>
            </w:tcBorders>
            <w:shd w:val="clear" w:color="auto" w:fill="auto"/>
            <w:noWrap/>
            <w:vAlign w:val="bottom"/>
            <w:hideMark/>
          </w:tcPr>
          <w:p w14:paraId="1AB3B5A4"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7B4C1517"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30D1FC42" w14:textId="77777777" w:rsidR="00C604ED" w:rsidRDefault="00C604ED" w:rsidP="00C604ED">
            <w:pPr>
              <w:jc w:val="center"/>
              <w:rPr>
                <w:sz w:val="20"/>
                <w:szCs w:val="20"/>
              </w:rPr>
            </w:pPr>
          </w:p>
        </w:tc>
      </w:tr>
      <w:tr w:rsidR="00C604ED" w14:paraId="4A99E7B0" w14:textId="77777777" w:rsidTr="00C604ED">
        <w:trPr>
          <w:trHeight w:val="960"/>
        </w:trPr>
        <w:tc>
          <w:tcPr>
            <w:tcW w:w="1406" w:type="dxa"/>
            <w:tcBorders>
              <w:top w:val="nil"/>
              <w:left w:val="nil"/>
              <w:bottom w:val="single" w:sz="4" w:space="0" w:color="auto"/>
              <w:right w:val="nil"/>
            </w:tcBorders>
            <w:shd w:val="clear" w:color="auto" w:fill="auto"/>
            <w:noWrap/>
            <w:vAlign w:val="bottom"/>
            <w:hideMark/>
          </w:tcPr>
          <w:p w14:paraId="2E5CD72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outcome</w:t>
            </w:r>
          </w:p>
        </w:tc>
        <w:tc>
          <w:tcPr>
            <w:tcW w:w="1295" w:type="dxa"/>
            <w:tcBorders>
              <w:top w:val="nil"/>
              <w:left w:val="nil"/>
              <w:bottom w:val="single" w:sz="4" w:space="0" w:color="auto"/>
              <w:right w:val="nil"/>
            </w:tcBorders>
            <w:shd w:val="clear" w:color="auto" w:fill="auto"/>
            <w:noWrap/>
            <w:vAlign w:val="bottom"/>
            <w:hideMark/>
          </w:tcPr>
          <w:p w14:paraId="3AB6E65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exposure</w:t>
            </w:r>
          </w:p>
        </w:tc>
        <w:tc>
          <w:tcPr>
            <w:tcW w:w="1659" w:type="dxa"/>
            <w:tcBorders>
              <w:top w:val="nil"/>
              <w:left w:val="nil"/>
              <w:bottom w:val="single" w:sz="4" w:space="0" w:color="auto"/>
              <w:right w:val="nil"/>
            </w:tcBorders>
            <w:shd w:val="clear" w:color="auto" w:fill="auto"/>
            <w:vAlign w:val="bottom"/>
            <w:hideMark/>
          </w:tcPr>
          <w:p w14:paraId="15AF42B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mediator</w:t>
            </w:r>
          </w:p>
        </w:tc>
        <w:tc>
          <w:tcPr>
            <w:tcW w:w="1700" w:type="dxa"/>
            <w:tcBorders>
              <w:top w:val="nil"/>
              <w:left w:val="nil"/>
              <w:bottom w:val="single" w:sz="4" w:space="0" w:color="auto"/>
              <w:right w:val="nil"/>
            </w:tcBorders>
            <w:shd w:val="clear" w:color="auto" w:fill="auto"/>
            <w:vAlign w:val="bottom"/>
            <w:hideMark/>
          </w:tcPr>
          <w:p w14:paraId="7F9E44C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mediator</w:t>
            </w:r>
          </w:p>
        </w:tc>
        <w:tc>
          <w:tcPr>
            <w:tcW w:w="1700" w:type="dxa"/>
            <w:tcBorders>
              <w:top w:val="nil"/>
              <w:left w:val="nil"/>
              <w:bottom w:val="single" w:sz="4" w:space="0" w:color="auto"/>
              <w:right w:val="nil"/>
            </w:tcBorders>
            <w:shd w:val="clear" w:color="auto" w:fill="auto"/>
            <w:vAlign w:val="bottom"/>
            <w:hideMark/>
          </w:tcPr>
          <w:p w14:paraId="75C1AD9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mediator-</w:t>
            </w:r>
            <w:r>
              <w:rPr>
                <w:rFonts w:ascii="Calibri" w:hAnsi="Calibri" w:cs="Calibri"/>
                <w:color w:val="000000"/>
                <w:sz w:val="22"/>
                <w:szCs w:val="22"/>
              </w:rPr>
              <w:br/>
              <w:t>outcome</w:t>
            </w:r>
          </w:p>
        </w:tc>
        <w:tc>
          <w:tcPr>
            <w:tcW w:w="1700" w:type="dxa"/>
            <w:tcBorders>
              <w:top w:val="nil"/>
              <w:left w:val="nil"/>
              <w:bottom w:val="single" w:sz="4" w:space="0" w:color="auto"/>
              <w:right w:val="nil"/>
            </w:tcBorders>
            <w:shd w:val="clear" w:color="auto" w:fill="auto"/>
            <w:vAlign w:val="bottom"/>
            <w:hideMark/>
          </w:tcPr>
          <w:p w14:paraId="222E046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outcome</w:t>
            </w:r>
          </w:p>
        </w:tc>
        <w:tc>
          <w:tcPr>
            <w:tcW w:w="1246" w:type="dxa"/>
            <w:tcBorders>
              <w:top w:val="nil"/>
              <w:left w:val="nil"/>
              <w:bottom w:val="single" w:sz="4" w:space="0" w:color="auto"/>
              <w:right w:val="nil"/>
            </w:tcBorders>
            <w:shd w:val="clear" w:color="auto" w:fill="auto"/>
            <w:vAlign w:val="bottom"/>
            <w:hideMark/>
          </w:tcPr>
          <w:p w14:paraId="5A6AB4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p-value (Benjamini-Hochberg)</w:t>
            </w:r>
          </w:p>
        </w:tc>
      </w:tr>
      <w:tr w:rsidR="00C604ED" w14:paraId="0E2E35CE" w14:textId="77777777" w:rsidTr="00C604ED">
        <w:trPr>
          <w:trHeight w:val="320"/>
        </w:trPr>
        <w:tc>
          <w:tcPr>
            <w:tcW w:w="1406" w:type="dxa"/>
            <w:tcBorders>
              <w:top w:val="nil"/>
              <w:left w:val="nil"/>
              <w:bottom w:val="nil"/>
              <w:right w:val="nil"/>
            </w:tcBorders>
            <w:shd w:val="clear" w:color="auto" w:fill="auto"/>
            <w:noWrap/>
            <w:vAlign w:val="bottom"/>
            <w:hideMark/>
          </w:tcPr>
          <w:p w14:paraId="0D5A161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540E515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4452458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234303B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-0.01(0.1,-0.13)</w:t>
            </w:r>
          </w:p>
        </w:tc>
        <w:tc>
          <w:tcPr>
            <w:tcW w:w="1700" w:type="dxa"/>
            <w:tcBorders>
              <w:top w:val="nil"/>
              <w:left w:val="nil"/>
              <w:bottom w:val="nil"/>
              <w:right w:val="nil"/>
            </w:tcBorders>
            <w:shd w:val="clear" w:color="auto" w:fill="auto"/>
            <w:noWrap/>
            <w:vAlign w:val="bottom"/>
            <w:hideMark/>
          </w:tcPr>
          <w:p w14:paraId="5CF381D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04C8EB94"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0.22(0.09,0.36)</w:t>
            </w:r>
          </w:p>
        </w:tc>
        <w:tc>
          <w:tcPr>
            <w:tcW w:w="1246" w:type="dxa"/>
            <w:tcBorders>
              <w:top w:val="nil"/>
              <w:left w:val="nil"/>
              <w:bottom w:val="nil"/>
              <w:right w:val="nil"/>
            </w:tcBorders>
            <w:shd w:val="clear" w:color="auto" w:fill="auto"/>
            <w:noWrap/>
            <w:vAlign w:val="bottom"/>
            <w:hideMark/>
          </w:tcPr>
          <w:p w14:paraId="2B023168"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07865CD2" w14:textId="77777777" w:rsidTr="00C604ED">
        <w:trPr>
          <w:trHeight w:val="960"/>
        </w:trPr>
        <w:tc>
          <w:tcPr>
            <w:tcW w:w="1406" w:type="dxa"/>
            <w:tcBorders>
              <w:top w:val="nil"/>
              <w:left w:val="nil"/>
              <w:bottom w:val="nil"/>
              <w:right w:val="nil"/>
            </w:tcBorders>
            <w:shd w:val="clear" w:color="000000" w:fill="F4B084"/>
            <w:noWrap/>
            <w:vAlign w:val="bottom"/>
            <w:hideMark/>
          </w:tcPr>
          <w:p w14:paraId="1DD2DD34"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000000" w:fill="F4B084"/>
            <w:noWrap/>
            <w:vAlign w:val="bottom"/>
            <w:hideMark/>
          </w:tcPr>
          <w:p w14:paraId="3D7CE4A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000000" w:fill="F4B084"/>
            <w:vAlign w:val="bottom"/>
            <w:hideMark/>
          </w:tcPr>
          <w:p w14:paraId="7B5D204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000000" w:fill="F4B084"/>
            <w:noWrap/>
            <w:vAlign w:val="bottom"/>
            <w:hideMark/>
          </w:tcPr>
          <w:p w14:paraId="3EAB36E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-0.2(-0.06,-0.33)</w:t>
            </w:r>
          </w:p>
        </w:tc>
        <w:tc>
          <w:tcPr>
            <w:tcW w:w="1700" w:type="dxa"/>
            <w:tcBorders>
              <w:top w:val="nil"/>
              <w:left w:val="nil"/>
              <w:bottom w:val="nil"/>
              <w:right w:val="nil"/>
            </w:tcBorders>
            <w:shd w:val="clear" w:color="000000" w:fill="F4B084"/>
            <w:noWrap/>
            <w:vAlign w:val="bottom"/>
            <w:hideMark/>
          </w:tcPr>
          <w:p w14:paraId="49670F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000000" w:fill="F4B084"/>
            <w:noWrap/>
            <w:vAlign w:val="bottom"/>
            <w:hideMark/>
          </w:tcPr>
          <w:p w14:paraId="11D2D5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0.22(0.09,0.36)</w:t>
            </w:r>
          </w:p>
        </w:tc>
        <w:tc>
          <w:tcPr>
            <w:tcW w:w="1246" w:type="dxa"/>
            <w:tcBorders>
              <w:top w:val="nil"/>
              <w:left w:val="nil"/>
              <w:bottom w:val="nil"/>
              <w:right w:val="nil"/>
            </w:tcBorders>
            <w:shd w:val="clear" w:color="000000" w:fill="F4B084"/>
            <w:noWrap/>
            <w:vAlign w:val="bottom"/>
            <w:hideMark/>
          </w:tcPr>
          <w:p w14:paraId="605DBF72"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0.0209</w:t>
            </w:r>
          </w:p>
        </w:tc>
      </w:tr>
      <w:tr w:rsidR="00C604ED" w14:paraId="4FF552B0" w14:textId="77777777" w:rsidTr="00C604ED">
        <w:trPr>
          <w:trHeight w:val="320"/>
        </w:trPr>
        <w:tc>
          <w:tcPr>
            <w:tcW w:w="1406" w:type="dxa"/>
            <w:tcBorders>
              <w:top w:val="nil"/>
              <w:left w:val="nil"/>
              <w:bottom w:val="nil"/>
              <w:right w:val="nil"/>
            </w:tcBorders>
            <w:shd w:val="clear" w:color="auto" w:fill="auto"/>
            <w:noWrap/>
            <w:vAlign w:val="bottom"/>
            <w:hideMark/>
          </w:tcPr>
          <w:p w14:paraId="48A3A70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494C717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14AACB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774C3BCA"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-0.12(0.01,-0.26)</w:t>
            </w:r>
          </w:p>
        </w:tc>
        <w:tc>
          <w:tcPr>
            <w:tcW w:w="1700" w:type="dxa"/>
            <w:tcBorders>
              <w:top w:val="nil"/>
              <w:left w:val="nil"/>
              <w:bottom w:val="nil"/>
              <w:right w:val="nil"/>
            </w:tcBorders>
            <w:shd w:val="clear" w:color="auto" w:fill="auto"/>
            <w:noWrap/>
            <w:vAlign w:val="bottom"/>
            <w:hideMark/>
          </w:tcPr>
          <w:p w14:paraId="429EB0F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5CF8B672"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0.34(0.2,0.48)</w:t>
            </w:r>
          </w:p>
        </w:tc>
        <w:tc>
          <w:tcPr>
            <w:tcW w:w="1246" w:type="dxa"/>
            <w:tcBorders>
              <w:top w:val="nil"/>
              <w:left w:val="nil"/>
              <w:bottom w:val="nil"/>
              <w:right w:val="nil"/>
            </w:tcBorders>
            <w:shd w:val="clear" w:color="auto" w:fill="auto"/>
            <w:noWrap/>
            <w:vAlign w:val="bottom"/>
            <w:hideMark/>
          </w:tcPr>
          <w:p w14:paraId="4C7C19C4"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0.0970</w:t>
            </w:r>
          </w:p>
        </w:tc>
      </w:tr>
      <w:tr w:rsidR="00C604ED" w14:paraId="0E7CC8D0" w14:textId="77777777" w:rsidTr="00C604ED">
        <w:trPr>
          <w:trHeight w:val="640"/>
        </w:trPr>
        <w:tc>
          <w:tcPr>
            <w:tcW w:w="1406" w:type="dxa"/>
            <w:tcBorders>
              <w:top w:val="nil"/>
              <w:left w:val="nil"/>
              <w:bottom w:val="nil"/>
              <w:right w:val="nil"/>
            </w:tcBorders>
            <w:shd w:val="clear" w:color="auto" w:fill="auto"/>
            <w:noWrap/>
            <w:vAlign w:val="bottom"/>
            <w:hideMark/>
          </w:tcPr>
          <w:p w14:paraId="117205A7"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5E4F97B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2E7CC66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auto" w:fill="auto"/>
            <w:noWrap/>
            <w:vAlign w:val="bottom"/>
            <w:hideMark/>
          </w:tcPr>
          <w:p w14:paraId="03D39B8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-0.12(0.02,-0.27)</w:t>
            </w:r>
          </w:p>
        </w:tc>
        <w:tc>
          <w:tcPr>
            <w:tcW w:w="1700" w:type="dxa"/>
            <w:tcBorders>
              <w:top w:val="nil"/>
              <w:left w:val="nil"/>
              <w:bottom w:val="nil"/>
              <w:right w:val="nil"/>
            </w:tcBorders>
            <w:shd w:val="clear" w:color="auto" w:fill="auto"/>
            <w:noWrap/>
            <w:vAlign w:val="bottom"/>
            <w:hideMark/>
          </w:tcPr>
          <w:p w14:paraId="68037D6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auto" w:fill="auto"/>
            <w:noWrap/>
            <w:vAlign w:val="bottom"/>
            <w:hideMark/>
          </w:tcPr>
          <w:p w14:paraId="68EE20E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0.34(0.2,0.48)</w:t>
            </w:r>
          </w:p>
        </w:tc>
        <w:tc>
          <w:tcPr>
            <w:tcW w:w="1246" w:type="dxa"/>
            <w:tcBorders>
              <w:top w:val="nil"/>
              <w:left w:val="nil"/>
              <w:bottom w:val="nil"/>
              <w:right w:val="nil"/>
            </w:tcBorders>
            <w:shd w:val="clear" w:color="auto" w:fill="auto"/>
            <w:noWrap/>
            <w:vAlign w:val="bottom"/>
            <w:hideMark/>
          </w:tcPr>
          <w:p w14:paraId="1270DA8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0.0970</w:t>
            </w:r>
          </w:p>
        </w:tc>
      </w:tr>
      <w:tr w:rsidR="00C604ED" w14:paraId="6DD36DDC" w14:textId="77777777" w:rsidTr="00C604ED">
        <w:trPr>
          <w:trHeight w:val="320"/>
        </w:trPr>
        <w:tc>
          <w:tcPr>
            <w:tcW w:w="1406" w:type="dxa"/>
            <w:tcBorders>
              <w:top w:val="nil"/>
              <w:left w:val="nil"/>
              <w:bottom w:val="nil"/>
              <w:right w:val="nil"/>
            </w:tcBorders>
            <w:shd w:val="clear" w:color="auto" w:fill="auto"/>
            <w:noWrap/>
            <w:vAlign w:val="bottom"/>
            <w:hideMark/>
          </w:tcPr>
          <w:p w14:paraId="64307D85"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334C4CB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1286D9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5701E50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-0.01(0.1,-0.13)</w:t>
            </w:r>
          </w:p>
        </w:tc>
        <w:tc>
          <w:tcPr>
            <w:tcW w:w="1700" w:type="dxa"/>
            <w:tcBorders>
              <w:top w:val="nil"/>
              <w:left w:val="nil"/>
              <w:bottom w:val="nil"/>
              <w:right w:val="nil"/>
            </w:tcBorders>
            <w:shd w:val="clear" w:color="auto" w:fill="auto"/>
            <w:noWrap/>
            <w:vAlign w:val="bottom"/>
            <w:hideMark/>
          </w:tcPr>
          <w:p w14:paraId="7EBCBBF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2985202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732F04AE"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0EE8EDA4" w14:textId="77777777" w:rsidTr="00C604ED">
        <w:trPr>
          <w:trHeight w:val="640"/>
        </w:trPr>
        <w:tc>
          <w:tcPr>
            <w:tcW w:w="1406" w:type="dxa"/>
            <w:tcBorders>
              <w:top w:val="nil"/>
              <w:left w:val="nil"/>
              <w:bottom w:val="nil"/>
              <w:right w:val="nil"/>
            </w:tcBorders>
            <w:shd w:val="clear" w:color="auto" w:fill="auto"/>
            <w:noWrap/>
            <w:vAlign w:val="bottom"/>
            <w:hideMark/>
          </w:tcPr>
          <w:p w14:paraId="632A8B6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7233D43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49608F2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1861ABD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0.11(-0.03,0.24)</w:t>
            </w:r>
          </w:p>
        </w:tc>
        <w:tc>
          <w:tcPr>
            <w:tcW w:w="1700" w:type="dxa"/>
            <w:tcBorders>
              <w:top w:val="nil"/>
              <w:left w:val="nil"/>
              <w:bottom w:val="nil"/>
              <w:right w:val="nil"/>
            </w:tcBorders>
            <w:shd w:val="clear" w:color="auto" w:fill="auto"/>
            <w:noWrap/>
            <w:vAlign w:val="bottom"/>
            <w:hideMark/>
          </w:tcPr>
          <w:p w14:paraId="760AC9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16E99DE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1B5B0C05"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0.3532</w:t>
            </w:r>
          </w:p>
        </w:tc>
      </w:tr>
      <w:tr w:rsidR="00C604ED" w14:paraId="28A90DF4" w14:textId="77777777" w:rsidTr="00C604ED">
        <w:trPr>
          <w:trHeight w:val="640"/>
        </w:trPr>
        <w:tc>
          <w:tcPr>
            <w:tcW w:w="1406" w:type="dxa"/>
            <w:tcBorders>
              <w:top w:val="nil"/>
              <w:left w:val="nil"/>
              <w:bottom w:val="nil"/>
              <w:right w:val="nil"/>
            </w:tcBorders>
            <w:shd w:val="clear" w:color="auto" w:fill="auto"/>
            <w:noWrap/>
            <w:vAlign w:val="bottom"/>
            <w:hideMark/>
          </w:tcPr>
          <w:p w14:paraId="18F16D8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0104337C"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937C23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nil"/>
              <w:right w:val="nil"/>
            </w:tcBorders>
            <w:shd w:val="clear" w:color="auto" w:fill="auto"/>
            <w:noWrap/>
            <w:vAlign w:val="bottom"/>
            <w:hideMark/>
          </w:tcPr>
          <w:p w14:paraId="0B21706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-0.02(0.11,-0.15)</w:t>
            </w:r>
          </w:p>
        </w:tc>
        <w:tc>
          <w:tcPr>
            <w:tcW w:w="1700" w:type="dxa"/>
            <w:tcBorders>
              <w:top w:val="nil"/>
              <w:left w:val="nil"/>
              <w:bottom w:val="nil"/>
              <w:right w:val="nil"/>
            </w:tcBorders>
            <w:shd w:val="clear" w:color="auto" w:fill="auto"/>
            <w:noWrap/>
            <w:vAlign w:val="bottom"/>
            <w:hideMark/>
          </w:tcPr>
          <w:p w14:paraId="1CE0D60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nil"/>
              <w:right w:val="nil"/>
            </w:tcBorders>
            <w:shd w:val="clear" w:color="auto" w:fill="auto"/>
            <w:noWrap/>
            <w:vAlign w:val="bottom"/>
            <w:hideMark/>
          </w:tcPr>
          <w:p w14:paraId="7880714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728663A1"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43CBFDF2" w14:textId="77777777" w:rsidTr="00C604ED">
        <w:trPr>
          <w:trHeight w:val="320"/>
        </w:trPr>
        <w:tc>
          <w:tcPr>
            <w:tcW w:w="1406" w:type="dxa"/>
            <w:tcBorders>
              <w:top w:val="nil"/>
              <w:left w:val="nil"/>
              <w:bottom w:val="nil"/>
              <w:right w:val="nil"/>
            </w:tcBorders>
            <w:shd w:val="clear" w:color="auto" w:fill="auto"/>
            <w:noWrap/>
            <w:vAlign w:val="bottom"/>
            <w:hideMark/>
          </w:tcPr>
          <w:p w14:paraId="788903D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3B65EDE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5065A99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6727CF6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-0.12(0.01,-0.26)</w:t>
            </w:r>
          </w:p>
        </w:tc>
        <w:tc>
          <w:tcPr>
            <w:tcW w:w="1700" w:type="dxa"/>
            <w:tcBorders>
              <w:top w:val="nil"/>
              <w:left w:val="nil"/>
              <w:bottom w:val="nil"/>
              <w:right w:val="nil"/>
            </w:tcBorders>
            <w:shd w:val="clear" w:color="auto" w:fill="auto"/>
            <w:noWrap/>
            <w:vAlign w:val="bottom"/>
            <w:hideMark/>
          </w:tcPr>
          <w:p w14:paraId="7D4DBD6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2A67D75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nil"/>
              <w:right w:val="nil"/>
            </w:tcBorders>
            <w:shd w:val="clear" w:color="auto" w:fill="auto"/>
            <w:noWrap/>
            <w:vAlign w:val="bottom"/>
            <w:hideMark/>
          </w:tcPr>
          <w:p w14:paraId="6CBDAE13"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0.2053</w:t>
            </w:r>
          </w:p>
        </w:tc>
      </w:tr>
      <w:tr w:rsidR="00C604ED" w14:paraId="0E87D6A0" w14:textId="77777777" w:rsidTr="00C604ED">
        <w:trPr>
          <w:trHeight w:val="640"/>
        </w:trPr>
        <w:tc>
          <w:tcPr>
            <w:tcW w:w="1406" w:type="dxa"/>
            <w:tcBorders>
              <w:top w:val="nil"/>
              <w:left w:val="nil"/>
              <w:bottom w:val="nil"/>
              <w:right w:val="nil"/>
            </w:tcBorders>
            <w:shd w:val="clear" w:color="auto" w:fill="auto"/>
            <w:noWrap/>
            <w:vAlign w:val="bottom"/>
            <w:hideMark/>
          </w:tcPr>
          <w:p w14:paraId="03DA0E4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5F615ED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3580B47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259879A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0.04(-0.1,0.18)</w:t>
            </w:r>
          </w:p>
        </w:tc>
        <w:tc>
          <w:tcPr>
            <w:tcW w:w="1700" w:type="dxa"/>
            <w:tcBorders>
              <w:top w:val="nil"/>
              <w:left w:val="nil"/>
              <w:bottom w:val="nil"/>
              <w:right w:val="nil"/>
            </w:tcBorders>
            <w:shd w:val="clear" w:color="auto" w:fill="auto"/>
            <w:noWrap/>
            <w:vAlign w:val="bottom"/>
            <w:hideMark/>
          </w:tcPr>
          <w:p w14:paraId="657F9A2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6B4A1452"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nil"/>
              <w:right w:val="nil"/>
            </w:tcBorders>
            <w:shd w:val="clear" w:color="auto" w:fill="auto"/>
            <w:noWrap/>
            <w:vAlign w:val="bottom"/>
            <w:hideMark/>
          </w:tcPr>
          <w:p w14:paraId="13FA908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0.6199</w:t>
            </w:r>
          </w:p>
        </w:tc>
      </w:tr>
      <w:tr w:rsidR="00C604ED" w14:paraId="3775ACEB" w14:textId="77777777" w:rsidTr="00C604ED">
        <w:trPr>
          <w:trHeight w:val="640"/>
        </w:trPr>
        <w:tc>
          <w:tcPr>
            <w:tcW w:w="1406" w:type="dxa"/>
            <w:tcBorders>
              <w:top w:val="nil"/>
              <w:left w:val="nil"/>
              <w:bottom w:val="single" w:sz="4" w:space="0" w:color="auto"/>
              <w:right w:val="nil"/>
            </w:tcBorders>
            <w:shd w:val="clear" w:color="auto" w:fill="auto"/>
            <w:noWrap/>
            <w:vAlign w:val="bottom"/>
            <w:hideMark/>
          </w:tcPr>
          <w:p w14:paraId="0C417F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single" w:sz="4" w:space="0" w:color="auto"/>
              <w:right w:val="nil"/>
            </w:tcBorders>
            <w:shd w:val="clear" w:color="auto" w:fill="auto"/>
            <w:noWrap/>
            <w:vAlign w:val="bottom"/>
            <w:hideMark/>
          </w:tcPr>
          <w:p w14:paraId="47C3825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single" w:sz="4" w:space="0" w:color="auto"/>
              <w:right w:val="nil"/>
            </w:tcBorders>
            <w:shd w:val="clear" w:color="auto" w:fill="auto"/>
            <w:vAlign w:val="bottom"/>
            <w:hideMark/>
          </w:tcPr>
          <w:p w14:paraId="326C57D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single" w:sz="4" w:space="0" w:color="auto"/>
              <w:right w:val="nil"/>
            </w:tcBorders>
            <w:shd w:val="clear" w:color="auto" w:fill="auto"/>
            <w:noWrap/>
            <w:vAlign w:val="bottom"/>
            <w:hideMark/>
          </w:tcPr>
          <w:p w14:paraId="0171AB5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-0.04(0.1,-0.18)</w:t>
            </w:r>
          </w:p>
        </w:tc>
        <w:tc>
          <w:tcPr>
            <w:tcW w:w="1700" w:type="dxa"/>
            <w:tcBorders>
              <w:top w:val="nil"/>
              <w:left w:val="nil"/>
              <w:bottom w:val="single" w:sz="4" w:space="0" w:color="auto"/>
              <w:right w:val="nil"/>
            </w:tcBorders>
            <w:shd w:val="clear" w:color="auto" w:fill="auto"/>
            <w:noWrap/>
            <w:vAlign w:val="bottom"/>
            <w:hideMark/>
          </w:tcPr>
          <w:p w14:paraId="00C70E3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single" w:sz="4" w:space="0" w:color="auto"/>
              <w:right w:val="nil"/>
            </w:tcBorders>
            <w:shd w:val="clear" w:color="auto" w:fill="auto"/>
            <w:noWrap/>
            <w:vAlign w:val="bottom"/>
            <w:hideMark/>
          </w:tcPr>
          <w:p w14:paraId="6F78ECC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single" w:sz="4" w:space="0" w:color="auto"/>
              <w:right w:val="nil"/>
            </w:tcBorders>
            <w:shd w:val="clear" w:color="auto" w:fill="auto"/>
            <w:noWrap/>
            <w:vAlign w:val="bottom"/>
            <w:hideMark/>
          </w:tcPr>
          <w:p w14:paraId="0D209EB8"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0.6199</w:t>
            </w:r>
          </w:p>
        </w:tc>
      </w:tr>
      <w:tr w:rsidR="00C604ED" w14:paraId="31DA8261" w14:textId="77777777" w:rsidTr="00C604ED">
        <w:trPr>
          <w:trHeight w:val="320"/>
        </w:trPr>
        <w:tc>
          <w:tcPr>
            <w:tcW w:w="1406" w:type="dxa"/>
            <w:tcBorders>
              <w:top w:val="nil"/>
              <w:left w:val="nil"/>
              <w:bottom w:val="nil"/>
              <w:right w:val="nil"/>
            </w:tcBorders>
            <w:shd w:val="clear" w:color="auto" w:fill="auto"/>
            <w:noWrap/>
            <w:vAlign w:val="bottom"/>
            <w:hideMark/>
          </w:tcPr>
          <w:p w14:paraId="3877966D" w14:textId="77777777" w:rsidR="00C604ED" w:rsidRDefault="00C604ED" w:rsidP="00C604ED">
            <w:pPr>
              <w:jc w:val="right"/>
              <w:rPr>
                <w:rFonts w:ascii="Calibri" w:hAnsi="Calibri" w:cs="Calibri"/>
                <w:color w:val="000000"/>
                <w:sz w:val="22"/>
                <w:szCs w:val="22"/>
              </w:rPr>
            </w:pPr>
          </w:p>
        </w:tc>
        <w:tc>
          <w:tcPr>
            <w:tcW w:w="1295" w:type="dxa"/>
            <w:tcBorders>
              <w:top w:val="nil"/>
              <w:left w:val="nil"/>
              <w:bottom w:val="nil"/>
              <w:right w:val="nil"/>
            </w:tcBorders>
            <w:shd w:val="clear" w:color="auto" w:fill="auto"/>
            <w:noWrap/>
            <w:vAlign w:val="bottom"/>
            <w:hideMark/>
          </w:tcPr>
          <w:p w14:paraId="5ED2B261" w14:textId="77777777" w:rsidR="00C604ED" w:rsidRDefault="00C604ED" w:rsidP="00C604ED">
            <w:pPr>
              <w:rPr>
                <w:sz w:val="20"/>
                <w:szCs w:val="20"/>
              </w:rPr>
            </w:pPr>
          </w:p>
        </w:tc>
        <w:tc>
          <w:tcPr>
            <w:tcW w:w="1659" w:type="dxa"/>
            <w:tcBorders>
              <w:top w:val="nil"/>
              <w:left w:val="nil"/>
              <w:bottom w:val="nil"/>
              <w:right w:val="nil"/>
            </w:tcBorders>
            <w:shd w:val="clear" w:color="auto" w:fill="auto"/>
            <w:vAlign w:val="bottom"/>
            <w:hideMark/>
          </w:tcPr>
          <w:p w14:paraId="54122AD3" w14:textId="77777777" w:rsidR="00C604ED" w:rsidRDefault="00C604ED" w:rsidP="00C604ED">
            <w:pPr>
              <w:rPr>
                <w:sz w:val="20"/>
                <w:szCs w:val="20"/>
              </w:rPr>
            </w:pPr>
          </w:p>
        </w:tc>
        <w:tc>
          <w:tcPr>
            <w:tcW w:w="1700" w:type="dxa"/>
            <w:tcBorders>
              <w:top w:val="nil"/>
              <w:left w:val="nil"/>
              <w:bottom w:val="nil"/>
              <w:right w:val="nil"/>
            </w:tcBorders>
            <w:shd w:val="clear" w:color="auto" w:fill="auto"/>
            <w:noWrap/>
            <w:vAlign w:val="bottom"/>
            <w:hideMark/>
          </w:tcPr>
          <w:p w14:paraId="5801B698" w14:textId="77777777" w:rsidR="00C604ED" w:rsidRDefault="00C604ED" w:rsidP="00C604ED">
            <w:pPr>
              <w:rPr>
                <w:sz w:val="20"/>
                <w:szCs w:val="20"/>
              </w:rPr>
            </w:pPr>
          </w:p>
        </w:tc>
        <w:tc>
          <w:tcPr>
            <w:tcW w:w="1700" w:type="dxa"/>
            <w:tcBorders>
              <w:top w:val="nil"/>
              <w:left w:val="nil"/>
              <w:bottom w:val="nil"/>
              <w:right w:val="nil"/>
            </w:tcBorders>
            <w:shd w:val="clear" w:color="auto" w:fill="auto"/>
            <w:noWrap/>
            <w:vAlign w:val="bottom"/>
            <w:hideMark/>
          </w:tcPr>
          <w:p w14:paraId="54C6CC2B"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69937D7D"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5A420584" w14:textId="77777777" w:rsidR="00C604ED" w:rsidRDefault="00C604ED" w:rsidP="00C604ED">
            <w:pPr>
              <w:jc w:val="center"/>
              <w:rPr>
                <w:sz w:val="20"/>
                <w:szCs w:val="20"/>
              </w:rPr>
            </w:pPr>
          </w:p>
        </w:tc>
      </w:tr>
      <w:tr w:rsidR="00C604ED" w14:paraId="6FC04E32" w14:textId="77777777" w:rsidTr="00C604ED">
        <w:trPr>
          <w:trHeight w:val="320"/>
        </w:trPr>
        <w:tc>
          <w:tcPr>
            <w:tcW w:w="4360" w:type="dxa"/>
            <w:gridSpan w:val="3"/>
            <w:tcBorders>
              <w:top w:val="nil"/>
              <w:left w:val="nil"/>
              <w:bottom w:val="nil"/>
              <w:right w:val="nil"/>
            </w:tcBorders>
            <w:shd w:val="clear" w:color="auto" w:fill="auto"/>
            <w:noWrap/>
            <w:vAlign w:val="bottom"/>
            <w:hideMark/>
          </w:tcPr>
          <w:p w14:paraId="26C88C85" w14:textId="77777777" w:rsidR="00C604ED" w:rsidRDefault="00C604ED" w:rsidP="00C604ED">
            <w:pPr>
              <w:rPr>
                <w:rFonts w:ascii="Calibri" w:hAnsi="Calibri" w:cs="Calibri"/>
                <w:color w:val="000000"/>
                <w:sz w:val="22"/>
                <w:szCs w:val="22"/>
                <w:u w:val="single"/>
              </w:rPr>
            </w:pPr>
            <w:r>
              <w:rPr>
                <w:rFonts w:ascii="Calibri" w:hAnsi="Calibri" w:cs="Calibri"/>
                <w:color w:val="000000"/>
                <w:sz w:val="22"/>
                <w:szCs w:val="22"/>
                <w:u w:val="single"/>
              </w:rPr>
              <w:t>Table A.3b: Mutually adjusted</w:t>
            </w:r>
          </w:p>
        </w:tc>
        <w:tc>
          <w:tcPr>
            <w:tcW w:w="1700" w:type="dxa"/>
            <w:tcBorders>
              <w:top w:val="nil"/>
              <w:left w:val="nil"/>
              <w:bottom w:val="nil"/>
              <w:right w:val="nil"/>
            </w:tcBorders>
            <w:shd w:val="clear" w:color="auto" w:fill="auto"/>
            <w:noWrap/>
            <w:vAlign w:val="bottom"/>
            <w:hideMark/>
          </w:tcPr>
          <w:p w14:paraId="76C39684" w14:textId="77777777" w:rsidR="00C604ED" w:rsidRDefault="00C604ED" w:rsidP="00C604ED">
            <w:pPr>
              <w:rPr>
                <w:rFonts w:ascii="Calibri" w:hAnsi="Calibri" w:cs="Calibri"/>
                <w:color w:val="000000"/>
                <w:sz w:val="22"/>
                <w:szCs w:val="22"/>
                <w:u w:val="single"/>
              </w:rPr>
            </w:pPr>
          </w:p>
        </w:tc>
        <w:tc>
          <w:tcPr>
            <w:tcW w:w="1700" w:type="dxa"/>
            <w:tcBorders>
              <w:top w:val="nil"/>
              <w:left w:val="nil"/>
              <w:bottom w:val="nil"/>
              <w:right w:val="nil"/>
            </w:tcBorders>
            <w:shd w:val="clear" w:color="auto" w:fill="auto"/>
            <w:noWrap/>
            <w:vAlign w:val="bottom"/>
            <w:hideMark/>
          </w:tcPr>
          <w:p w14:paraId="48723BBD"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616AB02D"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54F5AB7A" w14:textId="77777777" w:rsidR="00C604ED" w:rsidRDefault="00C604ED" w:rsidP="00C604ED">
            <w:pPr>
              <w:jc w:val="center"/>
              <w:rPr>
                <w:sz w:val="20"/>
                <w:szCs w:val="20"/>
              </w:rPr>
            </w:pPr>
          </w:p>
        </w:tc>
      </w:tr>
      <w:tr w:rsidR="00C604ED" w14:paraId="1A53882F" w14:textId="77777777" w:rsidTr="00C604ED">
        <w:trPr>
          <w:trHeight w:val="960"/>
        </w:trPr>
        <w:tc>
          <w:tcPr>
            <w:tcW w:w="1406" w:type="dxa"/>
            <w:tcBorders>
              <w:top w:val="nil"/>
              <w:left w:val="nil"/>
              <w:bottom w:val="single" w:sz="4" w:space="0" w:color="auto"/>
              <w:right w:val="nil"/>
            </w:tcBorders>
            <w:shd w:val="clear" w:color="auto" w:fill="auto"/>
            <w:noWrap/>
            <w:vAlign w:val="bottom"/>
            <w:hideMark/>
          </w:tcPr>
          <w:p w14:paraId="3F84BD1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outcome</w:t>
            </w:r>
          </w:p>
        </w:tc>
        <w:tc>
          <w:tcPr>
            <w:tcW w:w="1295" w:type="dxa"/>
            <w:tcBorders>
              <w:top w:val="nil"/>
              <w:left w:val="nil"/>
              <w:bottom w:val="single" w:sz="4" w:space="0" w:color="auto"/>
              <w:right w:val="nil"/>
            </w:tcBorders>
            <w:shd w:val="clear" w:color="auto" w:fill="auto"/>
            <w:noWrap/>
            <w:vAlign w:val="bottom"/>
            <w:hideMark/>
          </w:tcPr>
          <w:p w14:paraId="6255F40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exposure</w:t>
            </w:r>
          </w:p>
        </w:tc>
        <w:tc>
          <w:tcPr>
            <w:tcW w:w="1659" w:type="dxa"/>
            <w:tcBorders>
              <w:top w:val="nil"/>
              <w:left w:val="nil"/>
              <w:bottom w:val="single" w:sz="4" w:space="0" w:color="auto"/>
              <w:right w:val="nil"/>
            </w:tcBorders>
            <w:shd w:val="clear" w:color="auto" w:fill="auto"/>
            <w:vAlign w:val="bottom"/>
            <w:hideMark/>
          </w:tcPr>
          <w:p w14:paraId="16800CA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mediator</w:t>
            </w:r>
          </w:p>
        </w:tc>
        <w:tc>
          <w:tcPr>
            <w:tcW w:w="1700" w:type="dxa"/>
            <w:tcBorders>
              <w:top w:val="nil"/>
              <w:left w:val="nil"/>
              <w:bottom w:val="single" w:sz="4" w:space="0" w:color="auto"/>
              <w:right w:val="nil"/>
            </w:tcBorders>
            <w:shd w:val="clear" w:color="auto" w:fill="auto"/>
            <w:vAlign w:val="bottom"/>
            <w:hideMark/>
          </w:tcPr>
          <w:p w14:paraId="4973626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mediator</w:t>
            </w:r>
          </w:p>
        </w:tc>
        <w:tc>
          <w:tcPr>
            <w:tcW w:w="1700" w:type="dxa"/>
            <w:tcBorders>
              <w:top w:val="nil"/>
              <w:left w:val="nil"/>
              <w:bottom w:val="single" w:sz="4" w:space="0" w:color="auto"/>
              <w:right w:val="nil"/>
            </w:tcBorders>
            <w:shd w:val="clear" w:color="auto" w:fill="auto"/>
            <w:vAlign w:val="bottom"/>
            <w:hideMark/>
          </w:tcPr>
          <w:p w14:paraId="6A91DDA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mediator-</w:t>
            </w:r>
            <w:r>
              <w:rPr>
                <w:rFonts w:ascii="Calibri" w:hAnsi="Calibri" w:cs="Calibri"/>
                <w:color w:val="000000"/>
                <w:sz w:val="22"/>
                <w:szCs w:val="22"/>
              </w:rPr>
              <w:br/>
              <w:t>outcome</w:t>
            </w:r>
          </w:p>
        </w:tc>
        <w:tc>
          <w:tcPr>
            <w:tcW w:w="1700" w:type="dxa"/>
            <w:tcBorders>
              <w:top w:val="nil"/>
              <w:left w:val="nil"/>
              <w:bottom w:val="single" w:sz="4" w:space="0" w:color="auto"/>
              <w:right w:val="nil"/>
            </w:tcBorders>
            <w:shd w:val="clear" w:color="auto" w:fill="auto"/>
            <w:vAlign w:val="bottom"/>
            <w:hideMark/>
          </w:tcPr>
          <w:p w14:paraId="78F2501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outcome</w:t>
            </w:r>
          </w:p>
        </w:tc>
        <w:tc>
          <w:tcPr>
            <w:tcW w:w="1246" w:type="dxa"/>
            <w:tcBorders>
              <w:top w:val="nil"/>
              <w:left w:val="nil"/>
              <w:bottom w:val="single" w:sz="4" w:space="0" w:color="auto"/>
              <w:right w:val="nil"/>
            </w:tcBorders>
            <w:shd w:val="clear" w:color="auto" w:fill="auto"/>
            <w:vAlign w:val="bottom"/>
            <w:hideMark/>
          </w:tcPr>
          <w:p w14:paraId="02F8B565"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p-value (Benjamini-Hochberg)</w:t>
            </w:r>
          </w:p>
        </w:tc>
      </w:tr>
      <w:tr w:rsidR="00C604ED" w14:paraId="586B0652" w14:textId="77777777" w:rsidTr="00C604ED">
        <w:trPr>
          <w:trHeight w:val="320"/>
        </w:trPr>
        <w:tc>
          <w:tcPr>
            <w:tcW w:w="1406" w:type="dxa"/>
            <w:tcBorders>
              <w:top w:val="nil"/>
              <w:left w:val="nil"/>
              <w:bottom w:val="nil"/>
              <w:right w:val="nil"/>
            </w:tcBorders>
            <w:shd w:val="clear" w:color="auto" w:fill="auto"/>
            <w:noWrap/>
            <w:vAlign w:val="bottom"/>
            <w:hideMark/>
          </w:tcPr>
          <w:p w14:paraId="119C382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3123598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342D972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540DC07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0.02(-0.1,0.13)</w:t>
            </w:r>
          </w:p>
        </w:tc>
        <w:tc>
          <w:tcPr>
            <w:tcW w:w="1700" w:type="dxa"/>
            <w:tcBorders>
              <w:top w:val="nil"/>
              <w:left w:val="nil"/>
              <w:bottom w:val="nil"/>
              <w:right w:val="nil"/>
            </w:tcBorders>
            <w:shd w:val="clear" w:color="auto" w:fill="auto"/>
            <w:noWrap/>
            <w:vAlign w:val="bottom"/>
            <w:hideMark/>
          </w:tcPr>
          <w:p w14:paraId="2E9C64C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40D2E2D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0.16(0.02,0.29)</w:t>
            </w:r>
          </w:p>
        </w:tc>
        <w:tc>
          <w:tcPr>
            <w:tcW w:w="1246" w:type="dxa"/>
            <w:tcBorders>
              <w:top w:val="nil"/>
              <w:left w:val="nil"/>
              <w:bottom w:val="nil"/>
              <w:right w:val="nil"/>
            </w:tcBorders>
            <w:shd w:val="clear" w:color="auto" w:fill="auto"/>
            <w:noWrap/>
            <w:vAlign w:val="bottom"/>
            <w:hideMark/>
          </w:tcPr>
          <w:p w14:paraId="7554FC96"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0.8144</w:t>
            </w:r>
          </w:p>
        </w:tc>
      </w:tr>
      <w:tr w:rsidR="00C604ED" w14:paraId="5531073A" w14:textId="77777777" w:rsidTr="00C604ED">
        <w:trPr>
          <w:trHeight w:val="960"/>
        </w:trPr>
        <w:tc>
          <w:tcPr>
            <w:tcW w:w="1406" w:type="dxa"/>
            <w:tcBorders>
              <w:top w:val="nil"/>
              <w:left w:val="nil"/>
              <w:bottom w:val="nil"/>
              <w:right w:val="nil"/>
            </w:tcBorders>
            <w:shd w:val="clear" w:color="000000" w:fill="F4B084"/>
            <w:noWrap/>
            <w:vAlign w:val="bottom"/>
            <w:hideMark/>
          </w:tcPr>
          <w:p w14:paraId="1CDE4D2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000000" w:fill="F4B084"/>
            <w:noWrap/>
            <w:vAlign w:val="bottom"/>
            <w:hideMark/>
          </w:tcPr>
          <w:p w14:paraId="1741E6EC"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000000" w:fill="F4B084"/>
            <w:vAlign w:val="bottom"/>
            <w:hideMark/>
          </w:tcPr>
          <w:p w14:paraId="5644AFD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000000" w:fill="F4B084"/>
            <w:noWrap/>
            <w:vAlign w:val="bottom"/>
            <w:hideMark/>
          </w:tcPr>
          <w:p w14:paraId="241ACF9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-0.18(-0.04,-0.32)</w:t>
            </w:r>
          </w:p>
        </w:tc>
        <w:tc>
          <w:tcPr>
            <w:tcW w:w="1700" w:type="dxa"/>
            <w:tcBorders>
              <w:top w:val="nil"/>
              <w:left w:val="nil"/>
              <w:bottom w:val="nil"/>
              <w:right w:val="nil"/>
            </w:tcBorders>
            <w:shd w:val="clear" w:color="000000" w:fill="F4B084"/>
            <w:noWrap/>
            <w:vAlign w:val="bottom"/>
            <w:hideMark/>
          </w:tcPr>
          <w:p w14:paraId="339A400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000000" w:fill="F4B084"/>
            <w:noWrap/>
            <w:vAlign w:val="bottom"/>
            <w:hideMark/>
          </w:tcPr>
          <w:p w14:paraId="3F9614A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0.16(0.02,0.29)</w:t>
            </w:r>
          </w:p>
        </w:tc>
        <w:tc>
          <w:tcPr>
            <w:tcW w:w="1246" w:type="dxa"/>
            <w:tcBorders>
              <w:top w:val="nil"/>
              <w:left w:val="nil"/>
              <w:bottom w:val="nil"/>
              <w:right w:val="nil"/>
            </w:tcBorders>
            <w:shd w:val="clear" w:color="000000" w:fill="F4B084"/>
            <w:noWrap/>
            <w:vAlign w:val="bottom"/>
            <w:hideMark/>
          </w:tcPr>
          <w:p w14:paraId="7BA3C7B3"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0.0212</w:t>
            </w:r>
          </w:p>
        </w:tc>
      </w:tr>
      <w:tr w:rsidR="00C604ED" w14:paraId="6A2CEA0A" w14:textId="77777777" w:rsidTr="00C604ED">
        <w:trPr>
          <w:trHeight w:val="320"/>
        </w:trPr>
        <w:tc>
          <w:tcPr>
            <w:tcW w:w="1406" w:type="dxa"/>
            <w:tcBorders>
              <w:top w:val="nil"/>
              <w:left w:val="nil"/>
              <w:bottom w:val="nil"/>
              <w:right w:val="nil"/>
            </w:tcBorders>
            <w:shd w:val="clear" w:color="auto" w:fill="auto"/>
            <w:noWrap/>
            <w:vAlign w:val="bottom"/>
            <w:hideMark/>
          </w:tcPr>
          <w:p w14:paraId="54EF16C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734ADBC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19DDBC8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6A9573A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-0.13(0.01,-0.27)</w:t>
            </w:r>
          </w:p>
        </w:tc>
        <w:tc>
          <w:tcPr>
            <w:tcW w:w="1700" w:type="dxa"/>
            <w:tcBorders>
              <w:top w:val="nil"/>
              <w:left w:val="nil"/>
              <w:bottom w:val="nil"/>
              <w:right w:val="nil"/>
            </w:tcBorders>
            <w:shd w:val="clear" w:color="auto" w:fill="auto"/>
            <w:noWrap/>
            <w:vAlign w:val="bottom"/>
            <w:hideMark/>
          </w:tcPr>
          <w:p w14:paraId="0282E93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7339E67A"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0.3(0.15,0.44)</w:t>
            </w:r>
          </w:p>
        </w:tc>
        <w:tc>
          <w:tcPr>
            <w:tcW w:w="1246" w:type="dxa"/>
            <w:tcBorders>
              <w:top w:val="nil"/>
              <w:left w:val="nil"/>
              <w:bottom w:val="nil"/>
              <w:right w:val="nil"/>
            </w:tcBorders>
            <w:shd w:val="clear" w:color="auto" w:fill="auto"/>
            <w:noWrap/>
            <w:vAlign w:val="bottom"/>
            <w:hideMark/>
          </w:tcPr>
          <w:p w14:paraId="0F4BCE10"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0.1373</w:t>
            </w:r>
          </w:p>
        </w:tc>
      </w:tr>
      <w:tr w:rsidR="00C604ED" w14:paraId="1B86DC1E" w14:textId="77777777" w:rsidTr="00C604ED">
        <w:trPr>
          <w:trHeight w:val="640"/>
        </w:trPr>
        <w:tc>
          <w:tcPr>
            <w:tcW w:w="1406" w:type="dxa"/>
            <w:tcBorders>
              <w:top w:val="nil"/>
              <w:left w:val="nil"/>
              <w:bottom w:val="nil"/>
              <w:right w:val="nil"/>
            </w:tcBorders>
            <w:shd w:val="clear" w:color="auto" w:fill="auto"/>
            <w:noWrap/>
            <w:vAlign w:val="bottom"/>
            <w:hideMark/>
          </w:tcPr>
          <w:p w14:paraId="581B849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32BB1BA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4F1FC9D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 xml:space="preserve">Reward sensitivity </w:t>
            </w:r>
            <w:r>
              <w:rPr>
                <w:rFonts w:ascii="Calibri" w:hAnsi="Calibri" w:cs="Calibri"/>
                <w:color w:val="000000"/>
                <w:sz w:val="22"/>
                <w:szCs w:val="22"/>
              </w:rPr>
              <w:lastRenderedPageBreak/>
              <w:t>(reaction time contrast)</w:t>
            </w:r>
          </w:p>
        </w:tc>
        <w:tc>
          <w:tcPr>
            <w:tcW w:w="1700" w:type="dxa"/>
            <w:tcBorders>
              <w:top w:val="nil"/>
              <w:left w:val="nil"/>
              <w:bottom w:val="nil"/>
              <w:right w:val="nil"/>
            </w:tcBorders>
            <w:shd w:val="clear" w:color="auto" w:fill="auto"/>
            <w:noWrap/>
            <w:vAlign w:val="bottom"/>
            <w:hideMark/>
          </w:tcPr>
          <w:p w14:paraId="118F8C4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lastRenderedPageBreak/>
              <w:t>-0.08(0.07,-0.22)</w:t>
            </w:r>
          </w:p>
        </w:tc>
        <w:tc>
          <w:tcPr>
            <w:tcW w:w="1700" w:type="dxa"/>
            <w:tcBorders>
              <w:top w:val="nil"/>
              <w:left w:val="nil"/>
              <w:bottom w:val="nil"/>
              <w:right w:val="nil"/>
            </w:tcBorders>
            <w:shd w:val="clear" w:color="auto" w:fill="auto"/>
            <w:noWrap/>
            <w:vAlign w:val="bottom"/>
            <w:hideMark/>
          </w:tcPr>
          <w:p w14:paraId="4B05891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auto" w:fill="auto"/>
            <w:noWrap/>
            <w:vAlign w:val="bottom"/>
            <w:hideMark/>
          </w:tcPr>
          <w:p w14:paraId="2E67FBA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0.3(0.15,0.44)</w:t>
            </w:r>
          </w:p>
        </w:tc>
        <w:tc>
          <w:tcPr>
            <w:tcW w:w="1246" w:type="dxa"/>
            <w:tcBorders>
              <w:top w:val="nil"/>
              <w:left w:val="nil"/>
              <w:bottom w:val="nil"/>
              <w:right w:val="nil"/>
            </w:tcBorders>
            <w:shd w:val="clear" w:color="auto" w:fill="auto"/>
            <w:noWrap/>
            <w:vAlign w:val="bottom"/>
            <w:hideMark/>
          </w:tcPr>
          <w:p w14:paraId="662E5BD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0.3115</w:t>
            </w:r>
          </w:p>
        </w:tc>
      </w:tr>
      <w:tr w:rsidR="00C604ED" w14:paraId="65CDFF98" w14:textId="77777777" w:rsidTr="00C604ED">
        <w:trPr>
          <w:trHeight w:val="320"/>
        </w:trPr>
        <w:tc>
          <w:tcPr>
            <w:tcW w:w="1406" w:type="dxa"/>
            <w:tcBorders>
              <w:top w:val="nil"/>
              <w:left w:val="nil"/>
              <w:bottom w:val="nil"/>
              <w:right w:val="nil"/>
            </w:tcBorders>
            <w:shd w:val="clear" w:color="auto" w:fill="auto"/>
            <w:noWrap/>
            <w:vAlign w:val="bottom"/>
            <w:hideMark/>
          </w:tcPr>
          <w:p w14:paraId="1FB7328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521A57C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57A58AD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04CC1A0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0.02(-0.1,0.13)</w:t>
            </w:r>
          </w:p>
        </w:tc>
        <w:tc>
          <w:tcPr>
            <w:tcW w:w="1700" w:type="dxa"/>
            <w:tcBorders>
              <w:top w:val="nil"/>
              <w:left w:val="nil"/>
              <w:bottom w:val="nil"/>
              <w:right w:val="nil"/>
            </w:tcBorders>
            <w:shd w:val="clear" w:color="auto" w:fill="auto"/>
            <w:noWrap/>
            <w:vAlign w:val="bottom"/>
            <w:hideMark/>
          </w:tcPr>
          <w:p w14:paraId="250F095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4CE5E1B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2A10E92C"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0.8721</w:t>
            </w:r>
          </w:p>
        </w:tc>
      </w:tr>
      <w:tr w:rsidR="00C604ED" w14:paraId="53C5E1CC" w14:textId="77777777" w:rsidTr="00C604ED">
        <w:trPr>
          <w:trHeight w:val="640"/>
        </w:trPr>
        <w:tc>
          <w:tcPr>
            <w:tcW w:w="1406" w:type="dxa"/>
            <w:tcBorders>
              <w:top w:val="nil"/>
              <w:left w:val="nil"/>
              <w:bottom w:val="nil"/>
              <w:right w:val="nil"/>
            </w:tcBorders>
            <w:shd w:val="clear" w:color="auto" w:fill="auto"/>
            <w:noWrap/>
            <w:vAlign w:val="bottom"/>
            <w:hideMark/>
          </w:tcPr>
          <w:p w14:paraId="2AD3566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08A7057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0A8866D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2DDF099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0.1(-0.03,0.24)</w:t>
            </w:r>
          </w:p>
        </w:tc>
        <w:tc>
          <w:tcPr>
            <w:tcW w:w="1700" w:type="dxa"/>
            <w:tcBorders>
              <w:top w:val="nil"/>
              <w:left w:val="nil"/>
              <w:bottom w:val="nil"/>
              <w:right w:val="nil"/>
            </w:tcBorders>
            <w:shd w:val="clear" w:color="auto" w:fill="auto"/>
            <w:noWrap/>
            <w:vAlign w:val="bottom"/>
            <w:hideMark/>
          </w:tcPr>
          <w:p w14:paraId="607F055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03FD02F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1C67C38E"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0.4233</w:t>
            </w:r>
          </w:p>
        </w:tc>
      </w:tr>
      <w:tr w:rsidR="00C604ED" w14:paraId="7A78C1F9" w14:textId="77777777" w:rsidTr="00C604ED">
        <w:trPr>
          <w:trHeight w:val="640"/>
        </w:trPr>
        <w:tc>
          <w:tcPr>
            <w:tcW w:w="1406" w:type="dxa"/>
            <w:tcBorders>
              <w:top w:val="nil"/>
              <w:left w:val="nil"/>
              <w:bottom w:val="nil"/>
              <w:right w:val="nil"/>
            </w:tcBorders>
            <w:shd w:val="clear" w:color="auto" w:fill="auto"/>
            <w:noWrap/>
            <w:vAlign w:val="bottom"/>
            <w:hideMark/>
          </w:tcPr>
          <w:p w14:paraId="6974265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27EF287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CF0A07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nil"/>
              <w:right w:val="nil"/>
            </w:tcBorders>
            <w:shd w:val="clear" w:color="auto" w:fill="auto"/>
            <w:noWrap/>
            <w:vAlign w:val="bottom"/>
            <w:hideMark/>
          </w:tcPr>
          <w:p w14:paraId="5649E94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-0.01(0.12,-0.14)</w:t>
            </w:r>
          </w:p>
        </w:tc>
        <w:tc>
          <w:tcPr>
            <w:tcW w:w="1700" w:type="dxa"/>
            <w:tcBorders>
              <w:top w:val="nil"/>
              <w:left w:val="nil"/>
              <w:bottom w:val="nil"/>
              <w:right w:val="nil"/>
            </w:tcBorders>
            <w:shd w:val="clear" w:color="auto" w:fill="auto"/>
            <w:noWrap/>
            <w:vAlign w:val="bottom"/>
            <w:hideMark/>
          </w:tcPr>
          <w:p w14:paraId="6C86102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nil"/>
              <w:right w:val="nil"/>
            </w:tcBorders>
            <w:shd w:val="clear" w:color="auto" w:fill="auto"/>
            <w:noWrap/>
            <w:vAlign w:val="bottom"/>
            <w:hideMark/>
          </w:tcPr>
          <w:p w14:paraId="6E272C3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6FD932A4"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0.8721</w:t>
            </w:r>
          </w:p>
        </w:tc>
      </w:tr>
      <w:tr w:rsidR="00C604ED" w14:paraId="7775441F" w14:textId="77777777" w:rsidTr="00C604ED">
        <w:trPr>
          <w:trHeight w:val="320"/>
        </w:trPr>
        <w:tc>
          <w:tcPr>
            <w:tcW w:w="1406" w:type="dxa"/>
            <w:tcBorders>
              <w:top w:val="nil"/>
              <w:left w:val="nil"/>
              <w:bottom w:val="nil"/>
              <w:right w:val="nil"/>
            </w:tcBorders>
            <w:shd w:val="clear" w:color="auto" w:fill="auto"/>
            <w:noWrap/>
            <w:vAlign w:val="bottom"/>
            <w:hideMark/>
          </w:tcPr>
          <w:p w14:paraId="05B66C2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426040B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01A005A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73048DB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-0.13(0.01,-0.27)</w:t>
            </w:r>
          </w:p>
        </w:tc>
        <w:tc>
          <w:tcPr>
            <w:tcW w:w="1700" w:type="dxa"/>
            <w:tcBorders>
              <w:top w:val="nil"/>
              <w:left w:val="nil"/>
              <w:bottom w:val="nil"/>
              <w:right w:val="nil"/>
            </w:tcBorders>
            <w:shd w:val="clear" w:color="auto" w:fill="auto"/>
            <w:noWrap/>
            <w:vAlign w:val="bottom"/>
            <w:hideMark/>
          </w:tcPr>
          <w:p w14:paraId="10BE517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70493F3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nil"/>
              <w:right w:val="nil"/>
            </w:tcBorders>
            <w:shd w:val="clear" w:color="auto" w:fill="auto"/>
            <w:noWrap/>
            <w:vAlign w:val="bottom"/>
            <w:hideMark/>
          </w:tcPr>
          <w:p w14:paraId="450BF9A7"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0.2059</w:t>
            </w:r>
          </w:p>
        </w:tc>
      </w:tr>
      <w:tr w:rsidR="00C604ED" w14:paraId="6C72CA98" w14:textId="77777777" w:rsidTr="00C604ED">
        <w:trPr>
          <w:trHeight w:val="640"/>
        </w:trPr>
        <w:tc>
          <w:tcPr>
            <w:tcW w:w="1406" w:type="dxa"/>
            <w:tcBorders>
              <w:top w:val="nil"/>
              <w:left w:val="nil"/>
              <w:bottom w:val="nil"/>
              <w:right w:val="nil"/>
            </w:tcBorders>
            <w:shd w:val="clear" w:color="auto" w:fill="auto"/>
            <w:noWrap/>
            <w:vAlign w:val="bottom"/>
            <w:hideMark/>
          </w:tcPr>
          <w:p w14:paraId="68C34BE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2743B3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6B4887D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5890120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0.01(-0.13,0.15)</w:t>
            </w:r>
          </w:p>
        </w:tc>
        <w:tc>
          <w:tcPr>
            <w:tcW w:w="1700" w:type="dxa"/>
            <w:tcBorders>
              <w:top w:val="nil"/>
              <w:left w:val="nil"/>
              <w:bottom w:val="nil"/>
              <w:right w:val="nil"/>
            </w:tcBorders>
            <w:shd w:val="clear" w:color="auto" w:fill="auto"/>
            <w:noWrap/>
            <w:vAlign w:val="bottom"/>
            <w:hideMark/>
          </w:tcPr>
          <w:p w14:paraId="2A0F948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32C26CB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nil"/>
              <w:right w:val="nil"/>
            </w:tcBorders>
            <w:shd w:val="clear" w:color="auto" w:fill="auto"/>
            <w:noWrap/>
            <w:vAlign w:val="bottom"/>
            <w:hideMark/>
          </w:tcPr>
          <w:p w14:paraId="67D1889D"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0.8574</w:t>
            </w:r>
          </w:p>
        </w:tc>
      </w:tr>
      <w:tr w:rsidR="00C604ED" w14:paraId="0E9B18D9" w14:textId="77777777" w:rsidTr="00C604ED">
        <w:trPr>
          <w:trHeight w:val="640"/>
        </w:trPr>
        <w:tc>
          <w:tcPr>
            <w:tcW w:w="1406" w:type="dxa"/>
            <w:tcBorders>
              <w:top w:val="nil"/>
              <w:left w:val="nil"/>
              <w:bottom w:val="single" w:sz="4" w:space="0" w:color="auto"/>
              <w:right w:val="nil"/>
            </w:tcBorders>
            <w:shd w:val="clear" w:color="auto" w:fill="auto"/>
            <w:noWrap/>
            <w:vAlign w:val="bottom"/>
            <w:hideMark/>
          </w:tcPr>
          <w:p w14:paraId="0AD3281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single" w:sz="4" w:space="0" w:color="auto"/>
              <w:right w:val="nil"/>
            </w:tcBorders>
            <w:shd w:val="clear" w:color="auto" w:fill="auto"/>
            <w:noWrap/>
            <w:vAlign w:val="bottom"/>
            <w:hideMark/>
          </w:tcPr>
          <w:p w14:paraId="61B5284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single" w:sz="4" w:space="0" w:color="auto"/>
              <w:right w:val="nil"/>
            </w:tcBorders>
            <w:shd w:val="clear" w:color="auto" w:fill="auto"/>
            <w:vAlign w:val="bottom"/>
            <w:hideMark/>
          </w:tcPr>
          <w:p w14:paraId="7DD83C8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single" w:sz="4" w:space="0" w:color="auto"/>
              <w:right w:val="nil"/>
            </w:tcBorders>
            <w:shd w:val="clear" w:color="auto" w:fill="auto"/>
            <w:noWrap/>
            <w:vAlign w:val="bottom"/>
            <w:hideMark/>
          </w:tcPr>
          <w:p w14:paraId="6B9630F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-0.03(0.11,-0.18)</w:t>
            </w:r>
          </w:p>
        </w:tc>
        <w:tc>
          <w:tcPr>
            <w:tcW w:w="1700" w:type="dxa"/>
            <w:tcBorders>
              <w:top w:val="nil"/>
              <w:left w:val="nil"/>
              <w:bottom w:val="single" w:sz="4" w:space="0" w:color="auto"/>
              <w:right w:val="nil"/>
            </w:tcBorders>
            <w:shd w:val="clear" w:color="auto" w:fill="auto"/>
            <w:noWrap/>
            <w:vAlign w:val="bottom"/>
            <w:hideMark/>
          </w:tcPr>
          <w:p w14:paraId="7BE0BF8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single" w:sz="4" w:space="0" w:color="auto"/>
              <w:right w:val="nil"/>
            </w:tcBorders>
            <w:shd w:val="clear" w:color="auto" w:fill="auto"/>
            <w:noWrap/>
            <w:vAlign w:val="bottom"/>
            <w:hideMark/>
          </w:tcPr>
          <w:p w14:paraId="781FA0F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single" w:sz="4" w:space="0" w:color="auto"/>
              <w:right w:val="nil"/>
            </w:tcBorders>
            <w:shd w:val="clear" w:color="auto" w:fill="auto"/>
            <w:noWrap/>
            <w:vAlign w:val="bottom"/>
            <w:hideMark/>
          </w:tcPr>
          <w:p w14:paraId="706FDDC1"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0.8574</w:t>
            </w:r>
          </w:p>
        </w:tc>
      </w:tr>
    </w:tbl>
    <w:p w14:paraId="7F9C790D" w14:textId="77777777" w:rsidR="00C604ED" w:rsidRDefault="00C604ED">
      <w:pPr>
        <w:rPr>
          <w:rFonts w:asciiTheme="minorHAnsi" w:hAnsiTheme="minorHAnsi" w:cstheme="minorHAnsi"/>
          <w:u w:val="single"/>
        </w:rPr>
      </w:pPr>
      <w:r>
        <w:rPr>
          <w:rFonts w:asciiTheme="minorHAnsi" w:hAnsiTheme="minorHAnsi" w:cstheme="minorHAnsi"/>
          <w:u w:val="single"/>
        </w:rPr>
        <w:br w:type="page"/>
      </w:r>
    </w:p>
    <w:p w14:paraId="4532B520" w14:textId="06A4E972"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0880" w:type="dxa"/>
        <w:tblInd w:w="-710" w:type="dxa"/>
        <w:tblLook w:val="04A0" w:firstRow="1" w:lastRow="0" w:firstColumn="1" w:lastColumn="0" w:noHBand="0" w:noVBand="1"/>
      </w:tblPr>
      <w:tblGrid>
        <w:gridCol w:w="498"/>
        <w:gridCol w:w="4622"/>
        <w:gridCol w:w="1980"/>
        <w:gridCol w:w="1890"/>
        <w:gridCol w:w="1890"/>
      </w:tblGrid>
      <w:tr w:rsidR="0024609F" w14:paraId="0EC7427D" w14:textId="77777777" w:rsidTr="0024609F">
        <w:trPr>
          <w:trHeight w:val="320"/>
        </w:trPr>
        <w:tc>
          <w:tcPr>
            <w:tcW w:w="498" w:type="dxa"/>
            <w:vMerge w:val="restart"/>
            <w:tcBorders>
              <w:top w:val="nil"/>
              <w:left w:val="nil"/>
              <w:bottom w:val="single" w:sz="4" w:space="0" w:color="000000"/>
              <w:right w:val="nil"/>
            </w:tcBorders>
            <w:shd w:val="clear" w:color="auto" w:fill="auto"/>
            <w:noWrap/>
            <w:vAlign w:val="bottom"/>
            <w:hideMark/>
          </w:tcPr>
          <w:p w14:paraId="5D14768F" w14:textId="77777777" w:rsidR="0024609F" w:rsidRDefault="0024609F"/>
        </w:tc>
        <w:tc>
          <w:tcPr>
            <w:tcW w:w="4622" w:type="dxa"/>
            <w:vMerge w:val="restart"/>
            <w:tcBorders>
              <w:top w:val="nil"/>
              <w:left w:val="nil"/>
              <w:bottom w:val="single" w:sz="4" w:space="0" w:color="000000"/>
              <w:right w:val="nil"/>
            </w:tcBorders>
            <w:shd w:val="clear" w:color="auto" w:fill="auto"/>
            <w:noWrap/>
            <w:vAlign w:val="bottom"/>
            <w:hideMark/>
          </w:tcPr>
          <w:p w14:paraId="751530BA" w14:textId="77777777" w:rsidR="0024609F" w:rsidRDefault="0024609F">
            <w:pPr>
              <w:rPr>
                <w:rFonts w:ascii="Calibri" w:hAnsi="Calibri" w:cs="Calibri"/>
                <w:color w:val="000000"/>
                <w:sz w:val="22"/>
                <w:szCs w:val="22"/>
              </w:rPr>
            </w:pPr>
            <w:r>
              <w:rPr>
                <w:rFonts w:ascii="Calibri" w:hAnsi="Calibri" w:cs="Calibri"/>
                <w:color w:val="000000"/>
                <w:sz w:val="22"/>
                <w:szCs w:val="22"/>
              </w:rPr>
              <w:t>Pathway</w:t>
            </w:r>
          </w:p>
        </w:tc>
        <w:tc>
          <w:tcPr>
            <w:tcW w:w="1980" w:type="dxa"/>
            <w:tcBorders>
              <w:top w:val="nil"/>
              <w:left w:val="nil"/>
              <w:bottom w:val="nil"/>
              <w:right w:val="nil"/>
            </w:tcBorders>
            <w:shd w:val="clear" w:color="auto" w:fill="auto"/>
            <w:noWrap/>
            <w:vAlign w:val="bottom"/>
            <w:hideMark/>
          </w:tcPr>
          <w:p w14:paraId="48FB352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Overall Sample</w:t>
            </w:r>
          </w:p>
        </w:tc>
        <w:tc>
          <w:tcPr>
            <w:tcW w:w="1890" w:type="dxa"/>
            <w:tcBorders>
              <w:top w:val="nil"/>
              <w:left w:val="nil"/>
              <w:bottom w:val="nil"/>
              <w:right w:val="nil"/>
            </w:tcBorders>
            <w:shd w:val="clear" w:color="auto" w:fill="auto"/>
            <w:noWrap/>
            <w:vAlign w:val="bottom"/>
            <w:hideMark/>
          </w:tcPr>
          <w:p w14:paraId="6833BE83" w14:textId="076628C3" w:rsidR="0024609F" w:rsidRDefault="0024609F">
            <w:pPr>
              <w:jc w:val="center"/>
              <w:rPr>
                <w:rFonts w:ascii="Calibri" w:hAnsi="Calibri" w:cs="Calibri"/>
                <w:color w:val="000000"/>
                <w:sz w:val="22"/>
                <w:szCs w:val="22"/>
              </w:rPr>
            </w:pPr>
            <w:r>
              <w:rPr>
                <w:rFonts w:ascii="Calibri" w:hAnsi="Calibri" w:cs="Calibri"/>
                <w:color w:val="000000"/>
                <w:sz w:val="22"/>
                <w:szCs w:val="22"/>
              </w:rPr>
              <w:t>Boys (n=1</w:t>
            </w:r>
            <w:r w:rsidR="00154807">
              <w:rPr>
                <w:rFonts w:ascii="Calibri" w:hAnsi="Calibri" w:cs="Calibri"/>
                <w:color w:val="000000"/>
                <w:sz w:val="22"/>
                <w:szCs w:val="22"/>
              </w:rPr>
              <w:t>1</w:t>
            </w:r>
            <w:r>
              <w:rPr>
                <w:rFonts w:ascii="Calibri" w:hAnsi="Calibri" w:cs="Calibri"/>
                <w:color w:val="000000"/>
                <w:sz w:val="22"/>
                <w:szCs w:val="22"/>
              </w:rPr>
              <w:t>7)</w:t>
            </w:r>
          </w:p>
        </w:tc>
        <w:tc>
          <w:tcPr>
            <w:tcW w:w="1890" w:type="dxa"/>
            <w:tcBorders>
              <w:top w:val="nil"/>
              <w:left w:val="nil"/>
              <w:bottom w:val="nil"/>
              <w:right w:val="nil"/>
            </w:tcBorders>
            <w:shd w:val="clear" w:color="auto" w:fill="auto"/>
            <w:noWrap/>
            <w:vAlign w:val="bottom"/>
            <w:hideMark/>
          </w:tcPr>
          <w:p w14:paraId="2420862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Girls (n=110)</w:t>
            </w:r>
          </w:p>
        </w:tc>
      </w:tr>
      <w:tr w:rsidR="0024609F" w14:paraId="26674B96" w14:textId="77777777" w:rsidTr="0024609F">
        <w:trPr>
          <w:trHeight w:val="640"/>
        </w:trPr>
        <w:tc>
          <w:tcPr>
            <w:tcW w:w="498" w:type="dxa"/>
            <w:vMerge/>
            <w:tcBorders>
              <w:top w:val="nil"/>
              <w:left w:val="nil"/>
              <w:bottom w:val="single" w:sz="4" w:space="0" w:color="000000"/>
              <w:right w:val="nil"/>
            </w:tcBorders>
            <w:vAlign w:val="center"/>
            <w:hideMark/>
          </w:tcPr>
          <w:p w14:paraId="0D4E715B" w14:textId="77777777" w:rsidR="0024609F" w:rsidRDefault="0024609F"/>
        </w:tc>
        <w:tc>
          <w:tcPr>
            <w:tcW w:w="4622" w:type="dxa"/>
            <w:vMerge/>
            <w:tcBorders>
              <w:top w:val="nil"/>
              <w:left w:val="nil"/>
              <w:bottom w:val="single" w:sz="4" w:space="0" w:color="000000"/>
              <w:right w:val="nil"/>
            </w:tcBorders>
            <w:vAlign w:val="center"/>
            <w:hideMark/>
          </w:tcPr>
          <w:p w14:paraId="155F6F87" w14:textId="77777777" w:rsidR="0024609F" w:rsidRDefault="0024609F">
            <w:pPr>
              <w:rPr>
                <w:rFonts w:ascii="Calibri" w:hAnsi="Calibri" w:cs="Calibri"/>
                <w:color w:val="000000"/>
                <w:sz w:val="22"/>
                <w:szCs w:val="22"/>
              </w:rPr>
            </w:pPr>
          </w:p>
        </w:tc>
        <w:tc>
          <w:tcPr>
            <w:tcW w:w="1980" w:type="dxa"/>
            <w:tcBorders>
              <w:top w:val="nil"/>
              <w:left w:val="nil"/>
              <w:bottom w:val="single" w:sz="4" w:space="0" w:color="auto"/>
              <w:right w:val="nil"/>
            </w:tcBorders>
            <w:shd w:val="clear" w:color="auto" w:fill="auto"/>
            <w:vAlign w:val="bottom"/>
            <w:hideMark/>
          </w:tcPr>
          <w:p w14:paraId="09463BC1"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666F06F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4C6A55B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r>
      <w:tr w:rsidR="0024609F" w14:paraId="34ADCA03" w14:textId="77777777" w:rsidTr="0024609F">
        <w:trPr>
          <w:trHeight w:val="340"/>
        </w:trPr>
        <w:tc>
          <w:tcPr>
            <w:tcW w:w="498" w:type="dxa"/>
            <w:vMerge w:val="restart"/>
            <w:tcBorders>
              <w:top w:val="nil"/>
              <w:left w:val="nil"/>
              <w:bottom w:val="single" w:sz="4" w:space="0" w:color="000000"/>
              <w:right w:val="nil"/>
            </w:tcBorders>
            <w:shd w:val="clear" w:color="auto" w:fill="auto"/>
            <w:textDirection w:val="btLr"/>
            <w:vAlign w:val="center"/>
            <w:hideMark/>
          </w:tcPr>
          <w:p w14:paraId="63CB87DE" w14:textId="6F8CAB83" w:rsidR="0024609F" w:rsidRDefault="0024609F">
            <w:pPr>
              <w:jc w:val="center"/>
              <w:rPr>
                <w:rFonts w:ascii="Calibri" w:hAnsi="Calibri" w:cs="Calibri"/>
                <w:color w:val="000000"/>
                <w:sz w:val="22"/>
                <w:szCs w:val="22"/>
              </w:rPr>
            </w:pPr>
            <w:r>
              <w:rPr>
                <w:rFonts w:ascii="Calibri" w:hAnsi="Calibri" w:cs="Calibri"/>
                <w:color w:val="000000"/>
                <w:sz w:val="22"/>
                <w:szCs w:val="22"/>
              </w:rPr>
              <w:t>Internalizing</w:t>
            </w:r>
          </w:p>
        </w:tc>
        <w:tc>
          <w:tcPr>
            <w:tcW w:w="4622" w:type="dxa"/>
            <w:tcBorders>
              <w:top w:val="nil"/>
              <w:left w:val="nil"/>
              <w:bottom w:val="nil"/>
              <w:right w:val="nil"/>
            </w:tcBorders>
            <w:shd w:val="clear" w:color="auto" w:fill="auto"/>
            <w:noWrap/>
            <w:vAlign w:val="center"/>
            <w:hideMark/>
          </w:tcPr>
          <w:p w14:paraId="12282957"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Internalizing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29C6B25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0.22(0.09,0.35)*</w:t>
            </w:r>
          </w:p>
        </w:tc>
        <w:tc>
          <w:tcPr>
            <w:tcW w:w="1890" w:type="dxa"/>
            <w:tcBorders>
              <w:top w:val="nil"/>
              <w:left w:val="nil"/>
              <w:bottom w:val="nil"/>
              <w:right w:val="nil"/>
            </w:tcBorders>
            <w:shd w:val="clear" w:color="auto" w:fill="auto"/>
            <w:noWrap/>
            <w:vAlign w:val="bottom"/>
            <w:hideMark/>
          </w:tcPr>
          <w:p w14:paraId="46B4953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0.17(0,0.34)*</w:t>
            </w:r>
          </w:p>
        </w:tc>
        <w:tc>
          <w:tcPr>
            <w:tcW w:w="1890" w:type="dxa"/>
            <w:tcBorders>
              <w:top w:val="nil"/>
              <w:left w:val="nil"/>
              <w:bottom w:val="nil"/>
              <w:right w:val="nil"/>
            </w:tcBorders>
            <w:shd w:val="clear" w:color="auto" w:fill="auto"/>
            <w:noWrap/>
            <w:vAlign w:val="bottom"/>
            <w:hideMark/>
          </w:tcPr>
          <w:p w14:paraId="18CE12A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0.29(0.08,0.5)*</w:t>
            </w:r>
          </w:p>
        </w:tc>
      </w:tr>
      <w:tr w:rsidR="0024609F" w14:paraId="1D4F4419" w14:textId="77777777" w:rsidTr="0024609F">
        <w:trPr>
          <w:trHeight w:val="340"/>
        </w:trPr>
        <w:tc>
          <w:tcPr>
            <w:tcW w:w="498" w:type="dxa"/>
            <w:vMerge/>
            <w:tcBorders>
              <w:top w:val="nil"/>
              <w:left w:val="nil"/>
              <w:bottom w:val="single" w:sz="4" w:space="0" w:color="000000"/>
              <w:right w:val="nil"/>
            </w:tcBorders>
            <w:vAlign w:val="center"/>
            <w:hideMark/>
          </w:tcPr>
          <w:p w14:paraId="0A2BA3EB"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73C2525"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6969CDD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-0.01(-0.13,0.11)</w:t>
            </w:r>
          </w:p>
        </w:tc>
        <w:tc>
          <w:tcPr>
            <w:tcW w:w="1890" w:type="dxa"/>
            <w:tcBorders>
              <w:top w:val="nil"/>
              <w:left w:val="nil"/>
              <w:bottom w:val="nil"/>
              <w:right w:val="nil"/>
            </w:tcBorders>
            <w:shd w:val="clear" w:color="auto" w:fill="auto"/>
            <w:noWrap/>
            <w:vAlign w:val="bottom"/>
            <w:hideMark/>
          </w:tcPr>
          <w:p w14:paraId="1B09887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0.11(-0.05,0.27)</w:t>
            </w:r>
          </w:p>
        </w:tc>
        <w:tc>
          <w:tcPr>
            <w:tcW w:w="1890" w:type="dxa"/>
            <w:tcBorders>
              <w:top w:val="nil"/>
              <w:left w:val="nil"/>
              <w:bottom w:val="nil"/>
              <w:right w:val="nil"/>
            </w:tcBorders>
            <w:shd w:val="clear" w:color="auto" w:fill="auto"/>
            <w:noWrap/>
            <w:vAlign w:val="bottom"/>
            <w:hideMark/>
          </w:tcPr>
          <w:p w14:paraId="57C435C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-0.17(-0.37,0.03)</w:t>
            </w:r>
          </w:p>
        </w:tc>
      </w:tr>
      <w:tr w:rsidR="0024609F" w14:paraId="1D19741D" w14:textId="77777777" w:rsidTr="0024609F">
        <w:trPr>
          <w:trHeight w:val="340"/>
        </w:trPr>
        <w:tc>
          <w:tcPr>
            <w:tcW w:w="498" w:type="dxa"/>
            <w:vMerge/>
            <w:tcBorders>
              <w:top w:val="nil"/>
              <w:left w:val="nil"/>
              <w:bottom w:val="single" w:sz="4" w:space="0" w:color="000000"/>
              <w:right w:val="nil"/>
            </w:tcBorders>
            <w:vAlign w:val="center"/>
            <w:hideMark/>
          </w:tcPr>
          <w:p w14:paraId="04F426C9"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2580AD3C"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Reward Sensitivity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5482A3D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-0.20(-0.33,-0.07)*</w:t>
            </w:r>
          </w:p>
        </w:tc>
        <w:tc>
          <w:tcPr>
            <w:tcW w:w="1890" w:type="dxa"/>
            <w:tcBorders>
              <w:top w:val="nil"/>
              <w:left w:val="nil"/>
              <w:bottom w:val="nil"/>
              <w:right w:val="nil"/>
            </w:tcBorders>
            <w:shd w:val="clear" w:color="auto" w:fill="auto"/>
            <w:noWrap/>
            <w:vAlign w:val="bottom"/>
            <w:hideMark/>
          </w:tcPr>
          <w:p w14:paraId="32D3A501"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-0.19(-0.35,-0.03)*</w:t>
            </w:r>
          </w:p>
        </w:tc>
        <w:tc>
          <w:tcPr>
            <w:tcW w:w="1890" w:type="dxa"/>
            <w:tcBorders>
              <w:top w:val="nil"/>
              <w:left w:val="nil"/>
              <w:bottom w:val="nil"/>
              <w:right w:val="nil"/>
            </w:tcBorders>
            <w:shd w:val="clear" w:color="auto" w:fill="auto"/>
            <w:noWrap/>
            <w:vAlign w:val="bottom"/>
            <w:hideMark/>
          </w:tcPr>
          <w:p w14:paraId="7C6DD88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3BAAC99E" w14:textId="77777777" w:rsidTr="0024609F">
        <w:trPr>
          <w:trHeight w:val="340"/>
        </w:trPr>
        <w:tc>
          <w:tcPr>
            <w:tcW w:w="498" w:type="dxa"/>
            <w:vMerge/>
            <w:tcBorders>
              <w:top w:val="nil"/>
              <w:left w:val="nil"/>
              <w:bottom w:val="single" w:sz="4" w:space="0" w:color="000000"/>
              <w:right w:val="nil"/>
            </w:tcBorders>
            <w:vAlign w:val="center"/>
            <w:hideMark/>
          </w:tcPr>
          <w:p w14:paraId="74883CBF"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298F5EC7"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Internalizing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C33C7A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0.34(0.20,0.48)*</w:t>
            </w:r>
          </w:p>
        </w:tc>
        <w:tc>
          <w:tcPr>
            <w:tcW w:w="1890" w:type="dxa"/>
            <w:tcBorders>
              <w:top w:val="nil"/>
              <w:left w:val="nil"/>
              <w:bottom w:val="nil"/>
              <w:right w:val="nil"/>
            </w:tcBorders>
            <w:shd w:val="clear" w:color="auto" w:fill="auto"/>
            <w:noWrap/>
            <w:vAlign w:val="bottom"/>
            <w:hideMark/>
          </w:tcPr>
          <w:p w14:paraId="697EC62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0.33(0.16,0.5)*</w:t>
            </w:r>
          </w:p>
        </w:tc>
        <w:tc>
          <w:tcPr>
            <w:tcW w:w="1890" w:type="dxa"/>
            <w:tcBorders>
              <w:top w:val="nil"/>
              <w:left w:val="nil"/>
              <w:bottom w:val="nil"/>
              <w:right w:val="nil"/>
            </w:tcBorders>
            <w:shd w:val="clear" w:color="auto" w:fill="auto"/>
            <w:noWrap/>
            <w:vAlign w:val="bottom"/>
            <w:hideMark/>
          </w:tcPr>
          <w:p w14:paraId="3F83BB0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0.32(0.08,0.56)*</w:t>
            </w:r>
          </w:p>
        </w:tc>
      </w:tr>
      <w:tr w:rsidR="0024609F" w14:paraId="4511A691" w14:textId="77777777" w:rsidTr="0024609F">
        <w:trPr>
          <w:trHeight w:val="340"/>
        </w:trPr>
        <w:tc>
          <w:tcPr>
            <w:tcW w:w="498" w:type="dxa"/>
            <w:vMerge/>
            <w:tcBorders>
              <w:top w:val="nil"/>
              <w:left w:val="nil"/>
              <w:bottom w:val="single" w:sz="4" w:space="0" w:color="000000"/>
              <w:right w:val="nil"/>
            </w:tcBorders>
            <w:vAlign w:val="center"/>
            <w:hideMark/>
          </w:tcPr>
          <w:p w14:paraId="2205969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B6E7FFC"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6930C6A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-0.12(-0.25,0.01)</w:t>
            </w:r>
          </w:p>
        </w:tc>
        <w:tc>
          <w:tcPr>
            <w:tcW w:w="1890" w:type="dxa"/>
            <w:tcBorders>
              <w:top w:val="nil"/>
              <w:left w:val="nil"/>
              <w:bottom w:val="nil"/>
              <w:right w:val="nil"/>
            </w:tcBorders>
            <w:shd w:val="clear" w:color="auto" w:fill="auto"/>
            <w:noWrap/>
            <w:vAlign w:val="bottom"/>
            <w:hideMark/>
          </w:tcPr>
          <w:p w14:paraId="0F42DCC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-0.06(-0.22,0.1)</w:t>
            </w:r>
          </w:p>
        </w:tc>
        <w:tc>
          <w:tcPr>
            <w:tcW w:w="1890" w:type="dxa"/>
            <w:tcBorders>
              <w:top w:val="nil"/>
              <w:left w:val="nil"/>
              <w:bottom w:val="nil"/>
              <w:right w:val="nil"/>
            </w:tcBorders>
            <w:shd w:val="clear" w:color="auto" w:fill="auto"/>
            <w:noWrap/>
            <w:vAlign w:val="bottom"/>
            <w:hideMark/>
          </w:tcPr>
          <w:p w14:paraId="131C706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5AC724F3" w14:textId="77777777" w:rsidTr="0024609F">
        <w:trPr>
          <w:trHeight w:val="340"/>
        </w:trPr>
        <w:tc>
          <w:tcPr>
            <w:tcW w:w="498" w:type="dxa"/>
            <w:vMerge/>
            <w:tcBorders>
              <w:top w:val="nil"/>
              <w:left w:val="nil"/>
              <w:bottom w:val="single" w:sz="4" w:space="0" w:color="000000"/>
              <w:right w:val="nil"/>
            </w:tcBorders>
            <w:vAlign w:val="center"/>
            <w:hideMark/>
          </w:tcPr>
          <w:p w14:paraId="512FDF8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349EB8CD"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Reward Sensitivity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48244EE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-0.12(-0.26,0.02)</w:t>
            </w:r>
          </w:p>
        </w:tc>
        <w:tc>
          <w:tcPr>
            <w:tcW w:w="1890" w:type="dxa"/>
            <w:tcBorders>
              <w:top w:val="nil"/>
              <w:left w:val="nil"/>
              <w:bottom w:val="nil"/>
              <w:right w:val="nil"/>
            </w:tcBorders>
            <w:shd w:val="clear" w:color="auto" w:fill="auto"/>
            <w:noWrap/>
            <w:vAlign w:val="bottom"/>
            <w:hideMark/>
          </w:tcPr>
          <w:p w14:paraId="33F3401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-0.07(-0.24,0.1)</w:t>
            </w:r>
          </w:p>
        </w:tc>
        <w:tc>
          <w:tcPr>
            <w:tcW w:w="1890" w:type="dxa"/>
            <w:tcBorders>
              <w:top w:val="nil"/>
              <w:left w:val="nil"/>
              <w:bottom w:val="nil"/>
              <w:right w:val="nil"/>
            </w:tcBorders>
            <w:shd w:val="clear" w:color="auto" w:fill="auto"/>
            <w:noWrap/>
            <w:vAlign w:val="bottom"/>
            <w:hideMark/>
          </w:tcPr>
          <w:p w14:paraId="15EDB1B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-0.21(-0.46,0.04)</w:t>
            </w:r>
          </w:p>
        </w:tc>
      </w:tr>
      <w:tr w:rsidR="0024609F" w14:paraId="176ECAED" w14:textId="77777777" w:rsidTr="0024609F">
        <w:trPr>
          <w:trHeight w:val="340"/>
        </w:trPr>
        <w:tc>
          <w:tcPr>
            <w:tcW w:w="498" w:type="dxa"/>
            <w:vMerge/>
            <w:tcBorders>
              <w:top w:val="nil"/>
              <w:left w:val="nil"/>
              <w:bottom w:val="single" w:sz="4" w:space="0" w:color="000000"/>
              <w:right w:val="nil"/>
            </w:tcBorders>
            <w:vAlign w:val="center"/>
            <w:hideMark/>
          </w:tcPr>
          <w:p w14:paraId="4BDFE59B" w14:textId="77777777" w:rsidR="0024609F" w:rsidRDefault="0024609F">
            <w:pPr>
              <w:rPr>
                <w:rFonts w:ascii="Calibri" w:hAnsi="Calibri" w:cs="Calibri"/>
                <w:color w:val="000000"/>
                <w:sz w:val="22"/>
                <w:szCs w:val="22"/>
              </w:rPr>
            </w:pPr>
          </w:p>
        </w:tc>
        <w:tc>
          <w:tcPr>
            <w:tcW w:w="4622" w:type="dxa"/>
            <w:tcBorders>
              <w:top w:val="nil"/>
              <w:left w:val="nil"/>
              <w:bottom w:val="single" w:sz="4" w:space="0" w:color="auto"/>
              <w:right w:val="nil"/>
            </w:tcBorders>
            <w:shd w:val="clear" w:color="auto" w:fill="auto"/>
            <w:noWrap/>
            <w:vAlign w:val="center"/>
            <w:hideMark/>
          </w:tcPr>
          <w:p w14:paraId="67783629"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Reward Sensitivity -&gt; Internalizing </w:t>
            </w:r>
            <w:r>
              <w:rPr>
                <w:rFonts w:ascii="Calibri" w:hAnsi="Calibri" w:cs="Calibri"/>
                <w:color w:val="000000"/>
                <w:sz w:val="22"/>
                <w:szCs w:val="22"/>
                <w:vertAlign w:val="superscript"/>
              </w:rPr>
              <w:t>b</w:t>
            </w:r>
          </w:p>
        </w:tc>
        <w:tc>
          <w:tcPr>
            <w:tcW w:w="1980" w:type="dxa"/>
            <w:tcBorders>
              <w:top w:val="nil"/>
              <w:left w:val="nil"/>
              <w:bottom w:val="single" w:sz="4" w:space="0" w:color="auto"/>
              <w:right w:val="nil"/>
            </w:tcBorders>
            <w:shd w:val="clear" w:color="auto" w:fill="auto"/>
            <w:noWrap/>
            <w:vAlign w:val="bottom"/>
            <w:hideMark/>
          </w:tcPr>
          <w:p w14:paraId="09C2AE5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-0.15(-0.27,-0.03)*</w:t>
            </w:r>
          </w:p>
        </w:tc>
        <w:tc>
          <w:tcPr>
            <w:tcW w:w="1890" w:type="dxa"/>
            <w:tcBorders>
              <w:top w:val="nil"/>
              <w:left w:val="nil"/>
              <w:bottom w:val="single" w:sz="4" w:space="0" w:color="auto"/>
              <w:right w:val="nil"/>
            </w:tcBorders>
            <w:shd w:val="clear" w:color="auto" w:fill="auto"/>
            <w:noWrap/>
            <w:vAlign w:val="bottom"/>
            <w:hideMark/>
          </w:tcPr>
          <w:p w14:paraId="0CA72B9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-0.11(-0.29,0.07)</w:t>
            </w:r>
          </w:p>
        </w:tc>
        <w:tc>
          <w:tcPr>
            <w:tcW w:w="1890" w:type="dxa"/>
            <w:tcBorders>
              <w:top w:val="nil"/>
              <w:left w:val="nil"/>
              <w:bottom w:val="single" w:sz="4" w:space="0" w:color="auto"/>
              <w:right w:val="nil"/>
            </w:tcBorders>
            <w:shd w:val="clear" w:color="auto" w:fill="auto"/>
            <w:noWrap/>
            <w:vAlign w:val="bottom"/>
            <w:hideMark/>
          </w:tcPr>
          <w:p w14:paraId="043F9CCB"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-0.17(-0.34,0)</w:t>
            </w:r>
          </w:p>
        </w:tc>
      </w:tr>
      <w:tr w:rsidR="0024609F" w14:paraId="0F101011" w14:textId="77777777" w:rsidTr="0024609F">
        <w:trPr>
          <w:trHeight w:val="340"/>
        </w:trPr>
        <w:tc>
          <w:tcPr>
            <w:tcW w:w="498" w:type="dxa"/>
            <w:vMerge w:val="restart"/>
            <w:tcBorders>
              <w:top w:val="nil"/>
              <w:left w:val="nil"/>
              <w:bottom w:val="single" w:sz="4" w:space="0" w:color="000000"/>
              <w:right w:val="nil"/>
            </w:tcBorders>
            <w:shd w:val="clear" w:color="auto" w:fill="auto"/>
            <w:textDirection w:val="btLr"/>
            <w:vAlign w:val="center"/>
            <w:hideMark/>
          </w:tcPr>
          <w:p w14:paraId="106B9BE6" w14:textId="029CAF57" w:rsidR="0024609F" w:rsidRDefault="0024609F">
            <w:pPr>
              <w:jc w:val="center"/>
              <w:rPr>
                <w:rFonts w:ascii="Calibri" w:hAnsi="Calibri" w:cs="Calibri"/>
                <w:color w:val="000000"/>
                <w:sz w:val="22"/>
                <w:szCs w:val="22"/>
              </w:rPr>
            </w:pPr>
            <w:r>
              <w:rPr>
                <w:rFonts w:ascii="Calibri" w:hAnsi="Calibri" w:cs="Calibri"/>
                <w:color w:val="000000"/>
                <w:sz w:val="22"/>
                <w:szCs w:val="22"/>
              </w:rPr>
              <w:t>Externalizing</w:t>
            </w:r>
          </w:p>
        </w:tc>
        <w:tc>
          <w:tcPr>
            <w:tcW w:w="4622" w:type="dxa"/>
            <w:tcBorders>
              <w:top w:val="nil"/>
              <w:left w:val="nil"/>
              <w:bottom w:val="nil"/>
              <w:right w:val="nil"/>
            </w:tcBorders>
            <w:shd w:val="clear" w:color="auto" w:fill="auto"/>
            <w:noWrap/>
            <w:vAlign w:val="center"/>
            <w:hideMark/>
          </w:tcPr>
          <w:p w14:paraId="0B488A12"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Externalizing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8E57AE6"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0.31(0.18,0.44)*</w:t>
            </w:r>
          </w:p>
        </w:tc>
        <w:tc>
          <w:tcPr>
            <w:tcW w:w="1890" w:type="dxa"/>
            <w:tcBorders>
              <w:top w:val="nil"/>
              <w:left w:val="nil"/>
              <w:bottom w:val="nil"/>
              <w:right w:val="nil"/>
            </w:tcBorders>
            <w:shd w:val="clear" w:color="auto" w:fill="auto"/>
            <w:noWrap/>
            <w:vAlign w:val="bottom"/>
            <w:hideMark/>
          </w:tcPr>
          <w:p w14:paraId="16A8C9C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0.24(0.07,0.41)*</w:t>
            </w:r>
          </w:p>
        </w:tc>
        <w:tc>
          <w:tcPr>
            <w:tcW w:w="1890" w:type="dxa"/>
            <w:tcBorders>
              <w:top w:val="nil"/>
              <w:left w:val="nil"/>
              <w:bottom w:val="nil"/>
              <w:right w:val="nil"/>
            </w:tcBorders>
            <w:shd w:val="clear" w:color="auto" w:fill="auto"/>
            <w:noWrap/>
            <w:vAlign w:val="bottom"/>
            <w:hideMark/>
          </w:tcPr>
          <w:p w14:paraId="6450E939"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0.41(0.23,0.59)*</w:t>
            </w:r>
          </w:p>
        </w:tc>
      </w:tr>
      <w:tr w:rsidR="0024609F" w14:paraId="05EF045C" w14:textId="77777777" w:rsidTr="0024609F">
        <w:trPr>
          <w:trHeight w:val="340"/>
        </w:trPr>
        <w:tc>
          <w:tcPr>
            <w:tcW w:w="498" w:type="dxa"/>
            <w:vMerge/>
            <w:tcBorders>
              <w:top w:val="nil"/>
              <w:left w:val="nil"/>
              <w:bottom w:val="single" w:sz="4" w:space="0" w:color="000000"/>
              <w:right w:val="nil"/>
            </w:tcBorders>
            <w:vAlign w:val="center"/>
            <w:hideMark/>
          </w:tcPr>
          <w:p w14:paraId="76452647"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5DA6448"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6460CF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-0.01(-0.13,0.11)</w:t>
            </w:r>
          </w:p>
        </w:tc>
        <w:tc>
          <w:tcPr>
            <w:tcW w:w="1890" w:type="dxa"/>
            <w:tcBorders>
              <w:top w:val="nil"/>
              <w:left w:val="nil"/>
              <w:bottom w:val="nil"/>
              <w:right w:val="nil"/>
            </w:tcBorders>
            <w:shd w:val="clear" w:color="auto" w:fill="auto"/>
            <w:noWrap/>
            <w:vAlign w:val="bottom"/>
            <w:hideMark/>
          </w:tcPr>
          <w:p w14:paraId="386C9F19"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0.11(-0.05,0.27)</w:t>
            </w:r>
          </w:p>
        </w:tc>
        <w:tc>
          <w:tcPr>
            <w:tcW w:w="1890" w:type="dxa"/>
            <w:tcBorders>
              <w:top w:val="nil"/>
              <w:left w:val="nil"/>
              <w:bottom w:val="nil"/>
              <w:right w:val="nil"/>
            </w:tcBorders>
            <w:shd w:val="clear" w:color="auto" w:fill="auto"/>
            <w:noWrap/>
            <w:vAlign w:val="bottom"/>
            <w:hideMark/>
          </w:tcPr>
          <w:p w14:paraId="3A20587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-0.17(-0.37,0.03)</w:t>
            </w:r>
          </w:p>
        </w:tc>
      </w:tr>
      <w:tr w:rsidR="0024609F" w14:paraId="4E6DC310" w14:textId="77777777" w:rsidTr="0024609F">
        <w:trPr>
          <w:trHeight w:val="340"/>
        </w:trPr>
        <w:tc>
          <w:tcPr>
            <w:tcW w:w="498" w:type="dxa"/>
            <w:vMerge/>
            <w:tcBorders>
              <w:top w:val="nil"/>
              <w:left w:val="nil"/>
              <w:bottom w:val="single" w:sz="4" w:space="0" w:color="000000"/>
              <w:right w:val="nil"/>
            </w:tcBorders>
            <w:vAlign w:val="center"/>
            <w:hideMark/>
          </w:tcPr>
          <w:p w14:paraId="3D86EE33"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7C6CFDE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Inhibitory Control (No-Go)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C549B6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0.11(-0.02,0.24)</w:t>
            </w:r>
          </w:p>
        </w:tc>
        <w:tc>
          <w:tcPr>
            <w:tcW w:w="1890" w:type="dxa"/>
            <w:tcBorders>
              <w:top w:val="nil"/>
              <w:left w:val="nil"/>
              <w:bottom w:val="nil"/>
              <w:right w:val="nil"/>
            </w:tcBorders>
            <w:shd w:val="clear" w:color="auto" w:fill="auto"/>
            <w:noWrap/>
            <w:vAlign w:val="bottom"/>
            <w:hideMark/>
          </w:tcPr>
          <w:p w14:paraId="54DA58DE"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0.17(-0.01,0.35)</w:t>
            </w:r>
          </w:p>
        </w:tc>
        <w:tc>
          <w:tcPr>
            <w:tcW w:w="1890" w:type="dxa"/>
            <w:tcBorders>
              <w:top w:val="nil"/>
              <w:left w:val="nil"/>
              <w:bottom w:val="nil"/>
              <w:right w:val="nil"/>
            </w:tcBorders>
            <w:shd w:val="clear" w:color="auto" w:fill="auto"/>
            <w:noWrap/>
            <w:vAlign w:val="bottom"/>
            <w:hideMark/>
          </w:tcPr>
          <w:p w14:paraId="57901B2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0.02(-0.18,0.22)</w:t>
            </w:r>
          </w:p>
        </w:tc>
      </w:tr>
      <w:tr w:rsidR="0024609F" w14:paraId="70FE79E4" w14:textId="77777777" w:rsidTr="0024609F">
        <w:trPr>
          <w:trHeight w:val="340"/>
        </w:trPr>
        <w:tc>
          <w:tcPr>
            <w:tcW w:w="498" w:type="dxa"/>
            <w:vMerge/>
            <w:tcBorders>
              <w:top w:val="nil"/>
              <w:left w:val="nil"/>
              <w:bottom w:val="single" w:sz="4" w:space="0" w:color="000000"/>
              <w:right w:val="nil"/>
            </w:tcBorders>
            <w:vAlign w:val="center"/>
            <w:hideMark/>
          </w:tcPr>
          <w:p w14:paraId="63E1233D"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F11C09D"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Reward Sensitivity (Total stars)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7171EA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-0.02(-0.15,0.11)</w:t>
            </w:r>
          </w:p>
        </w:tc>
        <w:tc>
          <w:tcPr>
            <w:tcW w:w="1890" w:type="dxa"/>
            <w:tcBorders>
              <w:top w:val="nil"/>
              <w:left w:val="nil"/>
              <w:bottom w:val="nil"/>
              <w:right w:val="nil"/>
            </w:tcBorders>
            <w:shd w:val="clear" w:color="auto" w:fill="auto"/>
            <w:noWrap/>
            <w:vAlign w:val="bottom"/>
            <w:hideMark/>
          </w:tcPr>
          <w:p w14:paraId="4CFEC6E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-0.04(-0.23,0.15)</w:t>
            </w:r>
          </w:p>
        </w:tc>
        <w:tc>
          <w:tcPr>
            <w:tcW w:w="1890" w:type="dxa"/>
            <w:tcBorders>
              <w:top w:val="nil"/>
              <w:left w:val="nil"/>
              <w:bottom w:val="nil"/>
              <w:right w:val="nil"/>
            </w:tcBorders>
            <w:shd w:val="clear" w:color="auto" w:fill="auto"/>
            <w:noWrap/>
            <w:vAlign w:val="bottom"/>
            <w:hideMark/>
          </w:tcPr>
          <w:p w14:paraId="65225407" w14:textId="1EFF1B34" w:rsidR="0024609F" w:rsidRDefault="0024609F">
            <w:pPr>
              <w:jc w:val="center"/>
              <w:rPr>
                <w:rFonts w:ascii="Calibri" w:hAnsi="Calibri" w:cs="Calibri"/>
                <w:color w:val="000000"/>
                <w:sz w:val="22"/>
                <w:szCs w:val="22"/>
              </w:rPr>
            </w:pPr>
            <w:r>
              <w:rPr>
                <w:rFonts w:ascii="Calibri" w:hAnsi="Calibri" w:cs="Calibri"/>
                <w:color w:val="000000"/>
                <w:sz w:val="22"/>
                <w:szCs w:val="22"/>
              </w:rPr>
              <w:t>0</w:t>
            </w:r>
            <w:r w:rsidR="00C604ED">
              <w:rPr>
                <w:rFonts w:ascii="Calibri" w:hAnsi="Calibri" w:cs="Calibri"/>
                <w:color w:val="000000"/>
                <w:sz w:val="22"/>
                <w:szCs w:val="22"/>
              </w:rPr>
              <w:t>.00</w:t>
            </w:r>
            <w:r>
              <w:rPr>
                <w:rFonts w:ascii="Calibri" w:hAnsi="Calibri" w:cs="Calibri"/>
                <w:color w:val="000000"/>
                <w:sz w:val="22"/>
                <w:szCs w:val="22"/>
              </w:rPr>
              <w:t>(-0.19,0.19)</w:t>
            </w:r>
          </w:p>
        </w:tc>
      </w:tr>
      <w:tr w:rsidR="0024609F" w14:paraId="57B9935C" w14:textId="77777777" w:rsidTr="0024609F">
        <w:trPr>
          <w:trHeight w:val="340"/>
        </w:trPr>
        <w:tc>
          <w:tcPr>
            <w:tcW w:w="498" w:type="dxa"/>
            <w:vMerge/>
            <w:tcBorders>
              <w:top w:val="nil"/>
              <w:left w:val="nil"/>
              <w:bottom w:val="single" w:sz="4" w:space="0" w:color="000000"/>
              <w:right w:val="nil"/>
            </w:tcBorders>
            <w:vAlign w:val="center"/>
            <w:hideMark/>
          </w:tcPr>
          <w:p w14:paraId="6D970880"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62E0D43"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Externalizing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FBF996F"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bottom"/>
            <w:hideMark/>
          </w:tcPr>
          <w:p w14:paraId="346E05D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0.27(0.09,0.45)*</w:t>
            </w:r>
          </w:p>
        </w:tc>
        <w:tc>
          <w:tcPr>
            <w:tcW w:w="1890" w:type="dxa"/>
            <w:tcBorders>
              <w:top w:val="nil"/>
              <w:left w:val="nil"/>
              <w:bottom w:val="nil"/>
              <w:right w:val="nil"/>
            </w:tcBorders>
            <w:shd w:val="clear" w:color="auto" w:fill="auto"/>
            <w:noWrap/>
            <w:vAlign w:val="bottom"/>
            <w:hideMark/>
          </w:tcPr>
          <w:p w14:paraId="7BE33D7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0.28(0.06,0.5)*</w:t>
            </w:r>
          </w:p>
        </w:tc>
      </w:tr>
      <w:tr w:rsidR="0024609F" w14:paraId="73A06411" w14:textId="77777777" w:rsidTr="0024609F">
        <w:trPr>
          <w:trHeight w:val="340"/>
        </w:trPr>
        <w:tc>
          <w:tcPr>
            <w:tcW w:w="498" w:type="dxa"/>
            <w:vMerge/>
            <w:tcBorders>
              <w:top w:val="nil"/>
              <w:left w:val="nil"/>
              <w:bottom w:val="single" w:sz="4" w:space="0" w:color="000000"/>
              <w:right w:val="nil"/>
            </w:tcBorders>
            <w:vAlign w:val="center"/>
            <w:hideMark/>
          </w:tcPr>
          <w:p w14:paraId="055712F5"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787EEF02"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8A40DC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-0.12(-0.25,0.01)</w:t>
            </w:r>
          </w:p>
        </w:tc>
        <w:tc>
          <w:tcPr>
            <w:tcW w:w="1890" w:type="dxa"/>
            <w:tcBorders>
              <w:top w:val="nil"/>
              <w:left w:val="nil"/>
              <w:bottom w:val="nil"/>
              <w:right w:val="nil"/>
            </w:tcBorders>
            <w:shd w:val="clear" w:color="auto" w:fill="auto"/>
            <w:noWrap/>
            <w:vAlign w:val="bottom"/>
            <w:hideMark/>
          </w:tcPr>
          <w:p w14:paraId="08B21E8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-0.06(-0.22,0.1)</w:t>
            </w:r>
          </w:p>
        </w:tc>
        <w:tc>
          <w:tcPr>
            <w:tcW w:w="1890" w:type="dxa"/>
            <w:tcBorders>
              <w:top w:val="nil"/>
              <w:left w:val="nil"/>
              <w:bottom w:val="nil"/>
              <w:right w:val="nil"/>
            </w:tcBorders>
            <w:shd w:val="clear" w:color="auto" w:fill="auto"/>
            <w:noWrap/>
            <w:vAlign w:val="bottom"/>
            <w:hideMark/>
          </w:tcPr>
          <w:p w14:paraId="34491B1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5C14D593" w14:textId="77777777" w:rsidTr="0024609F">
        <w:trPr>
          <w:trHeight w:val="340"/>
        </w:trPr>
        <w:tc>
          <w:tcPr>
            <w:tcW w:w="498" w:type="dxa"/>
            <w:vMerge/>
            <w:tcBorders>
              <w:top w:val="nil"/>
              <w:left w:val="nil"/>
              <w:bottom w:val="single" w:sz="4" w:space="0" w:color="000000"/>
              <w:right w:val="nil"/>
            </w:tcBorders>
            <w:vAlign w:val="center"/>
            <w:hideMark/>
          </w:tcPr>
          <w:p w14:paraId="6B2BDAE8"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0C79E48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Inhibitory Control (No-Go)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B3FE3D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0.04(-0.11,0.19)</w:t>
            </w:r>
          </w:p>
        </w:tc>
        <w:tc>
          <w:tcPr>
            <w:tcW w:w="1890" w:type="dxa"/>
            <w:tcBorders>
              <w:top w:val="nil"/>
              <w:left w:val="nil"/>
              <w:bottom w:val="nil"/>
              <w:right w:val="nil"/>
            </w:tcBorders>
            <w:shd w:val="clear" w:color="auto" w:fill="auto"/>
            <w:noWrap/>
            <w:vAlign w:val="bottom"/>
            <w:hideMark/>
          </w:tcPr>
          <w:p w14:paraId="1D143A59" w14:textId="42499D3B" w:rsidR="0024609F" w:rsidRDefault="0024609F">
            <w:pPr>
              <w:jc w:val="center"/>
              <w:rPr>
                <w:rFonts w:ascii="Calibri" w:hAnsi="Calibri" w:cs="Calibri"/>
                <w:color w:val="000000"/>
                <w:sz w:val="22"/>
                <w:szCs w:val="22"/>
              </w:rPr>
            </w:pPr>
            <w:r>
              <w:rPr>
                <w:rFonts w:ascii="Calibri" w:hAnsi="Calibri" w:cs="Calibri"/>
                <w:color w:val="000000"/>
                <w:sz w:val="22"/>
                <w:szCs w:val="22"/>
              </w:rPr>
              <w:t>0</w:t>
            </w:r>
            <w:r w:rsidR="00C604ED">
              <w:rPr>
                <w:rFonts w:ascii="Calibri" w:hAnsi="Calibri" w:cs="Calibri"/>
                <w:color w:val="000000"/>
                <w:sz w:val="22"/>
                <w:szCs w:val="22"/>
              </w:rPr>
              <w:t>.00</w:t>
            </w:r>
            <w:r>
              <w:rPr>
                <w:rFonts w:ascii="Calibri" w:hAnsi="Calibri" w:cs="Calibri"/>
                <w:color w:val="000000"/>
                <w:sz w:val="22"/>
                <w:szCs w:val="22"/>
              </w:rPr>
              <w:t>(-0.19,0.19)</w:t>
            </w:r>
          </w:p>
        </w:tc>
        <w:tc>
          <w:tcPr>
            <w:tcW w:w="1890" w:type="dxa"/>
            <w:tcBorders>
              <w:top w:val="nil"/>
              <w:left w:val="nil"/>
              <w:bottom w:val="nil"/>
              <w:right w:val="nil"/>
            </w:tcBorders>
            <w:shd w:val="clear" w:color="auto" w:fill="auto"/>
            <w:noWrap/>
            <w:vAlign w:val="bottom"/>
            <w:hideMark/>
          </w:tcPr>
          <w:p w14:paraId="2C0F254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0.11(-0.12,0.34)</w:t>
            </w:r>
          </w:p>
        </w:tc>
      </w:tr>
      <w:tr w:rsidR="0024609F" w14:paraId="20F972B3" w14:textId="77777777" w:rsidTr="0024609F">
        <w:trPr>
          <w:trHeight w:val="340"/>
        </w:trPr>
        <w:tc>
          <w:tcPr>
            <w:tcW w:w="498" w:type="dxa"/>
            <w:vMerge/>
            <w:tcBorders>
              <w:top w:val="nil"/>
              <w:left w:val="nil"/>
              <w:bottom w:val="single" w:sz="4" w:space="0" w:color="000000"/>
              <w:right w:val="nil"/>
            </w:tcBorders>
            <w:vAlign w:val="center"/>
            <w:hideMark/>
          </w:tcPr>
          <w:p w14:paraId="265253A0"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3F5EF83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Reward Sensitivity (Total stars)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9644C3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-0.04(-0.19,0.11)</w:t>
            </w:r>
          </w:p>
        </w:tc>
        <w:tc>
          <w:tcPr>
            <w:tcW w:w="1890" w:type="dxa"/>
            <w:tcBorders>
              <w:top w:val="nil"/>
              <w:left w:val="nil"/>
              <w:bottom w:val="nil"/>
              <w:right w:val="nil"/>
            </w:tcBorders>
            <w:shd w:val="clear" w:color="auto" w:fill="auto"/>
            <w:noWrap/>
            <w:vAlign w:val="bottom"/>
            <w:hideMark/>
          </w:tcPr>
          <w:p w14:paraId="57CBA5D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-0.12(-0.31,0.07)</w:t>
            </w:r>
          </w:p>
        </w:tc>
        <w:tc>
          <w:tcPr>
            <w:tcW w:w="1890" w:type="dxa"/>
            <w:tcBorders>
              <w:top w:val="nil"/>
              <w:left w:val="nil"/>
              <w:bottom w:val="nil"/>
              <w:right w:val="nil"/>
            </w:tcBorders>
            <w:shd w:val="clear" w:color="auto" w:fill="auto"/>
            <w:noWrap/>
            <w:vAlign w:val="bottom"/>
            <w:hideMark/>
          </w:tcPr>
          <w:p w14:paraId="3AA682E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0.07(-0.15,0.29)</w:t>
            </w:r>
          </w:p>
        </w:tc>
      </w:tr>
      <w:tr w:rsidR="0024609F" w14:paraId="7DD5B7EA" w14:textId="77777777" w:rsidTr="0024609F">
        <w:trPr>
          <w:trHeight w:val="340"/>
        </w:trPr>
        <w:tc>
          <w:tcPr>
            <w:tcW w:w="498" w:type="dxa"/>
            <w:vMerge/>
            <w:tcBorders>
              <w:top w:val="nil"/>
              <w:left w:val="nil"/>
              <w:bottom w:val="single" w:sz="4" w:space="0" w:color="000000"/>
              <w:right w:val="nil"/>
            </w:tcBorders>
            <w:vAlign w:val="center"/>
            <w:hideMark/>
          </w:tcPr>
          <w:p w14:paraId="462A4D8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FEC8835"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Inhibitory Control (No-Go) -&gt; Externalizing </w:t>
            </w:r>
            <w:r>
              <w:rPr>
                <w:rFonts w:ascii="Calibri" w:hAnsi="Calibri" w:cs="Calibri"/>
                <w:color w:val="000000"/>
                <w:sz w:val="22"/>
                <w:szCs w:val="22"/>
                <w:vertAlign w:val="superscript"/>
              </w:rPr>
              <w:t>b</w:t>
            </w:r>
          </w:p>
        </w:tc>
        <w:tc>
          <w:tcPr>
            <w:tcW w:w="1980" w:type="dxa"/>
            <w:tcBorders>
              <w:top w:val="nil"/>
              <w:left w:val="nil"/>
              <w:bottom w:val="nil"/>
              <w:right w:val="nil"/>
            </w:tcBorders>
            <w:shd w:val="clear" w:color="auto" w:fill="auto"/>
            <w:noWrap/>
            <w:vAlign w:val="bottom"/>
            <w:hideMark/>
          </w:tcPr>
          <w:p w14:paraId="10324F7E"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-0.14(-0.26,-0.02)*</w:t>
            </w:r>
          </w:p>
        </w:tc>
        <w:tc>
          <w:tcPr>
            <w:tcW w:w="1890" w:type="dxa"/>
            <w:tcBorders>
              <w:top w:val="nil"/>
              <w:left w:val="nil"/>
              <w:bottom w:val="nil"/>
              <w:right w:val="nil"/>
            </w:tcBorders>
            <w:shd w:val="clear" w:color="auto" w:fill="auto"/>
            <w:noWrap/>
            <w:vAlign w:val="bottom"/>
            <w:hideMark/>
          </w:tcPr>
          <w:p w14:paraId="7520606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-0.19(-0.36,-0.02)*</w:t>
            </w:r>
          </w:p>
        </w:tc>
        <w:tc>
          <w:tcPr>
            <w:tcW w:w="1890" w:type="dxa"/>
            <w:tcBorders>
              <w:top w:val="nil"/>
              <w:left w:val="nil"/>
              <w:bottom w:val="nil"/>
              <w:right w:val="nil"/>
            </w:tcBorders>
            <w:shd w:val="clear" w:color="auto" w:fill="auto"/>
            <w:noWrap/>
            <w:vAlign w:val="bottom"/>
            <w:hideMark/>
          </w:tcPr>
          <w:p w14:paraId="761E274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-0.06(-0.23,0.11)</w:t>
            </w:r>
          </w:p>
        </w:tc>
      </w:tr>
      <w:tr w:rsidR="0024609F" w14:paraId="266E59DA" w14:textId="77777777" w:rsidTr="0024609F">
        <w:trPr>
          <w:trHeight w:val="340"/>
        </w:trPr>
        <w:tc>
          <w:tcPr>
            <w:tcW w:w="498" w:type="dxa"/>
            <w:vMerge/>
            <w:tcBorders>
              <w:top w:val="nil"/>
              <w:left w:val="nil"/>
              <w:bottom w:val="single" w:sz="4" w:space="0" w:color="000000"/>
              <w:right w:val="nil"/>
            </w:tcBorders>
            <w:vAlign w:val="center"/>
            <w:hideMark/>
          </w:tcPr>
          <w:p w14:paraId="0AFD8638" w14:textId="77777777" w:rsidR="0024609F" w:rsidRDefault="0024609F">
            <w:pPr>
              <w:rPr>
                <w:rFonts w:ascii="Calibri" w:hAnsi="Calibri" w:cs="Calibri"/>
                <w:color w:val="000000"/>
                <w:sz w:val="22"/>
                <w:szCs w:val="22"/>
              </w:rPr>
            </w:pPr>
          </w:p>
        </w:tc>
        <w:tc>
          <w:tcPr>
            <w:tcW w:w="4622" w:type="dxa"/>
            <w:tcBorders>
              <w:top w:val="nil"/>
              <w:left w:val="nil"/>
              <w:bottom w:val="single" w:sz="4" w:space="0" w:color="auto"/>
              <w:right w:val="nil"/>
            </w:tcBorders>
            <w:shd w:val="clear" w:color="auto" w:fill="auto"/>
            <w:noWrap/>
            <w:vAlign w:val="center"/>
            <w:hideMark/>
          </w:tcPr>
          <w:p w14:paraId="3B12CFB6"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Reward Sensitivity (Total stars) -&gt; Externalizing </w:t>
            </w:r>
            <w:r>
              <w:rPr>
                <w:rFonts w:ascii="Calibri" w:hAnsi="Calibri" w:cs="Calibri"/>
                <w:color w:val="000000"/>
                <w:sz w:val="22"/>
                <w:szCs w:val="22"/>
                <w:vertAlign w:val="superscript"/>
              </w:rPr>
              <w:t>b</w:t>
            </w:r>
          </w:p>
        </w:tc>
        <w:tc>
          <w:tcPr>
            <w:tcW w:w="1980" w:type="dxa"/>
            <w:tcBorders>
              <w:top w:val="nil"/>
              <w:left w:val="nil"/>
              <w:bottom w:val="single" w:sz="4" w:space="0" w:color="auto"/>
              <w:right w:val="nil"/>
            </w:tcBorders>
            <w:shd w:val="clear" w:color="auto" w:fill="auto"/>
            <w:noWrap/>
            <w:vAlign w:val="bottom"/>
            <w:hideMark/>
          </w:tcPr>
          <w:p w14:paraId="5BB749E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-0.19(-0.31,-0.07)*</w:t>
            </w:r>
          </w:p>
        </w:tc>
        <w:tc>
          <w:tcPr>
            <w:tcW w:w="1890" w:type="dxa"/>
            <w:tcBorders>
              <w:top w:val="nil"/>
              <w:left w:val="nil"/>
              <w:bottom w:val="single" w:sz="4" w:space="0" w:color="auto"/>
              <w:right w:val="nil"/>
            </w:tcBorders>
            <w:shd w:val="clear" w:color="auto" w:fill="auto"/>
            <w:noWrap/>
            <w:vAlign w:val="bottom"/>
            <w:hideMark/>
          </w:tcPr>
          <w:p w14:paraId="219A825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-0.19(-0.35,-0.03)*</w:t>
            </w:r>
          </w:p>
        </w:tc>
        <w:tc>
          <w:tcPr>
            <w:tcW w:w="1890" w:type="dxa"/>
            <w:tcBorders>
              <w:top w:val="nil"/>
              <w:left w:val="nil"/>
              <w:bottom w:val="single" w:sz="4" w:space="0" w:color="auto"/>
              <w:right w:val="nil"/>
            </w:tcBorders>
            <w:shd w:val="clear" w:color="auto" w:fill="auto"/>
            <w:noWrap/>
            <w:vAlign w:val="bottom"/>
            <w:hideMark/>
          </w:tcPr>
          <w:p w14:paraId="3F86837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-0.22(-0.39,-0.05)*</w:t>
            </w:r>
          </w:p>
        </w:tc>
      </w:tr>
      <w:tr w:rsidR="0024609F" w14:paraId="36DF74DC" w14:textId="77777777" w:rsidTr="0024609F">
        <w:trPr>
          <w:trHeight w:val="320"/>
        </w:trPr>
        <w:tc>
          <w:tcPr>
            <w:tcW w:w="5120" w:type="dxa"/>
            <w:gridSpan w:val="2"/>
            <w:tcBorders>
              <w:top w:val="nil"/>
              <w:left w:val="nil"/>
              <w:bottom w:val="nil"/>
              <w:right w:val="nil"/>
            </w:tcBorders>
            <w:shd w:val="clear" w:color="auto" w:fill="auto"/>
            <w:noWrap/>
            <w:vAlign w:val="center"/>
            <w:hideMark/>
          </w:tcPr>
          <w:p w14:paraId="7279D011" w14:textId="77777777" w:rsidR="0024609F" w:rsidRDefault="0024609F">
            <w:pPr>
              <w:rPr>
                <w:rFonts w:ascii="Calibri" w:hAnsi="Calibri" w:cs="Calibri"/>
                <w:color w:val="000000"/>
                <w:sz w:val="20"/>
                <w:szCs w:val="20"/>
              </w:rPr>
            </w:pPr>
            <w:r>
              <w:rPr>
                <w:rFonts w:ascii="Calibri" w:hAnsi="Calibri" w:cs="Calibri"/>
                <w:color w:val="000000"/>
                <w:sz w:val="20"/>
                <w:szCs w:val="20"/>
              </w:rPr>
              <w:t>*p-value&lt;0.05</w:t>
            </w:r>
          </w:p>
        </w:tc>
        <w:tc>
          <w:tcPr>
            <w:tcW w:w="1980" w:type="dxa"/>
            <w:tcBorders>
              <w:top w:val="nil"/>
              <w:left w:val="nil"/>
              <w:bottom w:val="nil"/>
              <w:right w:val="nil"/>
            </w:tcBorders>
            <w:shd w:val="clear" w:color="auto" w:fill="auto"/>
            <w:noWrap/>
            <w:vAlign w:val="bottom"/>
            <w:hideMark/>
          </w:tcPr>
          <w:p w14:paraId="46300E24" w14:textId="77777777" w:rsidR="0024609F" w:rsidRDefault="0024609F">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3C9B5F8F" w14:textId="77777777" w:rsidR="0024609F" w:rsidRDefault="0024609F">
            <w:pPr>
              <w:rPr>
                <w:sz w:val="20"/>
                <w:szCs w:val="20"/>
              </w:rPr>
            </w:pPr>
          </w:p>
        </w:tc>
        <w:tc>
          <w:tcPr>
            <w:tcW w:w="1890" w:type="dxa"/>
            <w:tcBorders>
              <w:top w:val="nil"/>
              <w:left w:val="nil"/>
              <w:bottom w:val="nil"/>
              <w:right w:val="nil"/>
            </w:tcBorders>
            <w:shd w:val="clear" w:color="auto" w:fill="auto"/>
            <w:noWrap/>
            <w:vAlign w:val="bottom"/>
            <w:hideMark/>
          </w:tcPr>
          <w:p w14:paraId="2FADBAAE" w14:textId="77777777" w:rsidR="0024609F" w:rsidRDefault="0024609F">
            <w:pPr>
              <w:rPr>
                <w:sz w:val="20"/>
                <w:szCs w:val="20"/>
              </w:rPr>
            </w:pPr>
          </w:p>
        </w:tc>
      </w:tr>
      <w:tr w:rsidR="0024609F" w14:paraId="16F94348" w14:textId="77777777" w:rsidTr="0024609F">
        <w:trPr>
          <w:trHeight w:val="320"/>
        </w:trPr>
        <w:tc>
          <w:tcPr>
            <w:tcW w:w="8990" w:type="dxa"/>
            <w:gridSpan w:val="4"/>
            <w:tcBorders>
              <w:top w:val="nil"/>
              <w:left w:val="nil"/>
              <w:bottom w:val="nil"/>
              <w:right w:val="nil"/>
            </w:tcBorders>
            <w:shd w:val="clear" w:color="auto" w:fill="auto"/>
            <w:noWrap/>
            <w:vAlign w:val="center"/>
            <w:hideMark/>
          </w:tcPr>
          <w:p w14:paraId="3592F8FC" w14:textId="77777777" w:rsidR="0024609F" w:rsidRDefault="0024609F">
            <w:pPr>
              <w:rPr>
                <w:rFonts w:ascii="Calibri" w:hAnsi="Calibri" w:cs="Calibri"/>
                <w:color w:val="000000"/>
                <w:sz w:val="20"/>
                <w:szCs w:val="20"/>
              </w:rPr>
            </w:pPr>
            <w:r>
              <w:rPr>
                <w:rFonts w:ascii="Calibri" w:hAnsi="Calibri" w:cs="Calibri"/>
                <w:color w:val="000000"/>
                <w:sz w:val="20"/>
                <w:szCs w:val="20"/>
                <w:vertAlign w:val="superscript"/>
              </w:rPr>
              <w:t>a</w:t>
            </w:r>
            <w:r>
              <w:rPr>
                <w:rFonts w:ascii="Calibri" w:hAnsi="Calibri" w:cs="Calibri"/>
                <w:color w:val="000000"/>
                <w:sz w:val="20"/>
                <w:szCs w:val="20"/>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6266A5F3" w14:textId="77777777" w:rsidR="0024609F" w:rsidRDefault="0024609F">
            <w:pPr>
              <w:rPr>
                <w:rFonts w:ascii="Calibri" w:hAnsi="Calibri" w:cs="Calibri"/>
                <w:color w:val="000000"/>
                <w:sz w:val="20"/>
                <w:szCs w:val="20"/>
              </w:rPr>
            </w:pPr>
          </w:p>
        </w:tc>
      </w:tr>
      <w:tr w:rsidR="0024609F" w14:paraId="199BEBA9" w14:textId="77777777" w:rsidTr="0024609F">
        <w:trPr>
          <w:trHeight w:val="320"/>
        </w:trPr>
        <w:tc>
          <w:tcPr>
            <w:tcW w:w="8990" w:type="dxa"/>
            <w:gridSpan w:val="4"/>
            <w:tcBorders>
              <w:top w:val="nil"/>
              <w:left w:val="nil"/>
              <w:bottom w:val="nil"/>
              <w:right w:val="nil"/>
            </w:tcBorders>
            <w:shd w:val="clear" w:color="auto" w:fill="auto"/>
            <w:noWrap/>
            <w:vAlign w:val="center"/>
            <w:hideMark/>
          </w:tcPr>
          <w:p w14:paraId="7396D920" w14:textId="77777777" w:rsidR="0024609F" w:rsidRDefault="0024609F">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7D1494C3" w14:textId="77777777" w:rsidR="0024609F" w:rsidRDefault="0024609F">
            <w:pPr>
              <w:rPr>
                <w:rFonts w:ascii="Calibri" w:hAnsi="Calibri" w:cs="Calibri"/>
                <w:color w:val="000000"/>
                <w:sz w:val="20"/>
                <w:szCs w:val="20"/>
              </w:rPr>
            </w:pPr>
          </w:p>
        </w:tc>
      </w:tr>
      <w:tr w:rsidR="0024609F" w14:paraId="2D8742C0" w14:textId="77777777" w:rsidTr="0024609F">
        <w:trPr>
          <w:trHeight w:val="320"/>
        </w:trPr>
        <w:tc>
          <w:tcPr>
            <w:tcW w:w="10880" w:type="dxa"/>
            <w:gridSpan w:val="5"/>
            <w:tcBorders>
              <w:top w:val="nil"/>
              <w:left w:val="nil"/>
              <w:bottom w:val="nil"/>
              <w:right w:val="nil"/>
            </w:tcBorders>
            <w:shd w:val="clear" w:color="auto" w:fill="auto"/>
            <w:noWrap/>
            <w:vAlign w:val="center"/>
            <w:hideMark/>
          </w:tcPr>
          <w:p w14:paraId="0DAC7EC0" w14:textId="77777777" w:rsidR="0024609F" w:rsidRDefault="0024609F">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r>
    </w:tbl>
    <w:p w14:paraId="30123F79" w14:textId="6240C8B2" w:rsidR="00C604ED" w:rsidRDefault="00F55C51">
      <w:pPr>
        <w:rPr>
          <w:rFonts w:asciiTheme="minorHAnsi" w:hAnsiTheme="minorHAnsi" w:cstheme="minorHAnsi"/>
          <w:u w:val="single"/>
        </w:rPr>
      </w:pPr>
      <w:r>
        <w:rPr>
          <w:rFonts w:asciiTheme="minorHAnsi" w:hAnsiTheme="minorHAnsi" w:cstheme="minorHAnsi"/>
          <w:u w:val="single"/>
        </w:rPr>
        <w:br w:type="page"/>
      </w:r>
    </w:p>
    <w:p w14:paraId="08072F7A" w14:textId="7D009DE1" w:rsidR="00C604ED" w:rsidRPr="00C604ED" w:rsidRDefault="00C604ED" w:rsidP="00C604ED">
      <w:pPr>
        <w:rPr>
          <w:rFonts w:ascii="Calibri" w:hAnsi="Calibri" w:cs="Calibri"/>
          <w:color w:val="000000"/>
          <w:u w:val="single"/>
        </w:rPr>
      </w:pPr>
      <w:r w:rsidRPr="00C604ED">
        <w:rPr>
          <w:rFonts w:ascii="Calibri" w:hAnsi="Calibri" w:cs="Calibri"/>
          <w:color w:val="000000"/>
          <w:u w:val="single"/>
        </w:rPr>
        <w:lastRenderedPageBreak/>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mean(sd)</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mean(sd)</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mean(sd)</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mean(sd)</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mean(sd)</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mean(sd)</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mean(sd)</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mean(sd)</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49DF0C57" w14:textId="77777777" w:rsidR="00E42F81" w:rsidRPr="00E42F81" w:rsidRDefault="004C6D5D" w:rsidP="00E42F81">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E42F81" w:rsidRPr="00E42F81">
        <w:rPr>
          <w:noProof/>
        </w:rPr>
        <w:t xml:space="preserve">Achenbach, T. M. (1991). Manual for the Child Behavior Checklist/4-18 and 1991 profile. </w:t>
      </w:r>
      <w:r w:rsidR="00E42F81" w:rsidRPr="00E42F81">
        <w:rPr>
          <w:i/>
          <w:noProof/>
        </w:rPr>
        <w:t>University of Vermont, Department of Psychiatry</w:t>
      </w:r>
      <w:r w:rsidR="00E42F81" w:rsidRPr="00E42F81">
        <w:rPr>
          <w:noProof/>
        </w:rPr>
        <w:t xml:space="preserve">. </w:t>
      </w:r>
    </w:p>
    <w:p w14:paraId="09778C04" w14:textId="25A38295" w:rsidR="00E42F81" w:rsidRPr="00E42F81" w:rsidRDefault="00E42F81" w:rsidP="00E42F81">
      <w:pPr>
        <w:pStyle w:val="EndNoteBibliography"/>
        <w:ind w:left="720" w:hanging="720"/>
        <w:rPr>
          <w:noProof/>
        </w:rPr>
      </w:pPr>
      <w:r w:rsidRPr="00E42F81">
        <w:rPr>
          <w:noProof/>
        </w:rPr>
        <w:t xml:space="preserve">Alloy, L. B., Olino, T., Freed, R. D., &amp; Nusslock, R. (2016). Role of Reward Sensitivity and Processing in Major Depressive and Bipolar Spectrum Disorders. </w:t>
      </w:r>
      <w:r w:rsidRPr="00E42F81">
        <w:rPr>
          <w:i/>
          <w:noProof/>
        </w:rPr>
        <w:t>Behav Ther</w:t>
      </w:r>
      <w:r w:rsidRPr="00E42F81">
        <w:rPr>
          <w:noProof/>
        </w:rPr>
        <w:t>,</w:t>
      </w:r>
      <w:r w:rsidRPr="00E42F81">
        <w:rPr>
          <w:i/>
          <w:noProof/>
        </w:rPr>
        <w:t xml:space="preserve"> 47</w:t>
      </w:r>
      <w:r w:rsidRPr="00E42F81">
        <w:rPr>
          <w:noProof/>
        </w:rPr>
        <w:t xml:space="preserve">(5), 600-621. </w:t>
      </w:r>
      <w:hyperlink r:id="rId15" w:history="1">
        <w:r w:rsidRPr="00E42F81">
          <w:rPr>
            <w:rStyle w:val="Hyperlink"/>
            <w:noProof/>
          </w:rPr>
          <w:t>https://doi.org/10.1016/j.beth.2016.02.014</w:t>
        </w:r>
      </w:hyperlink>
      <w:r w:rsidRPr="00E42F81">
        <w:rPr>
          <w:noProof/>
        </w:rPr>
        <w:t xml:space="preserve"> </w:t>
      </w:r>
    </w:p>
    <w:p w14:paraId="053101B5" w14:textId="35F78038" w:rsidR="00E42F81" w:rsidRPr="00E42F81" w:rsidRDefault="00E42F81" w:rsidP="00E42F81">
      <w:pPr>
        <w:pStyle w:val="EndNoteBibliography"/>
        <w:ind w:left="720" w:hanging="720"/>
        <w:rPr>
          <w:noProof/>
        </w:rPr>
      </w:pPr>
      <w:r w:rsidRPr="00E42F81">
        <w:rPr>
          <w:noProof/>
        </w:rPr>
        <w:t xml:space="preserve">Amin, Z., Todd Constable, R., &amp; Canli, T. (2004). Attentional bias for valenced stimuli as a function of personality in the dot-probe task. </w:t>
      </w:r>
      <w:r w:rsidRPr="00E42F81">
        <w:rPr>
          <w:i/>
          <w:noProof/>
        </w:rPr>
        <w:t>Journal of research in personality</w:t>
      </w:r>
      <w:r w:rsidRPr="00E42F81">
        <w:rPr>
          <w:noProof/>
        </w:rPr>
        <w:t>,</w:t>
      </w:r>
      <w:r w:rsidRPr="00E42F81">
        <w:rPr>
          <w:i/>
          <w:noProof/>
        </w:rPr>
        <w:t xml:space="preserve"> 38</w:t>
      </w:r>
      <w:r w:rsidRPr="00E42F81">
        <w:rPr>
          <w:noProof/>
        </w:rPr>
        <w:t xml:space="preserve">(1), 15-23. </w:t>
      </w:r>
      <w:hyperlink r:id="rId16" w:history="1">
        <w:r w:rsidRPr="00E42F81">
          <w:rPr>
            <w:rStyle w:val="Hyperlink"/>
            <w:noProof/>
          </w:rPr>
          <w:t>https://doi.org/10.1016/j.jrp.2003.09.011</w:t>
        </w:r>
      </w:hyperlink>
      <w:r w:rsidRPr="00E42F81">
        <w:rPr>
          <w:noProof/>
        </w:rPr>
        <w:t xml:space="preserve"> </w:t>
      </w:r>
    </w:p>
    <w:p w14:paraId="65097900" w14:textId="61902965" w:rsidR="00E42F81" w:rsidRPr="00E42F81" w:rsidRDefault="00E42F81" w:rsidP="00E42F81">
      <w:pPr>
        <w:pStyle w:val="EndNoteBibliography"/>
        <w:ind w:left="720" w:hanging="720"/>
        <w:rPr>
          <w:noProof/>
        </w:rPr>
      </w:pPr>
      <w:r w:rsidRPr="00E42F81">
        <w:rPr>
          <w:noProof/>
        </w:rPr>
        <w:t xml:space="preserve">Ben-Haim, M. S., Williams, P., Howard, Z., Mama, Y., Eidels, A., &amp; Algom, D. (2016). The Emotional Stroop Task: Assessing Cognitive Performance under Exposure to Emotional Content. </w:t>
      </w:r>
      <w:r w:rsidRPr="00E42F81">
        <w:rPr>
          <w:i/>
          <w:noProof/>
        </w:rPr>
        <w:t>Journal of Visualized Experiments</w:t>
      </w:r>
      <w:r w:rsidRPr="00E42F81">
        <w:rPr>
          <w:noProof/>
        </w:rPr>
        <w:t xml:space="preserve">(112). </w:t>
      </w:r>
      <w:hyperlink r:id="rId17" w:history="1">
        <w:r w:rsidRPr="00E42F81">
          <w:rPr>
            <w:rStyle w:val="Hyperlink"/>
            <w:noProof/>
          </w:rPr>
          <w:t>https://doi.org/10.3791/53720</w:t>
        </w:r>
      </w:hyperlink>
      <w:r w:rsidRPr="00E42F81">
        <w:rPr>
          <w:noProof/>
        </w:rPr>
        <w:t xml:space="preserve"> </w:t>
      </w:r>
    </w:p>
    <w:p w14:paraId="7493439E" w14:textId="1258B684" w:rsidR="00E42F81" w:rsidRPr="00E42F81" w:rsidRDefault="00E42F81" w:rsidP="00E42F81">
      <w:pPr>
        <w:pStyle w:val="EndNoteBibliography"/>
        <w:ind w:left="720" w:hanging="720"/>
        <w:rPr>
          <w:noProof/>
        </w:rPr>
      </w:pPr>
      <w:r w:rsidRPr="00E42F81">
        <w:rPr>
          <w:noProof/>
        </w:rPr>
        <w:t xml:space="preserve">Benjamini, Y., &amp; Hochberg, Y. (1995). Controlling the False Discovery Rate: A Practical and Powerful Approach to Multiple Testing. </w:t>
      </w:r>
      <w:r w:rsidRPr="00E42F81">
        <w:rPr>
          <w:i/>
          <w:noProof/>
        </w:rPr>
        <w:t>Journal of the Royal Statistical Society. Series B, Methodological</w:t>
      </w:r>
      <w:r w:rsidRPr="00E42F81">
        <w:rPr>
          <w:noProof/>
        </w:rPr>
        <w:t>,</w:t>
      </w:r>
      <w:r w:rsidRPr="00E42F81">
        <w:rPr>
          <w:i/>
          <w:noProof/>
        </w:rPr>
        <w:t xml:space="preserve"> 57</w:t>
      </w:r>
      <w:r w:rsidRPr="00E42F81">
        <w:rPr>
          <w:noProof/>
        </w:rPr>
        <w:t xml:space="preserve">(1), 289-300. </w:t>
      </w:r>
      <w:hyperlink r:id="rId18" w:history="1">
        <w:r w:rsidRPr="00E42F81">
          <w:rPr>
            <w:rStyle w:val="Hyperlink"/>
            <w:noProof/>
          </w:rPr>
          <w:t>https://doi.org/10.1111/j.2517-6161.1995.tb02031.x</w:t>
        </w:r>
      </w:hyperlink>
      <w:r w:rsidRPr="00E42F81">
        <w:rPr>
          <w:noProof/>
        </w:rPr>
        <w:t xml:space="preserve"> </w:t>
      </w:r>
    </w:p>
    <w:p w14:paraId="4612F130" w14:textId="77777777" w:rsidR="00E42F81" w:rsidRPr="00E42F81" w:rsidRDefault="00E42F81" w:rsidP="00E42F81">
      <w:pPr>
        <w:pStyle w:val="EndNoteBibliography"/>
        <w:ind w:left="720" w:hanging="720"/>
        <w:rPr>
          <w:noProof/>
        </w:rPr>
      </w:pPr>
      <w:r w:rsidRPr="00E42F81">
        <w:rPr>
          <w:noProof/>
        </w:rPr>
        <w:t xml:space="preserve">Bernstein, D. P., Ahluvalia, T., Pogge, D., &amp; Handelsman, L. (1997). Validity of the Childhood Trauma Questionnaire in an adolescent psychiatric population. </w:t>
      </w:r>
      <w:r w:rsidRPr="00E42F81">
        <w:rPr>
          <w:i/>
          <w:noProof/>
        </w:rPr>
        <w:t>Journal of the American Academy of Child &amp; Adolescent Psychiatry</w:t>
      </w:r>
      <w:r w:rsidRPr="00E42F81">
        <w:rPr>
          <w:noProof/>
        </w:rPr>
        <w:t>,</w:t>
      </w:r>
      <w:r w:rsidRPr="00E42F81">
        <w:rPr>
          <w:i/>
          <w:noProof/>
        </w:rPr>
        <w:t xml:space="preserve"> 36</w:t>
      </w:r>
      <w:r w:rsidRPr="00E42F81">
        <w:rPr>
          <w:noProof/>
        </w:rPr>
        <w:t xml:space="preserve">(3), 340-348. </w:t>
      </w:r>
    </w:p>
    <w:p w14:paraId="6F547E40" w14:textId="77777777" w:rsidR="00E42F81" w:rsidRPr="00E42F81" w:rsidRDefault="00E42F81" w:rsidP="00E42F81">
      <w:pPr>
        <w:pStyle w:val="EndNoteBibliography"/>
        <w:ind w:left="720" w:hanging="720"/>
        <w:rPr>
          <w:noProof/>
        </w:rPr>
      </w:pPr>
      <w:r w:rsidRPr="00E42F81">
        <w:rPr>
          <w:noProof/>
        </w:rPr>
        <w:t xml:space="preserve">Bifulco, A., Brown, G. W., &amp; Harris, T. O. (1994). Childhood Experience of Care and Abuse (CECA): a retrospective interview measure. </w:t>
      </w:r>
      <w:r w:rsidRPr="00E42F81">
        <w:rPr>
          <w:i/>
          <w:noProof/>
        </w:rPr>
        <w:t>Journal of Child Psychology and Psychiatry</w:t>
      </w:r>
      <w:r w:rsidRPr="00E42F81">
        <w:rPr>
          <w:noProof/>
        </w:rPr>
        <w:t>,</w:t>
      </w:r>
      <w:r w:rsidRPr="00E42F81">
        <w:rPr>
          <w:i/>
          <w:noProof/>
        </w:rPr>
        <w:t xml:space="preserve"> 35</w:t>
      </w:r>
      <w:r w:rsidRPr="00E42F81">
        <w:rPr>
          <w:noProof/>
        </w:rPr>
        <w:t xml:space="preserve">(8), 1419-1435. </w:t>
      </w:r>
    </w:p>
    <w:p w14:paraId="65CAB507" w14:textId="77777777" w:rsidR="00E42F81" w:rsidRPr="00E42F81" w:rsidRDefault="00E42F81" w:rsidP="00E42F81">
      <w:pPr>
        <w:pStyle w:val="EndNoteBibliography"/>
        <w:ind w:left="720" w:hanging="720"/>
        <w:rPr>
          <w:noProof/>
        </w:rPr>
      </w:pPr>
      <w:r w:rsidRPr="00E42F81">
        <w:rPr>
          <w:noProof/>
        </w:rPr>
        <w:t xml:space="preserve">Birmaher, B., Khetarpal, S., Brent, D., Cully, M., Balach, L., Kaufman, J., &amp; Neer, S. M. (1997). The screen for child anxiety related emotional disorders (SCARED): Scale construction and psychometric characteristics. </w:t>
      </w:r>
      <w:r w:rsidRPr="00E42F81">
        <w:rPr>
          <w:i/>
          <w:noProof/>
        </w:rPr>
        <w:t>Journal of the American Academy of Child &amp; Adolescent Psychiatry</w:t>
      </w:r>
      <w:r w:rsidRPr="00E42F81">
        <w:rPr>
          <w:noProof/>
        </w:rPr>
        <w:t>,</w:t>
      </w:r>
      <w:r w:rsidRPr="00E42F81">
        <w:rPr>
          <w:i/>
          <w:noProof/>
        </w:rPr>
        <w:t xml:space="preserve"> 36</w:t>
      </w:r>
      <w:r w:rsidRPr="00E42F81">
        <w:rPr>
          <w:noProof/>
        </w:rPr>
        <w:t xml:space="preserve">(4), 545-553. </w:t>
      </w:r>
    </w:p>
    <w:p w14:paraId="0960B22D" w14:textId="000F31BF" w:rsidR="00E42F81" w:rsidRPr="00E42F81" w:rsidRDefault="00E42F81" w:rsidP="00E42F81">
      <w:pPr>
        <w:pStyle w:val="EndNoteBibliography"/>
        <w:ind w:left="720" w:hanging="720"/>
        <w:rPr>
          <w:noProof/>
        </w:rPr>
      </w:pPr>
      <w:r w:rsidRPr="00E42F81">
        <w:rPr>
          <w:noProof/>
        </w:rPr>
        <w:t xml:space="preserve">Brooks, B. L., Sherman, E. M. S., &amp; Strauss, E. (2009). NEPSY-II: A Developmental Neuropsychological Assessment, Second Edition. </w:t>
      </w:r>
      <w:r w:rsidRPr="00E42F81">
        <w:rPr>
          <w:i/>
          <w:noProof/>
        </w:rPr>
        <w:t>Child neuropsychology</w:t>
      </w:r>
      <w:r w:rsidRPr="00E42F81">
        <w:rPr>
          <w:noProof/>
        </w:rPr>
        <w:t>,</w:t>
      </w:r>
      <w:r w:rsidRPr="00E42F81">
        <w:rPr>
          <w:i/>
          <w:noProof/>
        </w:rPr>
        <w:t xml:space="preserve"> 16</w:t>
      </w:r>
      <w:r w:rsidRPr="00E42F81">
        <w:rPr>
          <w:noProof/>
        </w:rPr>
        <w:t xml:space="preserve">(1), 80-101. </w:t>
      </w:r>
      <w:hyperlink r:id="rId19" w:history="1">
        <w:r w:rsidRPr="00E42F81">
          <w:rPr>
            <w:rStyle w:val="Hyperlink"/>
            <w:noProof/>
          </w:rPr>
          <w:t>https://doi.org/10.1080/09297040903146966</w:t>
        </w:r>
      </w:hyperlink>
      <w:r w:rsidRPr="00E42F81">
        <w:rPr>
          <w:noProof/>
        </w:rPr>
        <w:t xml:space="preserve"> </w:t>
      </w:r>
    </w:p>
    <w:p w14:paraId="5C8A5C38" w14:textId="0CD858D4" w:rsidR="00E42F81" w:rsidRPr="00E42F81" w:rsidRDefault="00E42F81" w:rsidP="00E42F81">
      <w:pPr>
        <w:pStyle w:val="EndNoteBibliography"/>
        <w:ind w:left="720" w:hanging="720"/>
        <w:rPr>
          <w:noProof/>
        </w:rPr>
      </w:pPr>
      <w:r w:rsidRPr="00E42F81">
        <w:rPr>
          <w:noProof/>
        </w:rPr>
        <w:t xml:space="preserve">Brooks, S. J., Dalvie, S., Cuzen, N. L., Cardenas, V., Fein, G., &amp; Stein, D. J. (2014). Childhood adversity is linked to differential brain volumes in adolescents with alcohol use disorder: a voxel-based morphometry study. </w:t>
      </w:r>
      <w:r w:rsidRPr="00E42F81">
        <w:rPr>
          <w:i/>
          <w:noProof/>
        </w:rPr>
        <w:t>Metabolic brain disease</w:t>
      </w:r>
      <w:r w:rsidRPr="00E42F81">
        <w:rPr>
          <w:noProof/>
        </w:rPr>
        <w:t>,</w:t>
      </w:r>
      <w:r w:rsidRPr="00E42F81">
        <w:rPr>
          <w:i/>
          <w:noProof/>
        </w:rPr>
        <w:t xml:space="preserve"> 29</w:t>
      </w:r>
      <w:r w:rsidRPr="00E42F81">
        <w:rPr>
          <w:noProof/>
        </w:rPr>
        <w:t xml:space="preserve">(2), 311-321. </w:t>
      </w:r>
      <w:hyperlink r:id="rId20" w:history="1">
        <w:r w:rsidRPr="00E42F81">
          <w:rPr>
            <w:rStyle w:val="Hyperlink"/>
            <w:noProof/>
          </w:rPr>
          <w:t>https://doi.org/10.1007/s11011-014-9489-4</w:t>
        </w:r>
      </w:hyperlink>
      <w:r w:rsidRPr="00E42F81">
        <w:rPr>
          <w:noProof/>
        </w:rPr>
        <w:t xml:space="preserve"> </w:t>
      </w:r>
    </w:p>
    <w:p w14:paraId="27C2E817" w14:textId="3388E92A" w:rsidR="00E42F81" w:rsidRPr="00E42F81" w:rsidRDefault="00E42F81" w:rsidP="00E42F81">
      <w:pPr>
        <w:pStyle w:val="EndNoteBibliography"/>
        <w:ind w:left="720" w:hanging="720"/>
        <w:rPr>
          <w:noProof/>
        </w:rPr>
      </w:pPr>
      <w:r w:rsidRPr="00E42F81">
        <w:rPr>
          <w:noProof/>
        </w:rPr>
        <w:t xml:space="preserve">Cardoso Melo, R. D., Groen, R. N., &amp; Hartman, C. A. (2022). Reward Sensitivity at Age 13 Predicts the Future Course of Psychopathology Symptoms [Original Research]. </w:t>
      </w:r>
      <w:r w:rsidRPr="00E42F81">
        <w:rPr>
          <w:i/>
          <w:noProof/>
        </w:rPr>
        <w:t>Frontiers in Psychiatry</w:t>
      </w:r>
      <w:r w:rsidRPr="00E42F81">
        <w:rPr>
          <w:noProof/>
        </w:rPr>
        <w:t>,</w:t>
      </w:r>
      <w:r w:rsidRPr="00E42F81">
        <w:rPr>
          <w:i/>
          <w:noProof/>
        </w:rPr>
        <w:t xml:space="preserve"> 13</w:t>
      </w:r>
      <w:r w:rsidRPr="00E42F81">
        <w:rPr>
          <w:noProof/>
        </w:rPr>
        <w:t xml:space="preserve">. </w:t>
      </w:r>
      <w:hyperlink r:id="rId21" w:history="1">
        <w:r w:rsidRPr="00E42F81">
          <w:rPr>
            <w:rStyle w:val="Hyperlink"/>
            <w:noProof/>
          </w:rPr>
          <w:t>https://doi.org/10.3389/fpsyt.2022.818047</w:t>
        </w:r>
      </w:hyperlink>
      <w:r w:rsidRPr="00E42F81">
        <w:rPr>
          <w:noProof/>
        </w:rPr>
        <w:t xml:space="preserve"> </w:t>
      </w:r>
    </w:p>
    <w:p w14:paraId="181AE3B7" w14:textId="3112AC8C" w:rsidR="00E42F81" w:rsidRPr="00E42F81" w:rsidRDefault="00E42F81" w:rsidP="00E42F81">
      <w:pPr>
        <w:pStyle w:val="EndNoteBibliography"/>
        <w:ind w:left="720" w:hanging="720"/>
        <w:rPr>
          <w:noProof/>
        </w:rPr>
      </w:pPr>
      <w:r w:rsidRPr="00E42F81">
        <w:rPr>
          <w:noProof/>
        </w:rPr>
        <w:t xml:space="preserve">Carozza, S., Holmes, J., &amp; Astle, D. E. (2022). Testing Deprivation and Threat: A Preregistered Network Analysis of the Dimensions of Early Adversity. </w:t>
      </w:r>
      <w:r w:rsidRPr="00E42F81">
        <w:rPr>
          <w:i/>
          <w:noProof/>
        </w:rPr>
        <w:t>Psychological science</w:t>
      </w:r>
      <w:r w:rsidRPr="00E42F81">
        <w:rPr>
          <w:noProof/>
        </w:rPr>
        <w:t>,</w:t>
      </w:r>
      <w:r w:rsidRPr="00E42F81">
        <w:rPr>
          <w:i/>
          <w:noProof/>
        </w:rPr>
        <w:t xml:space="preserve"> 33</w:t>
      </w:r>
      <w:r w:rsidRPr="00E42F81">
        <w:rPr>
          <w:noProof/>
        </w:rPr>
        <w:t xml:space="preserve">(10), 1753-1766. </w:t>
      </w:r>
      <w:hyperlink r:id="rId22" w:history="1">
        <w:r w:rsidRPr="00E42F81">
          <w:rPr>
            <w:rStyle w:val="Hyperlink"/>
            <w:noProof/>
          </w:rPr>
          <w:t>https://doi.org/10.1177/09567976221101045</w:t>
        </w:r>
      </w:hyperlink>
      <w:r w:rsidRPr="00E42F81">
        <w:rPr>
          <w:noProof/>
        </w:rPr>
        <w:t xml:space="preserve"> </w:t>
      </w:r>
    </w:p>
    <w:p w14:paraId="5B55FE9C" w14:textId="57E1A4ED" w:rsidR="00E42F81" w:rsidRPr="00E42F81" w:rsidRDefault="00E42F81" w:rsidP="00E42F81">
      <w:pPr>
        <w:pStyle w:val="EndNoteBibliography"/>
        <w:ind w:left="720" w:hanging="720"/>
        <w:rPr>
          <w:noProof/>
        </w:rPr>
      </w:pPr>
      <w:r w:rsidRPr="00E42F81">
        <w:rPr>
          <w:noProof/>
        </w:rPr>
        <w:t xml:space="preserve">Carver, C. S., &amp; White, T. L. (1994). Behavioral Inhibition, Behavioral Activation, and Affective Responses to Impending Reward and Punishment: The BIS/BAS Scales. </w:t>
      </w:r>
      <w:r w:rsidRPr="00E42F81">
        <w:rPr>
          <w:i/>
          <w:noProof/>
        </w:rPr>
        <w:t>Journal of Personality and Social Psychology</w:t>
      </w:r>
      <w:r w:rsidRPr="00E42F81">
        <w:rPr>
          <w:noProof/>
        </w:rPr>
        <w:t>,</w:t>
      </w:r>
      <w:r w:rsidRPr="00E42F81">
        <w:rPr>
          <w:i/>
          <w:noProof/>
        </w:rPr>
        <w:t xml:space="preserve"> 67</w:t>
      </w:r>
      <w:r w:rsidRPr="00E42F81">
        <w:rPr>
          <w:noProof/>
        </w:rPr>
        <w:t xml:space="preserve">(2), 319-333. </w:t>
      </w:r>
      <w:hyperlink r:id="rId23" w:history="1">
        <w:r w:rsidRPr="00E42F81">
          <w:rPr>
            <w:rStyle w:val="Hyperlink"/>
            <w:noProof/>
          </w:rPr>
          <w:t>https://doi.org/10.1037/0022-3514.67.2.319</w:t>
        </w:r>
      </w:hyperlink>
      <w:r w:rsidRPr="00E42F81">
        <w:rPr>
          <w:noProof/>
        </w:rPr>
        <w:t xml:space="preserve"> </w:t>
      </w:r>
    </w:p>
    <w:p w14:paraId="5FF1E97D" w14:textId="403ABBDA" w:rsidR="00E42F81" w:rsidRPr="00E42F81" w:rsidRDefault="00E42F81" w:rsidP="00E42F81">
      <w:pPr>
        <w:pStyle w:val="EndNoteBibliography"/>
        <w:ind w:left="720" w:hanging="720"/>
        <w:rPr>
          <w:noProof/>
        </w:rPr>
      </w:pPr>
      <w:r w:rsidRPr="00E42F81">
        <w:rPr>
          <w:noProof/>
        </w:rPr>
        <w:lastRenderedPageBreak/>
        <w:t xml:space="preserve">Colich, N. L., Rosen, M. L., Williams, E. S., &amp; McLaughlin, K. A. (2020). Biological aging in childhood and adolescence following experiences of threat and deprivation: A systematic review and meta-analysis. </w:t>
      </w:r>
      <w:r w:rsidRPr="00E42F81">
        <w:rPr>
          <w:i/>
          <w:noProof/>
        </w:rPr>
        <w:t>Psychol Bull</w:t>
      </w:r>
      <w:r w:rsidRPr="00E42F81">
        <w:rPr>
          <w:noProof/>
        </w:rPr>
        <w:t>,</w:t>
      </w:r>
      <w:r w:rsidRPr="00E42F81">
        <w:rPr>
          <w:i/>
          <w:noProof/>
        </w:rPr>
        <w:t xml:space="preserve"> 146</w:t>
      </w:r>
      <w:r w:rsidRPr="00E42F81">
        <w:rPr>
          <w:noProof/>
        </w:rPr>
        <w:t xml:space="preserve">(9), 721-764. </w:t>
      </w:r>
      <w:hyperlink r:id="rId24" w:history="1">
        <w:r w:rsidRPr="00E42F81">
          <w:rPr>
            <w:rStyle w:val="Hyperlink"/>
            <w:noProof/>
          </w:rPr>
          <w:t>https://doi.org/10.1037/bul0000270</w:t>
        </w:r>
      </w:hyperlink>
      <w:r w:rsidRPr="00E42F81">
        <w:rPr>
          <w:noProof/>
        </w:rPr>
        <w:t xml:space="preserve"> </w:t>
      </w:r>
    </w:p>
    <w:p w14:paraId="6E76AED2" w14:textId="77777777" w:rsidR="00E42F81" w:rsidRPr="00E42F81" w:rsidRDefault="00E42F81" w:rsidP="00E42F81">
      <w:pPr>
        <w:pStyle w:val="EndNoteBibliography"/>
        <w:ind w:left="720" w:hanging="720"/>
        <w:rPr>
          <w:noProof/>
        </w:rPr>
      </w:pPr>
      <w:r w:rsidRPr="00E42F81">
        <w:rPr>
          <w:noProof/>
        </w:rPr>
        <w:t xml:space="preserve">Costello, C. G. (1972). Depression: loss of reinforcers of loss of reinforcer effectiveness? </w:t>
      </w:r>
      <w:r w:rsidRPr="00E42F81">
        <w:rPr>
          <w:i/>
          <w:noProof/>
        </w:rPr>
        <w:t>Behavior Therapy</w:t>
      </w:r>
      <w:r w:rsidRPr="00E42F81">
        <w:rPr>
          <w:noProof/>
        </w:rPr>
        <w:t>,</w:t>
      </w:r>
      <w:r w:rsidRPr="00E42F81">
        <w:rPr>
          <w:i/>
          <w:noProof/>
        </w:rPr>
        <w:t xml:space="preserve"> 3</w:t>
      </w:r>
      <w:r w:rsidRPr="00E42F81">
        <w:rPr>
          <w:noProof/>
        </w:rPr>
        <w:t xml:space="preserve">(2), 240-247. </w:t>
      </w:r>
    </w:p>
    <w:p w14:paraId="2267D522" w14:textId="56C8D747" w:rsidR="00E42F81" w:rsidRPr="00E42F81" w:rsidRDefault="00E42F81" w:rsidP="00E42F81">
      <w:pPr>
        <w:pStyle w:val="EndNoteBibliography"/>
        <w:ind w:left="720" w:hanging="720"/>
        <w:rPr>
          <w:noProof/>
        </w:rPr>
      </w:pPr>
      <w:r w:rsidRPr="00E42F81">
        <w:rPr>
          <w:noProof/>
        </w:rPr>
        <w:t xml:space="preserve">Dennison, M. J., Sheridan, M. A., Busso, D. S., Jenness, J. L., Peverill, M., Rosen, M. L., &amp; McLaughlin, K. A. (2016). Neurobehavioral Markers of Resilience to Depression Amongst Adolescents Exposed to Child Abuse. </w:t>
      </w:r>
      <w:r w:rsidRPr="00E42F81">
        <w:rPr>
          <w:i/>
          <w:noProof/>
        </w:rPr>
        <w:t>Journal of abnormal psychology (1965)</w:t>
      </w:r>
      <w:r w:rsidRPr="00E42F81">
        <w:rPr>
          <w:noProof/>
        </w:rPr>
        <w:t>,</w:t>
      </w:r>
      <w:r w:rsidRPr="00E42F81">
        <w:rPr>
          <w:i/>
          <w:noProof/>
        </w:rPr>
        <w:t xml:space="preserve"> 125</w:t>
      </w:r>
      <w:r w:rsidRPr="00E42F81">
        <w:rPr>
          <w:noProof/>
        </w:rPr>
        <w:t xml:space="preserve">(8), 1201-1212. </w:t>
      </w:r>
      <w:hyperlink r:id="rId25" w:history="1">
        <w:r w:rsidRPr="00E42F81">
          <w:rPr>
            <w:rStyle w:val="Hyperlink"/>
            <w:noProof/>
          </w:rPr>
          <w:t>https://doi.org/10.1037/abn0000215</w:t>
        </w:r>
      </w:hyperlink>
      <w:r w:rsidRPr="00E42F81">
        <w:rPr>
          <w:noProof/>
        </w:rPr>
        <w:t xml:space="preserve"> </w:t>
      </w:r>
    </w:p>
    <w:p w14:paraId="775D6F6F" w14:textId="66B7304A" w:rsidR="00E42F81" w:rsidRPr="00E42F81" w:rsidRDefault="00E42F81" w:rsidP="00E42F81">
      <w:pPr>
        <w:pStyle w:val="EndNoteBibliography"/>
        <w:ind w:left="720" w:hanging="720"/>
        <w:rPr>
          <w:noProof/>
        </w:rPr>
      </w:pPr>
      <w:r w:rsidRPr="00E42F81">
        <w:rPr>
          <w:noProof/>
        </w:rPr>
        <w:t xml:space="preserve">Edwards, V. J., Holden, G. W., Felitti, V. J., &amp; Anda, R. F. (2003). Relationship Between Multiple Forms of Childhood Maltreatment and Adult Mental Health in Community Respondents: Results From the Adverse Childhood Experiences Study. </w:t>
      </w:r>
      <w:r w:rsidRPr="00E42F81">
        <w:rPr>
          <w:i/>
          <w:noProof/>
        </w:rPr>
        <w:t>The American journal of psychiatry</w:t>
      </w:r>
      <w:r w:rsidRPr="00E42F81">
        <w:rPr>
          <w:noProof/>
        </w:rPr>
        <w:t>,</w:t>
      </w:r>
      <w:r w:rsidRPr="00E42F81">
        <w:rPr>
          <w:i/>
          <w:noProof/>
        </w:rPr>
        <w:t xml:space="preserve"> 160</w:t>
      </w:r>
      <w:r w:rsidRPr="00E42F81">
        <w:rPr>
          <w:noProof/>
        </w:rPr>
        <w:t xml:space="preserve">(8), 1453-1460. </w:t>
      </w:r>
      <w:hyperlink r:id="rId26" w:history="1">
        <w:r w:rsidRPr="00E42F81">
          <w:rPr>
            <w:rStyle w:val="Hyperlink"/>
            <w:noProof/>
          </w:rPr>
          <w:t>https://doi.org/10.1176/appi.ajp.160.8.1453</w:t>
        </w:r>
      </w:hyperlink>
      <w:r w:rsidRPr="00E42F81">
        <w:rPr>
          <w:noProof/>
        </w:rPr>
        <w:t xml:space="preserve"> </w:t>
      </w:r>
    </w:p>
    <w:p w14:paraId="1DCD5E09" w14:textId="77777777" w:rsidR="00E42F81" w:rsidRPr="00E42F81" w:rsidRDefault="00E42F81" w:rsidP="00E42F81">
      <w:pPr>
        <w:pStyle w:val="EndNoteBibliography"/>
        <w:ind w:left="720" w:hanging="720"/>
        <w:rPr>
          <w:noProof/>
        </w:rPr>
      </w:pPr>
      <w:r w:rsidRPr="00E42F81">
        <w:rPr>
          <w:noProof/>
        </w:rPr>
        <w:t xml:space="preserve">Fan, J., &amp; Lv, J. (2008). Sure independence screening for ultrahigh dimensional feature space. </w:t>
      </w:r>
      <w:r w:rsidRPr="00E42F81">
        <w:rPr>
          <w:i/>
          <w:noProof/>
        </w:rPr>
        <w:t>Journal of the Royal Statistical Society: Series B (Statistical Methodology)</w:t>
      </w:r>
      <w:r w:rsidRPr="00E42F81">
        <w:rPr>
          <w:noProof/>
        </w:rPr>
        <w:t>,</w:t>
      </w:r>
      <w:r w:rsidRPr="00E42F81">
        <w:rPr>
          <w:i/>
          <w:noProof/>
        </w:rPr>
        <w:t xml:space="preserve"> 70</w:t>
      </w:r>
      <w:r w:rsidRPr="00E42F81">
        <w:rPr>
          <w:noProof/>
        </w:rPr>
        <w:t xml:space="preserve">(5), 849-911. </w:t>
      </w:r>
    </w:p>
    <w:p w14:paraId="2DBBC386" w14:textId="77777777" w:rsidR="00E42F81" w:rsidRPr="00E42F81" w:rsidRDefault="00E42F81" w:rsidP="00E42F81">
      <w:pPr>
        <w:pStyle w:val="EndNoteBibliography"/>
        <w:ind w:left="720" w:hanging="720"/>
        <w:rPr>
          <w:noProof/>
        </w:rPr>
      </w:pPr>
      <w:r w:rsidRPr="00E42F81">
        <w:rPr>
          <w:noProof/>
        </w:rPr>
        <w:t xml:space="preserve">Gray, J. A., Van Goozen, S., Van de Poll, N. E., &amp; Sergeant, J. (1994). Framework for a taxonomy of psychiatric disorder. </w:t>
      </w:r>
      <w:r w:rsidRPr="00E42F81">
        <w:rPr>
          <w:i/>
          <w:noProof/>
        </w:rPr>
        <w:t>Emotions: Essays on emotion theory</w:t>
      </w:r>
      <w:r w:rsidRPr="00E42F81">
        <w:rPr>
          <w:noProof/>
        </w:rPr>
        <w:t>,</w:t>
      </w:r>
      <w:r w:rsidRPr="00E42F81">
        <w:rPr>
          <w:i/>
          <w:noProof/>
        </w:rPr>
        <w:t xml:space="preserve"> 12</w:t>
      </w:r>
      <w:r w:rsidRPr="00E42F81">
        <w:rPr>
          <w:noProof/>
        </w:rPr>
        <w:t xml:space="preserve">, 29-59. </w:t>
      </w:r>
    </w:p>
    <w:p w14:paraId="3FCEB2CA" w14:textId="627FF197" w:rsidR="00E42F81" w:rsidRPr="00E42F81" w:rsidRDefault="00E42F81" w:rsidP="00E42F81">
      <w:pPr>
        <w:pStyle w:val="EndNoteBibliography"/>
        <w:ind w:left="720" w:hanging="720"/>
        <w:rPr>
          <w:noProof/>
        </w:rPr>
      </w:pPr>
      <w:r w:rsidRPr="00E42F81">
        <w:rPr>
          <w:noProof/>
        </w:rPr>
        <w:t xml:space="preserve">Hankin, B. L., Abramson, L. Y., Moffitt, T. E., Silva, P. A., McGee, R., &amp; Angell, K. E. (1998). Development of depression from preadolescence to young adulthood: emerging gender differences in a 10-year longitudinal study. </w:t>
      </w:r>
      <w:r w:rsidRPr="00E42F81">
        <w:rPr>
          <w:i/>
          <w:noProof/>
        </w:rPr>
        <w:t>J Abnorm Psychol</w:t>
      </w:r>
      <w:r w:rsidRPr="00E42F81">
        <w:rPr>
          <w:noProof/>
        </w:rPr>
        <w:t>,</w:t>
      </w:r>
      <w:r w:rsidRPr="00E42F81">
        <w:rPr>
          <w:i/>
          <w:noProof/>
        </w:rPr>
        <w:t xml:space="preserve"> 107</w:t>
      </w:r>
      <w:r w:rsidRPr="00E42F81">
        <w:rPr>
          <w:noProof/>
        </w:rPr>
        <w:t xml:space="preserve">(1), 128-140. </w:t>
      </w:r>
      <w:hyperlink r:id="rId27" w:history="1">
        <w:r w:rsidRPr="00E42F81">
          <w:rPr>
            <w:rStyle w:val="Hyperlink"/>
            <w:noProof/>
          </w:rPr>
          <w:t>https://doi.org/10.1037//0021-843x.107.1.128</w:t>
        </w:r>
      </w:hyperlink>
      <w:r w:rsidRPr="00E42F81">
        <w:rPr>
          <w:noProof/>
        </w:rPr>
        <w:t xml:space="preserve"> </w:t>
      </w:r>
    </w:p>
    <w:p w14:paraId="352E159F" w14:textId="738FC4E0" w:rsidR="00E42F81" w:rsidRPr="00E42F81" w:rsidRDefault="00E42F81" w:rsidP="00E42F81">
      <w:pPr>
        <w:pStyle w:val="EndNoteBibliography"/>
        <w:ind w:left="720" w:hanging="720"/>
        <w:rPr>
          <w:noProof/>
        </w:rPr>
      </w:pPr>
      <w:r w:rsidRPr="00E42F81">
        <w:rPr>
          <w:noProof/>
        </w:rPr>
        <w:t xml:space="preserve">Hanson, J. L., Nacewicz, B. M., Sutterer, M. J., Cayo, A. A., Schaefer, S. M., Rudolph, K. D., Shirtcliff, E. A., Pollak, S. D., &amp; Davidson, R. J. (2015). Behavioral Problems After Early Life Stress: Contributions of the Hippocampus and Amygdala. </w:t>
      </w:r>
      <w:r w:rsidRPr="00E42F81">
        <w:rPr>
          <w:i/>
          <w:noProof/>
        </w:rPr>
        <w:t>Biological psychiatry (1969)</w:t>
      </w:r>
      <w:r w:rsidRPr="00E42F81">
        <w:rPr>
          <w:noProof/>
        </w:rPr>
        <w:t>,</w:t>
      </w:r>
      <w:r w:rsidRPr="00E42F81">
        <w:rPr>
          <w:i/>
          <w:noProof/>
        </w:rPr>
        <w:t xml:space="preserve"> 77</w:t>
      </w:r>
      <w:r w:rsidRPr="00E42F81">
        <w:rPr>
          <w:noProof/>
        </w:rPr>
        <w:t xml:space="preserve">(4), 314-323. </w:t>
      </w:r>
      <w:hyperlink r:id="rId28" w:history="1">
        <w:r w:rsidRPr="00E42F81">
          <w:rPr>
            <w:rStyle w:val="Hyperlink"/>
            <w:noProof/>
          </w:rPr>
          <w:t>https://doi.org/10.1016/j.biopsych.2014.04.020</w:t>
        </w:r>
      </w:hyperlink>
      <w:r w:rsidRPr="00E42F81">
        <w:rPr>
          <w:noProof/>
        </w:rPr>
        <w:t xml:space="preserve"> </w:t>
      </w:r>
    </w:p>
    <w:p w14:paraId="0B4C60DA" w14:textId="5BD749A6" w:rsidR="00E42F81" w:rsidRPr="00E42F81" w:rsidRDefault="00E42F81" w:rsidP="00E42F81">
      <w:pPr>
        <w:pStyle w:val="EndNoteBibliography"/>
        <w:ind w:left="720" w:hanging="720"/>
        <w:rPr>
          <w:noProof/>
        </w:rPr>
      </w:pPr>
      <w:r w:rsidRPr="00E42F81">
        <w:rPr>
          <w:noProof/>
        </w:rPr>
        <w:t xml:space="preserve">Heleniak, C., &amp; McLaughlin, K. A. (2020). Social-cognitive mechanisms in the cycle of violence: Cognitive and affective theory of mind, and externalizing psychopathology in children and adolescents. </w:t>
      </w:r>
      <w:r w:rsidRPr="00E42F81">
        <w:rPr>
          <w:i/>
          <w:noProof/>
        </w:rPr>
        <w:t>Dev Psychopathol</w:t>
      </w:r>
      <w:r w:rsidRPr="00E42F81">
        <w:rPr>
          <w:noProof/>
        </w:rPr>
        <w:t>,</w:t>
      </w:r>
      <w:r w:rsidRPr="00E42F81">
        <w:rPr>
          <w:i/>
          <w:noProof/>
        </w:rPr>
        <w:t xml:space="preserve"> 32</w:t>
      </w:r>
      <w:r w:rsidRPr="00E42F81">
        <w:rPr>
          <w:noProof/>
        </w:rPr>
        <w:t xml:space="preserve">(2), 735-750. </w:t>
      </w:r>
      <w:hyperlink r:id="rId29" w:history="1">
        <w:r w:rsidRPr="00E42F81">
          <w:rPr>
            <w:rStyle w:val="Hyperlink"/>
            <w:noProof/>
          </w:rPr>
          <w:t>https://doi.org/10.1017/S0954579419000725</w:t>
        </w:r>
      </w:hyperlink>
      <w:r w:rsidRPr="00E42F81">
        <w:rPr>
          <w:noProof/>
        </w:rPr>
        <w:t xml:space="preserve"> </w:t>
      </w:r>
    </w:p>
    <w:p w14:paraId="26DA8032" w14:textId="1DBF64E4" w:rsidR="00E42F81" w:rsidRPr="00E42F81" w:rsidRDefault="00E42F81" w:rsidP="00E42F81">
      <w:pPr>
        <w:pStyle w:val="EndNoteBibliography"/>
        <w:ind w:left="720" w:hanging="720"/>
        <w:rPr>
          <w:noProof/>
        </w:rPr>
      </w:pPr>
      <w:r w:rsidRPr="00E42F81">
        <w:rPr>
          <w:noProof/>
        </w:rPr>
        <w:t xml:space="preserve">Helfinstein, S. M., Kirwan, M. L., Benson, B. E., Hardin, M. G., Pine, D. S., Ernst, M., &amp; Fox, N. A. (2013). Validation of a child-friendly version of the monetary incentive delay task. </w:t>
      </w:r>
      <w:r w:rsidRPr="00E42F81">
        <w:rPr>
          <w:i/>
          <w:noProof/>
        </w:rPr>
        <w:t>Social cognitive and affective neuroscience</w:t>
      </w:r>
      <w:r w:rsidRPr="00E42F81">
        <w:rPr>
          <w:noProof/>
        </w:rPr>
        <w:t>,</w:t>
      </w:r>
      <w:r w:rsidRPr="00E42F81">
        <w:rPr>
          <w:i/>
          <w:noProof/>
        </w:rPr>
        <w:t xml:space="preserve"> 8</w:t>
      </w:r>
      <w:r w:rsidRPr="00E42F81">
        <w:rPr>
          <w:noProof/>
        </w:rPr>
        <w:t xml:space="preserve">(6), 720-726. </w:t>
      </w:r>
      <w:hyperlink r:id="rId30" w:history="1">
        <w:r w:rsidRPr="00E42F81">
          <w:rPr>
            <w:rStyle w:val="Hyperlink"/>
            <w:noProof/>
          </w:rPr>
          <w:t>https://doi.org/10.1093/scan/nss057</w:t>
        </w:r>
      </w:hyperlink>
      <w:r w:rsidRPr="00E42F81">
        <w:rPr>
          <w:noProof/>
        </w:rPr>
        <w:t xml:space="preserve"> </w:t>
      </w:r>
    </w:p>
    <w:p w14:paraId="43EF00F0" w14:textId="62ED26CF" w:rsidR="00E42F81" w:rsidRPr="00E42F81" w:rsidRDefault="00E42F81" w:rsidP="00E42F81">
      <w:pPr>
        <w:pStyle w:val="EndNoteBibliography"/>
        <w:ind w:left="720" w:hanging="720"/>
        <w:rPr>
          <w:noProof/>
        </w:rPr>
      </w:pPr>
      <w:r w:rsidRPr="00E42F81">
        <w:rPr>
          <w:noProof/>
        </w:rPr>
        <w:t xml:space="preserve">Kasparek, S. W., Jenness, J. L., &amp; McLaughlin, K. A. (2020). Reward Processing Modulates the Association Between Trauma Exposure and Externalizing Psychopathology. </w:t>
      </w:r>
      <w:r w:rsidRPr="00E42F81">
        <w:rPr>
          <w:i/>
          <w:noProof/>
        </w:rPr>
        <w:t>Clinical Psychological Science</w:t>
      </w:r>
      <w:r w:rsidRPr="00E42F81">
        <w:rPr>
          <w:noProof/>
        </w:rPr>
        <w:t>,</w:t>
      </w:r>
      <w:r w:rsidRPr="00E42F81">
        <w:rPr>
          <w:i/>
          <w:noProof/>
        </w:rPr>
        <w:t xml:space="preserve"> 8</w:t>
      </w:r>
      <w:r w:rsidRPr="00E42F81">
        <w:rPr>
          <w:noProof/>
        </w:rPr>
        <w:t xml:space="preserve">(6), 989-1006. </w:t>
      </w:r>
      <w:hyperlink r:id="rId31" w:history="1">
        <w:r w:rsidRPr="00E42F81">
          <w:rPr>
            <w:rStyle w:val="Hyperlink"/>
            <w:noProof/>
          </w:rPr>
          <w:t>https://doi.org/10.1177/2167702620933570</w:t>
        </w:r>
      </w:hyperlink>
      <w:r w:rsidRPr="00E42F81">
        <w:rPr>
          <w:noProof/>
        </w:rPr>
        <w:t xml:space="preserve"> </w:t>
      </w:r>
    </w:p>
    <w:p w14:paraId="2F4A18BA" w14:textId="77777777" w:rsidR="00E42F81" w:rsidRPr="00E42F81" w:rsidRDefault="00E42F81" w:rsidP="00E42F81">
      <w:pPr>
        <w:pStyle w:val="EndNoteBibliography"/>
        <w:ind w:left="720" w:hanging="720"/>
        <w:rPr>
          <w:noProof/>
        </w:rPr>
      </w:pPr>
      <w:r w:rsidRPr="00E42F81">
        <w:rPr>
          <w:noProof/>
        </w:rPr>
        <w:t xml:space="preserve">Kaufman Kantor, G., Holt, M., Mebert, C., Straus, M., Drach, K., Ricci, L., MacAllum, C., &amp; Brown, W. (2004). Development and psychometric properties of the Child Self-report multidimensional neglectful behavior scale (MNBS-CR). </w:t>
      </w:r>
      <w:r w:rsidRPr="00E42F81">
        <w:rPr>
          <w:i/>
          <w:noProof/>
        </w:rPr>
        <w:t>Child Maltreatment</w:t>
      </w:r>
      <w:r w:rsidRPr="00E42F81">
        <w:rPr>
          <w:noProof/>
        </w:rPr>
        <w:t>,</w:t>
      </w:r>
      <w:r w:rsidRPr="00E42F81">
        <w:rPr>
          <w:i/>
          <w:noProof/>
        </w:rPr>
        <w:t xml:space="preserve"> 9</w:t>
      </w:r>
      <w:r w:rsidRPr="00E42F81">
        <w:rPr>
          <w:noProof/>
        </w:rPr>
        <w:t xml:space="preserve">(4), 409-429. </w:t>
      </w:r>
    </w:p>
    <w:p w14:paraId="67F34CE8" w14:textId="528E3F37" w:rsidR="00E42F81" w:rsidRPr="00E42F81" w:rsidRDefault="00E42F81" w:rsidP="00E42F81">
      <w:pPr>
        <w:pStyle w:val="EndNoteBibliography"/>
        <w:ind w:left="720" w:hanging="720"/>
        <w:rPr>
          <w:noProof/>
        </w:rPr>
      </w:pPr>
      <w:r w:rsidRPr="00E42F81">
        <w:rPr>
          <w:noProof/>
        </w:rPr>
        <w:t xml:space="preserve">Kessler, R. C., McLaughlin, K. A., Green, J. G., Gruber, M. J., Sampson, N. A., Zaslavsky, A. M., Aguilar-Gaxiola, S., Alhamzawi, A. O., Alonso, J., Angermeyer, M., Benjet, C., Bromet, E., </w:t>
      </w:r>
      <w:r w:rsidRPr="00E42F81">
        <w:rPr>
          <w:noProof/>
        </w:rPr>
        <w:lastRenderedPageBreak/>
        <w:t xml:space="preserve">Chatterji, S., de Girolamo, G., Demyttenaere, K., Fayyad, J., Florescu, S., Gal, G., Gureje, O., . . . Williams, D. R. (2010). Childhood adversities and adult psychopathology in the WHO World Mental Health Surveys. </w:t>
      </w:r>
      <w:r w:rsidRPr="00E42F81">
        <w:rPr>
          <w:i/>
          <w:noProof/>
        </w:rPr>
        <w:t>Br J Psychiatry</w:t>
      </w:r>
      <w:r w:rsidRPr="00E42F81">
        <w:rPr>
          <w:noProof/>
        </w:rPr>
        <w:t>,</w:t>
      </w:r>
      <w:r w:rsidRPr="00E42F81">
        <w:rPr>
          <w:i/>
          <w:noProof/>
        </w:rPr>
        <w:t xml:space="preserve"> 197</w:t>
      </w:r>
      <w:r w:rsidRPr="00E42F81">
        <w:rPr>
          <w:noProof/>
        </w:rPr>
        <w:t xml:space="preserve">(5), 378-385. </w:t>
      </w:r>
      <w:hyperlink r:id="rId32" w:history="1">
        <w:r w:rsidRPr="00E42F81">
          <w:rPr>
            <w:rStyle w:val="Hyperlink"/>
            <w:noProof/>
          </w:rPr>
          <w:t>https://doi.org/10.1192/bjp.bp.110.080499</w:t>
        </w:r>
      </w:hyperlink>
      <w:r w:rsidRPr="00E42F81">
        <w:rPr>
          <w:noProof/>
        </w:rPr>
        <w:t xml:space="preserve"> </w:t>
      </w:r>
    </w:p>
    <w:p w14:paraId="794187B9" w14:textId="18580FBF" w:rsidR="00E42F81" w:rsidRPr="00E42F81" w:rsidRDefault="00E42F81" w:rsidP="00E42F81">
      <w:pPr>
        <w:pStyle w:val="EndNoteBibliography"/>
        <w:ind w:left="720" w:hanging="720"/>
        <w:rPr>
          <w:noProof/>
        </w:rPr>
      </w:pPr>
      <w:r w:rsidRPr="00E42F81">
        <w:rPr>
          <w:noProof/>
        </w:rPr>
        <w:t xml:space="preserve">Kim, S. G., Weissman, D. G., Sheridan, M. A., &amp; McLaughlin, K. A. (2021). Child abuse and automatic emotion regulation in children and adolescents. </w:t>
      </w:r>
      <w:r w:rsidRPr="00E42F81">
        <w:rPr>
          <w:i/>
          <w:noProof/>
        </w:rPr>
        <w:t>Dev Psychopathol</w:t>
      </w:r>
      <w:r w:rsidRPr="00E42F81">
        <w:rPr>
          <w:noProof/>
        </w:rPr>
        <w:t xml:space="preserve">, 1-11. </w:t>
      </w:r>
      <w:hyperlink r:id="rId33" w:history="1">
        <w:r w:rsidRPr="00E42F81">
          <w:rPr>
            <w:rStyle w:val="Hyperlink"/>
            <w:noProof/>
          </w:rPr>
          <w:t>https://doi.org/10.1017/S0954579421000663</w:t>
        </w:r>
      </w:hyperlink>
      <w:r w:rsidRPr="00E42F81">
        <w:rPr>
          <w:noProof/>
        </w:rPr>
        <w:t xml:space="preserve"> </w:t>
      </w:r>
    </w:p>
    <w:p w14:paraId="1C19265E" w14:textId="0B8FBD95" w:rsidR="00E42F81" w:rsidRPr="00E42F81" w:rsidRDefault="00E42F81" w:rsidP="00E42F81">
      <w:pPr>
        <w:pStyle w:val="EndNoteBibliography"/>
        <w:ind w:left="720" w:hanging="720"/>
        <w:rPr>
          <w:noProof/>
        </w:rPr>
      </w:pPr>
      <w:r w:rsidRPr="00E42F81">
        <w:rPr>
          <w:noProof/>
        </w:rPr>
        <w:t xml:space="preserve">Kirby, K. N., &amp; Petry, N. M. (2004). Heroin and cocaine abusers have higher discount rates for delayed rewards than alcoholics or non-drug-using controls. </w:t>
      </w:r>
      <w:r w:rsidRPr="00E42F81">
        <w:rPr>
          <w:i/>
          <w:noProof/>
        </w:rPr>
        <w:t>Addiction (Abingdon, England)</w:t>
      </w:r>
      <w:r w:rsidRPr="00E42F81">
        <w:rPr>
          <w:noProof/>
        </w:rPr>
        <w:t>,</w:t>
      </w:r>
      <w:r w:rsidRPr="00E42F81">
        <w:rPr>
          <w:i/>
          <w:noProof/>
        </w:rPr>
        <w:t xml:space="preserve"> 99</w:t>
      </w:r>
      <w:r w:rsidRPr="00E42F81">
        <w:rPr>
          <w:noProof/>
        </w:rPr>
        <w:t xml:space="preserve">(4), 461-471. </w:t>
      </w:r>
      <w:hyperlink r:id="rId34" w:history="1">
        <w:r w:rsidRPr="00E42F81">
          <w:rPr>
            <w:rStyle w:val="Hyperlink"/>
            <w:noProof/>
          </w:rPr>
          <w:t>https://doi.org/10.1111/j.1360-0443.2003.00669.x</w:t>
        </w:r>
      </w:hyperlink>
      <w:r w:rsidRPr="00E42F81">
        <w:rPr>
          <w:noProof/>
        </w:rPr>
        <w:t xml:space="preserve"> </w:t>
      </w:r>
    </w:p>
    <w:p w14:paraId="6934DEC7" w14:textId="77777777" w:rsidR="00E42F81" w:rsidRPr="00E42F81" w:rsidRDefault="00E42F81" w:rsidP="00E42F81">
      <w:pPr>
        <w:pStyle w:val="EndNoteBibliography"/>
        <w:ind w:left="720" w:hanging="720"/>
        <w:rPr>
          <w:noProof/>
        </w:rPr>
      </w:pPr>
      <w:r w:rsidRPr="00E42F81">
        <w:rPr>
          <w:noProof/>
        </w:rPr>
        <w:t xml:space="preserve">Kovacs, M. Children Depression Inventory (CDI) manual. 1992. </w:t>
      </w:r>
      <w:r w:rsidRPr="00E42F81">
        <w:rPr>
          <w:i/>
          <w:noProof/>
        </w:rPr>
        <w:t>Toronto, Ontario: Multi-Health Systems</w:t>
      </w:r>
      <w:r w:rsidRPr="00E42F81">
        <w:rPr>
          <w:noProof/>
        </w:rPr>
        <w:t xml:space="preserve">. </w:t>
      </w:r>
    </w:p>
    <w:p w14:paraId="40130854" w14:textId="785E24EB" w:rsidR="00E42F81" w:rsidRPr="00E42F81" w:rsidRDefault="00E42F81" w:rsidP="00E42F81">
      <w:pPr>
        <w:pStyle w:val="EndNoteBibliography"/>
        <w:ind w:left="720" w:hanging="720"/>
        <w:rPr>
          <w:noProof/>
        </w:rPr>
      </w:pPr>
      <w:r w:rsidRPr="00E42F81">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E42F81">
        <w:rPr>
          <w:i/>
          <w:noProof/>
        </w:rPr>
        <w:t>The Lancet. Psychiatry</w:t>
      </w:r>
      <w:r w:rsidRPr="00E42F81">
        <w:rPr>
          <w:noProof/>
        </w:rPr>
        <w:t>,</w:t>
      </w:r>
      <w:r w:rsidRPr="00E42F81">
        <w:rPr>
          <w:i/>
          <w:noProof/>
        </w:rPr>
        <w:t xml:space="preserve"> 6</w:t>
      </w:r>
      <w:r w:rsidRPr="00E42F81">
        <w:rPr>
          <w:noProof/>
        </w:rPr>
        <w:t xml:space="preserve">(3), 247-256. </w:t>
      </w:r>
      <w:hyperlink r:id="rId35" w:history="1">
        <w:r w:rsidRPr="00E42F81">
          <w:rPr>
            <w:rStyle w:val="Hyperlink"/>
            <w:noProof/>
          </w:rPr>
          <w:t>https://doi.org/10.1016/S2215-0366(19)30031-8</w:t>
        </w:r>
      </w:hyperlink>
      <w:r w:rsidRPr="00E42F81">
        <w:rPr>
          <w:noProof/>
        </w:rPr>
        <w:t xml:space="preserve"> </w:t>
      </w:r>
    </w:p>
    <w:p w14:paraId="0F07DEC4" w14:textId="77777777" w:rsidR="00E42F81" w:rsidRPr="00E42F81" w:rsidRDefault="00E42F81" w:rsidP="00E42F81">
      <w:pPr>
        <w:pStyle w:val="EndNoteBibliography"/>
        <w:ind w:left="720" w:hanging="720"/>
        <w:rPr>
          <w:noProof/>
        </w:rPr>
      </w:pPr>
      <w:r w:rsidRPr="00E42F81">
        <w:rPr>
          <w:noProof/>
        </w:rPr>
        <w:t xml:space="preserve">Liu, X., Guo, C., Liu, L., Wang, A., Hu, L., Tang, M., Chai, F., Zhao, G., Yang, J., &amp; Sun, L. (1997). Reliability and validity of the Youth Self-Report (YSR) of Achenbach's Child Behavior Checklist (CBCL). </w:t>
      </w:r>
      <w:r w:rsidRPr="00E42F81">
        <w:rPr>
          <w:i/>
          <w:noProof/>
        </w:rPr>
        <w:t>Chinese Mental Health Journal</w:t>
      </w:r>
      <w:r w:rsidRPr="00E42F81">
        <w:rPr>
          <w:noProof/>
        </w:rPr>
        <w:t xml:space="preserve">. </w:t>
      </w:r>
    </w:p>
    <w:p w14:paraId="06C5CF3A" w14:textId="32777EA1" w:rsidR="00E42F81" w:rsidRPr="00E42F81" w:rsidRDefault="00E42F81" w:rsidP="00E42F81">
      <w:pPr>
        <w:pStyle w:val="EndNoteBibliography"/>
        <w:ind w:left="720" w:hanging="720"/>
        <w:rPr>
          <w:noProof/>
        </w:rPr>
      </w:pPr>
      <w:r w:rsidRPr="00E42F81">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E42F81">
        <w:rPr>
          <w:i/>
          <w:noProof/>
        </w:rPr>
        <w:t>Nature (London)</w:t>
      </w:r>
      <w:r w:rsidRPr="00E42F81">
        <w:rPr>
          <w:noProof/>
        </w:rPr>
        <w:t>,</w:t>
      </w:r>
      <w:r w:rsidRPr="00E42F81">
        <w:rPr>
          <w:i/>
          <w:noProof/>
        </w:rPr>
        <w:t xml:space="preserve"> 603</w:t>
      </w:r>
      <w:r w:rsidRPr="00E42F81">
        <w:rPr>
          <w:noProof/>
        </w:rPr>
        <w:t xml:space="preserve">(7902), 654-660. </w:t>
      </w:r>
      <w:hyperlink r:id="rId36" w:history="1">
        <w:r w:rsidRPr="00E42F81">
          <w:rPr>
            <w:rStyle w:val="Hyperlink"/>
            <w:noProof/>
          </w:rPr>
          <w:t>https://doi.org/10.1038/s41586-022-04492-9</w:t>
        </w:r>
      </w:hyperlink>
      <w:r w:rsidRPr="00E42F81">
        <w:rPr>
          <w:noProof/>
        </w:rPr>
        <w:t xml:space="preserve"> </w:t>
      </w:r>
    </w:p>
    <w:p w14:paraId="3D026019" w14:textId="207D0098" w:rsidR="00E42F81" w:rsidRPr="00E42F81" w:rsidRDefault="00E42F81" w:rsidP="00E42F81">
      <w:pPr>
        <w:pStyle w:val="EndNoteBibliography"/>
        <w:ind w:left="720" w:hanging="720"/>
        <w:rPr>
          <w:noProof/>
        </w:rPr>
      </w:pPr>
      <w:r w:rsidRPr="00E42F81">
        <w:rPr>
          <w:noProof/>
        </w:rPr>
        <w:t xml:space="preserve">Marshall, W. A., &amp; Tanner, J. M. (1969). Variations in pattern of pubertal changes in girls. </w:t>
      </w:r>
      <w:r w:rsidRPr="00E42F81">
        <w:rPr>
          <w:i/>
          <w:noProof/>
        </w:rPr>
        <w:t>Arch Dis Child</w:t>
      </w:r>
      <w:r w:rsidRPr="00E42F81">
        <w:rPr>
          <w:noProof/>
        </w:rPr>
        <w:t>,</w:t>
      </w:r>
      <w:r w:rsidRPr="00E42F81">
        <w:rPr>
          <w:i/>
          <w:noProof/>
        </w:rPr>
        <w:t xml:space="preserve"> 44</w:t>
      </w:r>
      <w:r w:rsidRPr="00E42F81">
        <w:rPr>
          <w:noProof/>
        </w:rPr>
        <w:t xml:space="preserve">(235), 291-303. </w:t>
      </w:r>
      <w:hyperlink r:id="rId37" w:history="1">
        <w:r w:rsidRPr="00E42F81">
          <w:rPr>
            <w:rStyle w:val="Hyperlink"/>
            <w:noProof/>
          </w:rPr>
          <w:t>https://doi.org/10.1136/adc.44.235.291</w:t>
        </w:r>
      </w:hyperlink>
      <w:r w:rsidRPr="00E42F81">
        <w:rPr>
          <w:noProof/>
        </w:rPr>
        <w:t xml:space="preserve"> </w:t>
      </w:r>
    </w:p>
    <w:p w14:paraId="27100821" w14:textId="7749A25B" w:rsidR="00E42F81" w:rsidRPr="00E42F81" w:rsidRDefault="00E42F81" w:rsidP="00E42F81">
      <w:pPr>
        <w:pStyle w:val="EndNoteBibliography"/>
        <w:ind w:left="720" w:hanging="720"/>
        <w:rPr>
          <w:noProof/>
        </w:rPr>
      </w:pPr>
      <w:r w:rsidRPr="00E42F81">
        <w:rPr>
          <w:noProof/>
        </w:rPr>
        <w:t xml:space="preserve">Marshall, W. A., &amp; Tanner, J. M. (1970). Variations in the pattern of pubertal changes in boys. </w:t>
      </w:r>
      <w:r w:rsidRPr="00E42F81">
        <w:rPr>
          <w:i/>
          <w:noProof/>
        </w:rPr>
        <w:t>Arch Dis Child</w:t>
      </w:r>
      <w:r w:rsidRPr="00E42F81">
        <w:rPr>
          <w:noProof/>
        </w:rPr>
        <w:t>,</w:t>
      </w:r>
      <w:r w:rsidRPr="00E42F81">
        <w:rPr>
          <w:i/>
          <w:noProof/>
        </w:rPr>
        <w:t xml:space="preserve"> 45</w:t>
      </w:r>
      <w:r w:rsidRPr="00E42F81">
        <w:rPr>
          <w:noProof/>
        </w:rPr>
        <w:t xml:space="preserve">(239), 13-23. </w:t>
      </w:r>
      <w:hyperlink r:id="rId38" w:history="1">
        <w:r w:rsidRPr="00E42F81">
          <w:rPr>
            <w:rStyle w:val="Hyperlink"/>
            <w:noProof/>
          </w:rPr>
          <w:t>https://doi.org/10.1136/adc.45.239.13</w:t>
        </w:r>
      </w:hyperlink>
      <w:r w:rsidRPr="00E42F81">
        <w:rPr>
          <w:noProof/>
        </w:rPr>
        <w:t xml:space="preserve"> </w:t>
      </w:r>
    </w:p>
    <w:p w14:paraId="08DA1C07" w14:textId="49138319" w:rsidR="00E42F81" w:rsidRPr="00E42F81" w:rsidRDefault="00E42F81" w:rsidP="00E42F81">
      <w:pPr>
        <w:pStyle w:val="EndNoteBibliography"/>
        <w:ind w:left="720" w:hanging="720"/>
        <w:rPr>
          <w:noProof/>
        </w:rPr>
      </w:pPr>
      <w:r w:rsidRPr="00E42F81">
        <w:rPr>
          <w:noProof/>
        </w:rPr>
        <w:t xml:space="preserve">McLaughlin, K. A. (2016). Future Directions in Childhood Adversity and Youth Psychopathology. </w:t>
      </w:r>
      <w:r w:rsidRPr="00E42F81">
        <w:rPr>
          <w:i/>
          <w:noProof/>
        </w:rPr>
        <w:t>J Clin Child Adolesc Psychol</w:t>
      </w:r>
      <w:r w:rsidRPr="00E42F81">
        <w:rPr>
          <w:noProof/>
        </w:rPr>
        <w:t>,</w:t>
      </w:r>
      <w:r w:rsidRPr="00E42F81">
        <w:rPr>
          <w:i/>
          <w:noProof/>
        </w:rPr>
        <w:t xml:space="preserve"> 45</w:t>
      </w:r>
      <w:r w:rsidRPr="00E42F81">
        <w:rPr>
          <w:noProof/>
        </w:rPr>
        <w:t xml:space="preserve">(3), 361-382. </w:t>
      </w:r>
      <w:hyperlink r:id="rId39" w:history="1">
        <w:r w:rsidRPr="00E42F81">
          <w:rPr>
            <w:rStyle w:val="Hyperlink"/>
            <w:noProof/>
          </w:rPr>
          <w:t>https://doi.org/10.1080/15374416.2015.1110823</w:t>
        </w:r>
      </w:hyperlink>
      <w:r w:rsidRPr="00E42F81">
        <w:rPr>
          <w:noProof/>
        </w:rPr>
        <w:t xml:space="preserve"> </w:t>
      </w:r>
    </w:p>
    <w:p w14:paraId="0C3FEAEC" w14:textId="008B29EC" w:rsidR="00E42F81" w:rsidRPr="00E42F81" w:rsidRDefault="00E42F81" w:rsidP="00E42F81">
      <w:pPr>
        <w:pStyle w:val="EndNoteBibliography"/>
        <w:ind w:left="720" w:hanging="720"/>
        <w:rPr>
          <w:noProof/>
        </w:rPr>
      </w:pPr>
      <w:r w:rsidRPr="00E42F81">
        <w:rPr>
          <w:noProof/>
        </w:rPr>
        <w:t xml:space="preserve">McLaughlin, K. A., Colich, N. L., Rodman, A. M., &amp; Weissman, D. G. (2020). Mechanisms linking childhood trauma exposure and psychopathology: a transdiagnostic model of risk and resilience. </w:t>
      </w:r>
      <w:r w:rsidRPr="00E42F81">
        <w:rPr>
          <w:i/>
          <w:noProof/>
        </w:rPr>
        <w:t>BMC Med</w:t>
      </w:r>
      <w:r w:rsidRPr="00E42F81">
        <w:rPr>
          <w:noProof/>
        </w:rPr>
        <w:t>,</w:t>
      </w:r>
      <w:r w:rsidRPr="00E42F81">
        <w:rPr>
          <w:i/>
          <w:noProof/>
        </w:rPr>
        <w:t xml:space="preserve"> 18</w:t>
      </w:r>
      <w:r w:rsidRPr="00E42F81">
        <w:rPr>
          <w:noProof/>
        </w:rPr>
        <w:t xml:space="preserve">(1), 96. </w:t>
      </w:r>
      <w:hyperlink r:id="rId40" w:history="1">
        <w:r w:rsidRPr="00E42F81">
          <w:rPr>
            <w:rStyle w:val="Hyperlink"/>
            <w:noProof/>
          </w:rPr>
          <w:t>https://doi.org/10.1186/s12916-020-01561-6</w:t>
        </w:r>
      </w:hyperlink>
      <w:r w:rsidRPr="00E42F81">
        <w:rPr>
          <w:noProof/>
        </w:rPr>
        <w:t xml:space="preserve"> </w:t>
      </w:r>
    </w:p>
    <w:p w14:paraId="7A9DC4DB" w14:textId="7651B61E" w:rsidR="00E42F81" w:rsidRPr="00E42F81" w:rsidRDefault="00E42F81" w:rsidP="00E42F81">
      <w:pPr>
        <w:pStyle w:val="EndNoteBibliography"/>
        <w:ind w:left="720" w:hanging="720"/>
        <w:rPr>
          <w:noProof/>
        </w:rPr>
      </w:pPr>
      <w:r w:rsidRPr="00E42F81">
        <w:rPr>
          <w:noProof/>
        </w:rPr>
        <w:t xml:space="preserve">McLaughlin, K. A., DeCross, S. N., Jovanovic, T., &amp; Tottenham, N. (2019). Mechanisms linking childhood adversity with psychopathology: Learning as an intervention target. </w:t>
      </w:r>
      <w:r w:rsidRPr="00E42F81">
        <w:rPr>
          <w:i/>
          <w:noProof/>
        </w:rPr>
        <w:t>Behav Res Ther</w:t>
      </w:r>
      <w:r w:rsidRPr="00E42F81">
        <w:rPr>
          <w:noProof/>
        </w:rPr>
        <w:t>,</w:t>
      </w:r>
      <w:r w:rsidRPr="00E42F81">
        <w:rPr>
          <w:i/>
          <w:noProof/>
        </w:rPr>
        <w:t xml:space="preserve"> 118</w:t>
      </w:r>
      <w:r w:rsidRPr="00E42F81">
        <w:rPr>
          <w:noProof/>
        </w:rPr>
        <w:t xml:space="preserve">, 101-109. </w:t>
      </w:r>
      <w:hyperlink r:id="rId41" w:history="1">
        <w:r w:rsidRPr="00E42F81">
          <w:rPr>
            <w:rStyle w:val="Hyperlink"/>
            <w:noProof/>
          </w:rPr>
          <w:t>https://doi.org/10.1016/j.brat.2019.04.008</w:t>
        </w:r>
      </w:hyperlink>
      <w:r w:rsidRPr="00E42F81">
        <w:rPr>
          <w:noProof/>
        </w:rPr>
        <w:t xml:space="preserve"> </w:t>
      </w:r>
    </w:p>
    <w:p w14:paraId="58171BF5" w14:textId="1CC81BDE" w:rsidR="00E42F81" w:rsidRPr="00E42F81" w:rsidRDefault="00E42F81" w:rsidP="00E42F81">
      <w:pPr>
        <w:pStyle w:val="EndNoteBibliography"/>
        <w:ind w:left="720" w:hanging="720"/>
        <w:rPr>
          <w:noProof/>
        </w:rPr>
      </w:pPr>
      <w:r w:rsidRPr="00E42F81">
        <w:rPr>
          <w:noProof/>
        </w:rPr>
        <w:t xml:space="preserve">McLaughlin, K. A., Greif Green, J., Gruber, M. J., Sampson, N. A., Zaslavsky, A. M., &amp; Kessler, R. C. (2012). Childhood adversities and first onset of psychiatric disorders in a national sample of US adolescents. </w:t>
      </w:r>
      <w:r w:rsidRPr="00E42F81">
        <w:rPr>
          <w:i/>
          <w:noProof/>
        </w:rPr>
        <w:t>Arch Gen Psychiatry</w:t>
      </w:r>
      <w:r w:rsidRPr="00E42F81">
        <w:rPr>
          <w:noProof/>
        </w:rPr>
        <w:t>,</w:t>
      </w:r>
      <w:r w:rsidRPr="00E42F81">
        <w:rPr>
          <w:i/>
          <w:noProof/>
        </w:rPr>
        <w:t xml:space="preserve"> 69</w:t>
      </w:r>
      <w:r w:rsidRPr="00E42F81">
        <w:rPr>
          <w:noProof/>
        </w:rPr>
        <w:t xml:space="preserve">(11), 1151-1160. </w:t>
      </w:r>
      <w:hyperlink r:id="rId42" w:history="1">
        <w:r w:rsidRPr="00E42F81">
          <w:rPr>
            <w:rStyle w:val="Hyperlink"/>
            <w:noProof/>
          </w:rPr>
          <w:t>https://doi.org/10.1001/archgenpsychiatry.2011.2277</w:t>
        </w:r>
      </w:hyperlink>
      <w:r w:rsidRPr="00E42F81">
        <w:rPr>
          <w:noProof/>
        </w:rPr>
        <w:t xml:space="preserve"> </w:t>
      </w:r>
    </w:p>
    <w:p w14:paraId="37F4B85F" w14:textId="0B56EB0B" w:rsidR="00E42F81" w:rsidRPr="00E42F81" w:rsidRDefault="00E42F81" w:rsidP="00E42F81">
      <w:pPr>
        <w:pStyle w:val="EndNoteBibliography"/>
        <w:ind w:left="720" w:hanging="720"/>
        <w:rPr>
          <w:noProof/>
        </w:rPr>
      </w:pPr>
      <w:r w:rsidRPr="00E42F81">
        <w:rPr>
          <w:noProof/>
        </w:rPr>
        <w:lastRenderedPageBreak/>
        <w:t xml:space="preserve">McLaughlin, K. A., &amp; Sheridan, M. A. (2016). Beyond Cumulative Risk: A Dimensional Approach to Childhood Adversity. </w:t>
      </w:r>
      <w:r w:rsidRPr="00E42F81">
        <w:rPr>
          <w:i/>
          <w:noProof/>
        </w:rPr>
        <w:t>Curr Dir Psychol Sci</w:t>
      </w:r>
      <w:r w:rsidRPr="00E42F81">
        <w:rPr>
          <w:noProof/>
        </w:rPr>
        <w:t>,</w:t>
      </w:r>
      <w:r w:rsidRPr="00E42F81">
        <w:rPr>
          <w:i/>
          <w:noProof/>
        </w:rPr>
        <w:t xml:space="preserve"> 25</w:t>
      </w:r>
      <w:r w:rsidRPr="00E42F81">
        <w:rPr>
          <w:noProof/>
        </w:rPr>
        <w:t xml:space="preserve">(4), 239-245. </w:t>
      </w:r>
      <w:hyperlink r:id="rId43" w:history="1">
        <w:r w:rsidRPr="00E42F81">
          <w:rPr>
            <w:rStyle w:val="Hyperlink"/>
            <w:noProof/>
          </w:rPr>
          <w:t>https://doi.org/10.1177/0963721416655883</w:t>
        </w:r>
      </w:hyperlink>
      <w:r w:rsidRPr="00E42F81">
        <w:rPr>
          <w:noProof/>
        </w:rPr>
        <w:t xml:space="preserve"> </w:t>
      </w:r>
    </w:p>
    <w:p w14:paraId="2D4F699C" w14:textId="74FE64E2" w:rsidR="00E42F81" w:rsidRPr="00E42F81" w:rsidRDefault="00E42F81" w:rsidP="00E42F81">
      <w:pPr>
        <w:pStyle w:val="EndNoteBibliography"/>
        <w:ind w:left="720" w:hanging="720"/>
        <w:rPr>
          <w:noProof/>
        </w:rPr>
      </w:pPr>
      <w:r w:rsidRPr="00E42F81">
        <w:rPr>
          <w:noProof/>
        </w:rPr>
        <w:t xml:space="preserve">McLaughlin, K. A., Sheridan, M. A., Gold, A. L., Duys, A., Lambert, H. K., Peverill, M., Heleniak, C., Shechner, T., Wojcieszak, Z., &amp; Pine, D. S. (2016). Maltreatment Exposure, Brain Structure, and Fear Conditioning in Children and Adolescents. </w:t>
      </w:r>
      <w:r w:rsidRPr="00E42F81">
        <w:rPr>
          <w:i/>
          <w:noProof/>
        </w:rPr>
        <w:t>Neuropsychopharmacology (New York, N.Y.)</w:t>
      </w:r>
      <w:r w:rsidRPr="00E42F81">
        <w:rPr>
          <w:noProof/>
        </w:rPr>
        <w:t>,</w:t>
      </w:r>
      <w:r w:rsidRPr="00E42F81">
        <w:rPr>
          <w:i/>
          <w:noProof/>
        </w:rPr>
        <w:t xml:space="preserve"> 41</w:t>
      </w:r>
      <w:r w:rsidRPr="00E42F81">
        <w:rPr>
          <w:noProof/>
        </w:rPr>
        <w:t xml:space="preserve">(8), 1956-1964. </w:t>
      </w:r>
      <w:hyperlink r:id="rId44" w:history="1">
        <w:r w:rsidRPr="00E42F81">
          <w:rPr>
            <w:rStyle w:val="Hyperlink"/>
            <w:noProof/>
          </w:rPr>
          <w:t>https://doi.org/10.1038/npp.2015.365</w:t>
        </w:r>
      </w:hyperlink>
      <w:r w:rsidRPr="00E42F81">
        <w:rPr>
          <w:noProof/>
        </w:rPr>
        <w:t xml:space="preserve"> </w:t>
      </w:r>
    </w:p>
    <w:p w14:paraId="34F31B6B" w14:textId="1A0D54E8" w:rsidR="00E42F81" w:rsidRPr="00E42F81" w:rsidRDefault="00E42F81" w:rsidP="00E42F81">
      <w:pPr>
        <w:pStyle w:val="EndNoteBibliography"/>
        <w:ind w:left="720" w:hanging="720"/>
        <w:rPr>
          <w:noProof/>
        </w:rPr>
      </w:pPr>
      <w:r w:rsidRPr="00E42F81">
        <w:rPr>
          <w:noProof/>
        </w:rPr>
        <w:t xml:space="preserve">McLaughlin, K. A., Sheridan, M. A., &amp; Lambert, H. K. (2014). Childhood adversity and neural development: Deprivation and threat as distinct dimensions of early experience. </w:t>
      </w:r>
      <w:r w:rsidRPr="00E42F81">
        <w:rPr>
          <w:i/>
          <w:noProof/>
        </w:rPr>
        <w:t>Neuroscience &amp; Biobehavioral Reviews</w:t>
      </w:r>
      <w:r w:rsidRPr="00E42F81">
        <w:rPr>
          <w:noProof/>
        </w:rPr>
        <w:t>,</w:t>
      </w:r>
      <w:r w:rsidRPr="00E42F81">
        <w:rPr>
          <w:i/>
          <w:noProof/>
        </w:rPr>
        <w:t xml:space="preserve"> 47</w:t>
      </w:r>
      <w:r w:rsidRPr="00E42F81">
        <w:rPr>
          <w:noProof/>
        </w:rPr>
        <w:t xml:space="preserve">, 578-591. </w:t>
      </w:r>
      <w:hyperlink r:id="rId45" w:history="1">
        <w:r w:rsidRPr="00E42F81">
          <w:rPr>
            <w:rStyle w:val="Hyperlink"/>
            <w:noProof/>
          </w:rPr>
          <w:t>https://doi.org/https://doi.org/10.1016/j.neubiorev.2014.10.012</w:t>
        </w:r>
      </w:hyperlink>
      <w:r w:rsidRPr="00E42F81">
        <w:rPr>
          <w:noProof/>
        </w:rPr>
        <w:t xml:space="preserve"> </w:t>
      </w:r>
    </w:p>
    <w:p w14:paraId="76F8B63E" w14:textId="74E392C4" w:rsidR="00E42F81" w:rsidRPr="00E42F81" w:rsidRDefault="00E42F81" w:rsidP="00E42F81">
      <w:pPr>
        <w:pStyle w:val="EndNoteBibliography"/>
        <w:ind w:left="720" w:hanging="720"/>
        <w:rPr>
          <w:noProof/>
        </w:rPr>
      </w:pPr>
      <w:r w:rsidRPr="00E42F81">
        <w:rPr>
          <w:noProof/>
        </w:rPr>
        <w:t xml:space="preserve">McLaughlin, K. A., Weissman, D., &amp; Bitran, D. (2019). Childhood Adversity and Neural Development: A Systematic Review. </w:t>
      </w:r>
      <w:r w:rsidRPr="00E42F81">
        <w:rPr>
          <w:i/>
          <w:noProof/>
        </w:rPr>
        <w:t>Annu Rev Dev Psychol</w:t>
      </w:r>
      <w:r w:rsidRPr="00E42F81">
        <w:rPr>
          <w:noProof/>
        </w:rPr>
        <w:t>,</w:t>
      </w:r>
      <w:r w:rsidRPr="00E42F81">
        <w:rPr>
          <w:i/>
          <w:noProof/>
        </w:rPr>
        <w:t xml:space="preserve"> 1</w:t>
      </w:r>
      <w:r w:rsidRPr="00E42F81">
        <w:rPr>
          <w:noProof/>
        </w:rPr>
        <w:t xml:space="preserve">, 277-312. </w:t>
      </w:r>
      <w:hyperlink r:id="rId46" w:history="1">
        <w:r w:rsidRPr="00E42F81">
          <w:rPr>
            <w:rStyle w:val="Hyperlink"/>
            <w:noProof/>
          </w:rPr>
          <w:t>https://doi.org/10.1146/annurev-devpsych-121318-084950</w:t>
        </w:r>
      </w:hyperlink>
      <w:r w:rsidRPr="00E42F81">
        <w:rPr>
          <w:noProof/>
        </w:rPr>
        <w:t xml:space="preserve"> </w:t>
      </w:r>
    </w:p>
    <w:p w14:paraId="316ACEF6" w14:textId="76CDDE9F" w:rsidR="00E42F81" w:rsidRPr="00E42F81" w:rsidRDefault="00E42F81" w:rsidP="00E42F81">
      <w:pPr>
        <w:pStyle w:val="EndNoteBibliography"/>
        <w:ind w:left="720" w:hanging="720"/>
        <w:rPr>
          <w:noProof/>
        </w:rPr>
      </w:pPr>
      <w:r w:rsidRPr="00E42F81">
        <w:rPr>
          <w:noProof/>
        </w:rPr>
        <w:t xml:space="preserve">McNeilly, E. A., Peverill, M., Jung, J., &amp; McLaughlin, K. A. (2021). Executive function as a mechanism linking socioeconomic status to internalizing and externalizing psychopathology in children and adolescents. </w:t>
      </w:r>
      <w:r w:rsidRPr="00E42F81">
        <w:rPr>
          <w:i/>
          <w:noProof/>
        </w:rPr>
        <w:t>Journal of adolescence (London, England.)</w:t>
      </w:r>
      <w:r w:rsidRPr="00E42F81">
        <w:rPr>
          <w:noProof/>
        </w:rPr>
        <w:t>,</w:t>
      </w:r>
      <w:r w:rsidRPr="00E42F81">
        <w:rPr>
          <w:i/>
          <w:noProof/>
        </w:rPr>
        <w:t xml:space="preserve"> 89</w:t>
      </w:r>
      <w:r w:rsidRPr="00E42F81">
        <w:rPr>
          <w:noProof/>
        </w:rPr>
        <w:t xml:space="preserve">, 149-160. </w:t>
      </w:r>
      <w:hyperlink r:id="rId47" w:history="1">
        <w:r w:rsidRPr="00E42F81">
          <w:rPr>
            <w:rStyle w:val="Hyperlink"/>
            <w:noProof/>
          </w:rPr>
          <w:t>https://doi.org/10.1016/j.adolescence.2021.04.010</w:t>
        </w:r>
      </w:hyperlink>
      <w:r w:rsidRPr="00E42F81">
        <w:rPr>
          <w:noProof/>
        </w:rPr>
        <w:t xml:space="preserve"> </w:t>
      </w:r>
    </w:p>
    <w:p w14:paraId="0CD63665" w14:textId="07D8F2D9" w:rsidR="00E42F81" w:rsidRPr="00E42F81" w:rsidRDefault="00E42F81" w:rsidP="00E42F81">
      <w:pPr>
        <w:pStyle w:val="EndNoteBibliography"/>
        <w:ind w:left="720" w:hanging="720"/>
        <w:rPr>
          <w:noProof/>
        </w:rPr>
      </w:pPr>
      <w:r w:rsidRPr="00E42F81">
        <w:rPr>
          <w:noProof/>
        </w:rPr>
        <w:t xml:space="preserve">Mehta, M. A., Gore-Langton, E., Golembo, N., Colvert, E., Williams, S. C. R., &amp; Sonuga-Barke, E. (2010). Hyporesponsive Reward Anticipation in the Basal Ganglia following Severe Institutional Deprivation Early in Life. </w:t>
      </w:r>
      <w:r w:rsidRPr="00E42F81">
        <w:rPr>
          <w:i/>
          <w:noProof/>
        </w:rPr>
        <w:t>Journal of cognitive neuroscience</w:t>
      </w:r>
      <w:r w:rsidRPr="00E42F81">
        <w:rPr>
          <w:noProof/>
        </w:rPr>
        <w:t>,</w:t>
      </w:r>
      <w:r w:rsidRPr="00E42F81">
        <w:rPr>
          <w:i/>
          <w:noProof/>
        </w:rPr>
        <w:t xml:space="preserve"> 22</w:t>
      </w:r>
      <w:r w:rsidRPr="00E42F81">
        <w:rPr>
          <w:noProof/>
        </w:rPr>
        <w:t xml:space="preserve">(10), 2316-2325. </w:t>
      </w:r>
      <w:hyperlink r:id="rId48" w:history="1">
        <w:r w:rsidRPr="00E42F81">
          <w:rPr>
            <w:rStyle w:val="Hyperlink"/>
            <w:noProof/>
          </w:rPr>
          <w:t>https://doi.org/10.1162/jocn.2009.21394</w:t>
        </w:r>
      </w:hyperlink>
      <w:r w:rsidRPr="00E42F81">
        <w:rPr>
          <w:noProof/>
        </w:rPr>
        <w:t xml:space="preserve"> </w:t>
      </w:r>
    </w:p>
    <w:p w14:paraId="632F7E1F" w14:textId="243676F4" w:rsidR="00E42F81" w:rsidRPr="00E42F81" w:rsidRDefault="00E42F81" w:rsidP="00E42F81">
      <w:pPr>
        <w:pStyle w:val="EndNoteBibliography"/>
        <w:ind w:left="720" w:hanging="720"/>
        <w:rPr>
          <w:noProof/>
        </w:rPr>
      </w:pPr>
      <w:r w:rsidRPr="00E42F81">
        <w:rPr>
          <w:noProof/>
        </w:rPr>
        <w:t xml:space="preserve">Miller, A. B., Machlin, L., McLaughlin, K. A., &amp; Sheridan, M. A. (2021). Deprivation and psychopathology in the Fragile Families Study: A 15-year longitudinal investigation. </w:t>
      </w:r>
      <w:r w:rsidRPr="00E42F81">
        <w:rPr>
          <w:i/>
          <w:noProof/>
        </w:rPr>
        <w:t>J Child Psychol Psychiatry</w:t>
      </w:r>
      <w:r w:rsidRPr="00E42F81">
        <w:rPr>
          <w:noProof/>
        </w:rPr>
        <w:t>,</w:t>
      </w:r>
      <w:r w:rsidRPr="00E42F81">
        <w:rPr>
          <w:i/>
          <w:noProof/>
        </w:rPr>
        <w:t xml:space="preserve"> 62</w:t>
      </w:r>
      <w:r w:rsidRPr="00E42F81">
        <w:rPr>
          <w:noProof/>
        </w:rPr>
        <w:t xml:space="preserve">(4), 382-391. </w:t>
      </w:r>
      <w:hyperlink r:id="rId49" w:history="1">
        <w:r w:rsidRPr="00E42F81">
          <w:rPr>
            <w:rStyle w:val="Hyperlink"/>
            <w:noProof/>
          </w:rPr>
          <w:t>https://doi.org/10.1111/jcpp.13260</w:t>
        </w:r>
      </w:hyperlink>
      <w:r w:rsidRPr="00E42F81">
        <w:rPr>
          <w:noProof/>
        </w:rPr>
        <w:t xml:space="preserve"> </w:t>
      </w:r>
    </w:p>
    <w:p w14:paraId="592ED1AC" w14:textId="0AFCA439" w:rsidR="00E42F81" w:rsidRPr="00E42F81" w:rsidRDefault="00E42F81" w:rsidP="00E42F81">
      <w:pPr>
        <w:pStyle w:val="EndNoteBibliography"/>
        <w:ind w:left="720" w:hanging="720"/>
        <w:rPr>
          <w:noProof/>
        </w:rPr>
      </w:pPr>
      <w:r w:rsidRPr="00E42F81">
        <w:rPr>
          <w:noProof/>
        </w:rPr>
        <w:t xml:space="preserve">Miller, A. B., Sheridan, M. A., Hanson, J. L., McLaughlin, K. A., Bates, J. E., Lansford, J. E., Pettit, G. S., &amp; Dodge, K. A. (2018). Dimensions of deprivation and threat, psychopathology, and potential mediators: A multi-year longitudinal analysis. </w:t>
      </w:r>
      <w:r w:rsidRPr="00E42F81">
        <w:rPr>
          <w:i/>
          <w:noProof/>
        </w:rPr>
        <w:t>J Abnorm Psychol</w:t>
      </w:r>
      <w:r w:rsidRPr="00E42F81">
        <w:rPr>
          <w:noProof/>
        </w:rPr>
        <w:t>,</w:t>
      </w:r>
      <w:r w:rsidRPr="00E42F81">
        <w:rPr>
          <w:i/>
          <w:noProof/>
        </w:rPr>
        <w:t xml:space="preserve"> 127</w:t>
      </w:r>
      <w:r w:rsidRPr="00E42F81">
        <w:rPr>
          <w:noProof/>
        </w:rPr>
        <w:t xml:space="preserve">(2), 160-170. </w:t>
      </w:r>
      <w:hyperlink r:id="rId50" w:history="1">
        <w:r w:rsidRPr="00E42F81">
          <w:rPr>
            <w:rStyle w:val="Hyperlink"/>
            <w:noProof/>
          </w:rPr>
          <w:t>https://doi.org/10.1037/abn0000331</w:t>
        </w:r>
      </w:hyperlink>
      <w:r w:rsidRPr="00E42F81">
        <w:rPr>
          <w:noProof/>
        </w:rPr>
        <w:t xml:space="preserve"> </w:t>
      </w:r>
    </w:p>
    <w:p w14:paraId="1DB49DC5" w14:textId="77777777" w:rsidR="00E42F81" w:rsidRPr="00E42F81" w:rsidRDefault="00E42F81" w:rsidP="00E42F81">
      <w:pPr>
        <w:pStyle w:val="EndNoteBibliography"/>
        <w:ind w:left="720" w:hanging="720"/>
        <w:rPr>
          <w:noProof/>
        </w:rPr>
      </w:pPr>
      <w:r w:rsidRPr="00E42F81">
        <w:rPr>
          <w:noProof/>
        </w:rPr>
        <w:t xml:space="preserve">Mott, F. L. (2004). The utility of the HOME-SF scale for child development research in a large national longitudinal survey: the National Longitudinal Survey of Youth 1979 cohort. </w:t>
      </w:r>
      <w:r w:rsidRPr="00E42F81">
        <w:rPr>
          <w:i/>
          <w:noProof/>
        </w:rPr>
        <w:t>Parenting</w:t>
      </w:r>
      <w:r w:rsidRPr="00E42F81">
        <w:rPr>
          <w:noProof/>
        </w:rPr>
        <w:t>,</w:t>
      </w:r>
      <w:r w:rsidRPr="00E42F81">
        <w:rPr>
          <w:i/>
          <w:noProof/>
        </w:rPr>
        <w:t xml:space="preserve"> 4</w:t>
      </w:r>
      <w:r w:rsidRPr="00E42F81">
        <w:rPr>
          <w:noProof/>
        </w:rPr>
        <w:t xml:space="preserve">(2-3), 259-270. </w:t>
      </w:r>
    </w:p>
    <w:p w14:paraId="0655C414" w14:textId="12A68408" w:rsidR="00E42F81" w:rsidRPr="00E42F81" w:rsidRDefault="00E42F81" w:rsidP="00E42F81">
      <w:pPr>
        <w:pStyle w:val="EndNoteBibliography"/>
        <w:ind w:left="720" w:hanging="720"/>
        <w:rPr>
          <w:noProof/>
        </w:rPr>
      </w:pPr>
      <w:r w:rsidRPr="00E42F81">
        <w:rPr>
          <w:noProof/>
        </w:rPr>
        <w:t xml:space="preserve">Mueller, S. C., Maheu, F. S., Dozier, M., Peloso, E., Mandell, D., Leibenluft, E., Pine, D. S., &amp; Ernst, M. (2010). Early-life stress is associated with impairment in cognitive control in adolescence: An fMRI study. </w:t>
      </w:r>
      <w:r w:rsidRPr="00E42F81">
        <w:rPr>
          <w:i/>
          <w:noProof/>
        </w:rPr>
        <w:t>Neuropsychologia</w:t>
      </w:r>
      <w:r w:rsidRPr="00E42F81">
        <w:rPr>
          <w:noProof/>
        </w:rPr>
        <w:t>,</w:t>
      </w:r>
      <w:r w:rsidRPr="00E42F81">
        <w:rPr>
          <w:i/>
          <w:noProof/>
        </w:rPr>
        <w:t xml:space="preserve"> 48</w:t>
      </w:r>
      <w:r w:rsidRPr="00E42F81">
        <w:rPr>
          <w:noProof/>
        </w:rPr>
        <w:t xml:space="preserve">(10), 3037-3044. </w:t>
      </w:r>
      <w:hyperlink r:id="rId51" w:history="1">
        <w:r w:rsidRPr="00E42F81">
          <w:rPr>
            <w:rStyle w:val="Hyperlink"/>
            <w:noProof/>
          </w:rPr>
          <w:t>https://doi.org/10.1016/j.neuropsychologia.2010.06.013</w:t>
        </w:r>
      </w:hyperlink>
      <w:r w:rsidRPr="00E42F81">
        <w:rPr>
          <w:noProof/>
        </w:rPr>
        <w:t xml:space="preserve"> </w:t>
      </w:r>
    </w:p>
    <w:p w14:paraId="15F9F4BF" w14:textId="77777777" w:rsidR="00E42F81" w:rsidRPr="00E42F81" w:rsidRDefault="00E42F81" w:rsidP="00E42F81">
      <w:pPr>
        <w:pStyle w:val="EndNoteBibliography"/>
        <w:ind w:left="720" w:hanging="720"/>
        <w:rPr>
          <w:noProof/>
        </w:rPr>
      </w:pPr>
      <w:r w:rsidRPr="00E42F81">
        <w:rPr>
          <w:noProof/>
        </w:rPr>
        <w:t xml:space="preserve">Muthén, L. K., &amp; Muthén, B. (2017). </w:t>
      </w:r>
      <w:r w:rsidRPr="00E42F81">
        <w:rPr>
          <w:i/>
          <w:noProof/>
        </w:rPr>
        <w:t>Mplus user's guide: Statistical analysis with latent variables, user's guide</w:t>
      </w:r>
      <w:r w:rsidRPr="00E42F81">
        <w:rPr>
          <w:noProof/>
        </w:rPr>
        <w:t xml:space="preserve">. Muthén &amp; Muthén. </w:t>
      </w:r>
    </w:p>
    <w:p w14:paraId="33B73DC8" w14:textId="1AECDE0D" w:rsidR="00E42F81" w:rsidRPr="00E42F81" w:rsidRDefault="00E42F81" w:rsidP="00E42F81">
      <w:pPr>
        <w:pStyle w:val="EndNoteBibliography"/>
        <w:ind w:left="720" w:hanging="720"/>
        <w:rPr>
          <w:noProof/>
        </w:rPr>
      </w:pPr>
      <w:r w:rsidRPr="00E42F81">
        <w:rPr>
          <w:noProof/>
        </w:rPr>
        <w:t xml:space="preserve">Nusslock, R., &amp; Alloy, L. B. (2017). Reward processing and mood-related symptoms: An RDoC and translational neuroscience perspective. </w:t>
      </w:r>
      <w:r w:rsidRPr="00E42F81">
        <w:rPr>
          <w:i/>
          <w:noProof/>
        </w:rPr>
        <w:t>J Affect Disord</w:t>
      </w:r>
      <w:r w:rsidRPr="00E42F81">
        <w:rPr>
          <w:noProof/>
        </w:rPr>
        <w:t>,</w:t>
      </w:r>
      <w:r w:rsidRPr="00E42F81">
        <w:rPr>
          <w:i/>
          <w:noProof/>
        </w:rPr>
        <w:t xml:space="preserve"> 216</w:t>
      </w:r>
      <w:r w:rsidRPr="00E42F81">
        <w:rPr>
          <w:noProof/>
        </w:rPr>
        <w:t xml:space="preserve">, 3-16. </w:t>
      </w:r>
      <w:hyperlink r:id="rId52" w:history="1">
        <w:r w:rsidRPr="00E42F81">
          <w:rPr>
            <w:rStyle w:val="Hyperlink"/>
            <w:noProof/>
          </w:rPr>
          <w:t>https://doi.org/10.1016/j.jad.2017.02.001</w:t>
        </w:r>
      </w:hyperlink>
      <w:r w:rsidRPr="00E42F81">
        <w:rPr>
          <w:noProof/>
        </w:rPr>
        <w:t xml:space="preserve"> </w:t>
      </w:r>
    </w:p>
    <w:p w14:paraId="48F0CB46" w14:textId="4EFA9255" w:rsidR="00E42F81" w:rsidRPr="00E42F81" w:rsidRDefault="00E42F81" w:rsidP="00E42F81">
      <w:pPr>
        <w:pStyle w:val="EndNoteBibliography"/>
        <w:ind w:left="720" w:hanging="720"/>
        <w:rPr>
          <w:noProof/>
        </w:rPr>
      </w:pPr>
      <w:r w:rsidRPr="00E42F81">
        <w:rPr>
          <w:noProof/>
        </w:rPr>
        <w:lastRenderedPageBreak/>
        <w:t xml:space="preserve">Oltean, L.-E., Șoflău, R., Miu, A. C., &amp; Szentágotai-Tătar, A. (2022). Childhood adversity and impaired reward processing: A meta-analysis. </w:t>
      </w:r>
      <w:r w:rsidRPr="00E42F81">
        <w:rPr>
          <w:i/>
          <w:noProof/>
        </w:rPr>
        <w:t>Child abuse &amp; neglect</w:t>
      </w:r>
      <w:r w:rsidRPr="00E42F81">
        <w:rPr>
          <w:noProof/>
        </w:rPr>
        <w:t xml:space="preserve">, 105596-105596. </w:t>
      </w:r>
      <w:hyperlink r:id="rId53" w:history="1">
        <w:r w:rsidRPr="00E42F81">
          <w:rPr>
            <w:rStyle w:val="Hyperlink"/>
            <w:noProof/>
          </w:rPr>
          <w:t>https://doi.org/10.1016/j.chiabu.2022.105596</w:t>
        </w:r>
      </w:hyperlink>
      <w:r w:rsidRPr="00E42F81">
        <w:rPr>
          <w:noProof/>
        </w:rPr>
        <w:t xml:space="preserve"> </w:t>
      </w:r>
    </w:p>
    <w:p w14:paraId="66E92393" w14:textId="77777777" w:rsidR="00E42F81" w:rsidRPr="00E42F81" w:rsidRDefault="00E42F81" w:rsidP="00E42F81">
      <w:pPr>
        <w:pStyle w:val="EndNoteBibliography"/>
        <w:ind w:left="720" w:hanging="720"/>
        <w:rPr>
          <w:noProof/>
        </w:rPr>
      </w:pPr>
      <w:r w:rsidRPr="00E42F81">
        <w:rPr>
          <w:noProof/>
        </w:rPr>
        <w:t xml:space="preserve">Ono, M., &amp; Miller, H. P. (1969). </w:t>
      </w:r>
      <w:r w:rsidRPr="00E42F81">
        <w:rPr>
          <w:i/>
          <w:noProof/>
        </w:rPr>
        <w:t>Income nonresponses in the current population survey</w:t>
      </w:r>
      <w:r w:rsidRPr="00E42F81">
        <w:rPr>
          <w:noProof/>
        </w:rPr>
        <w:t xml:space="preserve">. US Bureau of the Census. </w:t>
      </w:r>
    </w:p>
    <w:p w14:paraId="3583A4BF" w14:textId="15903618" w:rsidR="00E42F81" w:rsidRPr="00E42F81" w:rsidRDefault="00E42F81" w:rsidP="00E42F81">
      <w:pPr>
        <w:pStyle w:val="EndNoteBibliography"/>
        <w:ind w:left="720" w:hanging="720"/>
        <w:rPr>
          <w:noProof/>
        </w:rPr>
      </w:pPr>
      <w:r w:rsidRPr="00E42F81">
        <w:rPr>
          <w:noProof/>
        </w:rPr>
        <w:t xml:space="preserve">Pollak, S. D., Cicchetti, D., Hornung, K., &amp; Reed, A. (2000). Recognizing Emotion in Faces: Developmental Effects of Child Abuse and Neglect. </w:t>
      </w:r>
      <w:r w:rsidRPr="00E42F81">
        <w:rPr>
          <w:i/>
          <w:noProof/>
        </w:rPr>
        <w:t>Developmental psychology</w:t>
      </w:r>
      <w:r w:rsidRPr="00E42F81">
        <w:rPr>
          <w:noProof/>
        </w:rPr>
        <w:t>,</w:t>
      </w:r>
      <w:r w:rsidRPr="00E42F81">
        <w:rPr>
          <w:i/>
          <w:noProof/>
        </w:rPr>
        <w:t xml:space="preserve"> 36</w:t>
      </w:r>
      <w:r w:rsidRPr="00E42F81">
        <w:rPr>
          <w:noProof/>
        </w:rPr>
        <w:t xml:space="preserve">(5), 679-688. </w:t>
      </w:r>
      <w:hyperlink r:id="rId54" w:history="1">
        <w:r w:rsidRPr="00E42F81">
          <w:rPr>
            <w:rStyle w:val="Hyperlink"/>
            <w:noProof/>
          </w:rPr>
          <w:t>https://doi.org/10.1037/0012-1649.36.5.679</w:t>
        </w:r>
      </w:hyperlink>
      <w:r w:rsidRPr="00E42F81">
        <w:rPr>
          <w:noProof/>
        </w:rPr>
        <w:t xml:space="preserve"> </w:t>
      </w:r>
    </w:p>
    <w:p w14:paraId="3158AA37" w14:textId="77777777" w:rsidR="00E42F81" w:rsidRPr="00E42F81" w:rsidRDefault="00E42F81" w:rsidP="00E42F81">
      <w:pPr>
        <w:pStyle w:val="EndNoteBibliography"/>
        <w:ind w:left="720" w:hanging="720"/>
        <w:rPr>
          <w:noProof/>
        </w:rPr>
      </w:pPr>
      <w:r w:rsidRPr="00E42F81">
        <w:rPr>
          <w:noProof/>
        </w:rPr>
        <w:t xml:space="preserve">Raviv, A., Raviv, A., Shimoni, H., Fox, N. A., &amp; Leavitt, L. A. (1999). Children's self-report of exposure to violence and its relation to emotional distress. </w:t>
      </w:r>
      <w:r w:rsidRPr="00E42F81">
        <w:rPr>
          <w:i/>
          <w:noProof/>
        </w:rPr>
        <w:t>Journal of Applied Developmental Psychology</w:t>
      </w:r>
      <w:r w:rsidRPr="00E42F81">
        <w:rPr>
          <w:noProof/>
        </w:rPr>
        <w:t>,</w:t>
      </w:r>
      <w:r w:rsidRPr="00E42F81">
        <w:rPr>
          <w:i/>
          <w:noProof/>
        </w:rPr>
        <w:t xml:space="preserve"> 20</w:t>
      </w:r>
      <w:r w:rsidRPr="00E42F81">
        <w:rPr>
          <w:noProof/>
        </w:rPr>
        <w:t xml:space="preserve">(2), 337-353. </w:t>
      </w:r>
    </w:p>
    <w:p w14:paraId="227863C5" w14:textId="47DCA3D6" w:rsidR="00E42F81" w:rsidRPr="00E42F81" w:rsidRDefault="00E42F81" w:rsidP="00E42F81">
      <w:pPr>
        <w:pStyle w:val="EndNoteBibliography"/>
        <w:ind w:left="720" w:hanging="720"/>
        <w:rPr>
          <w:noProof/>
        </w:rPr>
      </w:pPr>
      <w:r w:rsidRPr="00E42F81">
        <w:rPr>
          <w:noProof/>
        </w:rPr>
        <w:t xml:space="preserve">Shackman, J. E., Shackman, A. J., &amp; Pollak, S. D. (2007). Physical abuse amplifies attention to threat and increases anxiety in children. </w:t>
      </w:r>
      <w:r w:rsidRPr="00E42F81">
        <w:rPr>
          <w:i/>
          <w:noProof/>
        </w:rPr>
        <w:t>Emotion</w:t>
      </w:r>
      <w:r w:rsidRPr="00E42F81">
        <w:rPr>
          <w:noProof/>
        </w:rPr>
        <w:t>,</w:t>
      </w:r>
      <w:r w:rsidRPr="00E42F81">
        <w:rPr>
          <w:i/>
          <w:noProof/>
        </w:rPr>
        <w:t xml:space="preserve"> 7</w:t>
      </w:r>
      <w:r w:rsidRPr="00E42F81">
        <w:rPr>
          <w:noProof/>
        </w:rPr>
        <w:t xml:space="preserve">(4), 838-852. </w:t>
      </w:r>
      <w:hyperlink r:id="rId55" w:history="1">
        <w:r w:rsidRPr="00E42F81">
          <w:rPr>
            <w:rStyle w:val="Hyperlink"/>
            <w:noProof/>
          </w:rPr>
          <w:t>https://doi.org/10.1037/1528-3542.7.4.838</w:t>
        </w:r>
      </w:hyperlink>
      <w:r w:rsidRPr="00E42F81">
        <w:rPr>
          <w:noProof/>
        </w:rPr>
        <w:t xml:space="preserve"> </w:t>
      </w:r>
    </w:p>
    <w:p w14:paraId="765CBA8D" w14:textId="296EFB20" w:rsidR="00E42F81" w:rsidRPr="00E42F81" w:rsidRDefault="00E42F81" w:rsidP="00E42F81">
      <w:pPr>
        <w:pStyle w:val="EndNoteBibliography"/>
        <w:ind w:left="720" w:hanging="720"/>
        <w:rPr>
          <w:noProof/>
        </w:rPr>
      </w:pPr>
      <w:r w:rsidRPr="00E42F81">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E42F81">
        <w:rPr>
          <w:i/>
          <w:noProof/>
        </w:rPr>
        <w:t>Depress Anxiety</w:t>
      </w:r>
      <w:r w:rsidRPr="00E42F81">
        <w:rPr>
          <w:noProof/>
        </w:rPr>
        <w:t>,</w:t>
      </w:r>
      <w:r w:rsidRPr="00E42F81">
        <w:rPr>
          <w:i/>
          <w:noProof/>
        </w:rPr>
        <w:t xml:space="preserve"> 32</w:t>
      </w:r>
      <w:r w:rsidRPr="00E42F81">
        <w:rPr>
          <w:noProof/>
        </w:rPr>
        <w:t xml:space="preserve">(4), 277-288. </w:t>
      </w:r>
      <w:hyperlink r:id="rId56" w:history="1">
        <w:r w:rsidRPr="00E42F81">
          <w:rPr>
            <w:rStyle w:val="Hyperlink"/>
            <w:noProof/>
          </w:rPr>
          <w:t>https://doi.org/10.1002/da.22318</w:t>
        </w:r>
      </w:hyperlink>
      <w:r w:rsidRPr="00E42F81">
        <w:rPr>
          <w:noProof/>
        </w:rPr>
        <w:t xml:space="preserve"> </w:t>
      </w:r>
    </w:p>
    <w:p w14:paraId="307BDF4C" w14:textId="2EAE5C79" w:rsidR="00E42F81" w:rsidRPr="00E42F81" w:rsidRDefault="00E42F81" w:rsidP="00E42F81">
      <w:pPr>
        <w:pStyle w:val="EndNoteBibliography"/>
        <w:ind w:left="720" w:hanging="720"/>
        <w:rPr>
          <w:noProof/>
        </w:rPr>
      </w:pPr>
      <w:r w:rsidRPr="00E42F81">
        <w:rPr>
          <w:noProof/>
        </w:rPr>
        <w:t xml:space="preserve">Sheridan, M. A., &amp; McLaughlin, K. A. (2014). Dimensions of early experience and neural development: deprivation and threat. </w:t>
      </w:r>
      <w:r w:rsidRPr="00E42F81">
        <w:rPr>
          <w:i/>
          <w:noProof/>
        </w:rPr>
        <w:t>Trends Cogn Sci</w:t>
      </w:r>
      <w:r w:rsidRPr="00E42F81">
        <w:rPr>
          <w:noProof/>
        </w:rPr>
        <w:t>,</w:t>
      </w:r>
      <w:r w:rsidRPr="00E42F81">
        <w:rPr>
          <w:i/>
          <w:noProof/>
        </w:rPr>
        <w:t xml:space="preserve"> 18</w:t>
      </w:r>
      <w:r w:rsidRPr="00E42F81">
        <w:rPr>
          <w:noProof/>
        </w:rPr>
        <w:t xml:space="preserve">(11), 580-585. </w:t>
      </w:r>
      <w:hyperlink r:id="rId57" w:history="1">
        <w:r w:rsidRPr="00E42F81">
          <w:rPr>
            <w:rStyle w:val="Hyperlink"/>
            <w:noProof/>
          </w:rPr>
          <w:t>https://doi.org/10.1016/j.tics.2014.09.001</w:t>
        </w:r>
      </w:hyperlink>
      <w:r w:rsidRPr="00E42F81">
        <w:rPr>
          <w:noProof/>
        </w:rPr>
        <w:t xml:space="preserve"> </w:t>
      </w:r>
    </w:p>
    <w:p w14:paraId="3ECCE6B0" w14:textId="1C127698" w:rsidR="00E42F81" w:rsidRPr="00E42F81" w:rsidRDefault="00E42F81" w:rsidP="00E42F81">
      <w:pPr>
        <w:pStyle w:val="EndNoteBibliography"/>
        <w:ind w:left="720" w:hanging="720"/>
        <w:rPr>
          <w:noProof/>
        </w:rPr>
      </w:pPr>
      <w:r w:rsidRPr="00E42F81">
        <w:rPr>
          <w:noProof/>
        </w:rPr>
        <w:t xml:space="preserve">Sheridan, M. A., &amp; McLaughlin, K. A. (2020). Neurodevelopmental mechanisms linking ACEs with psychopathology. In </w:t>
      </w:r>
      <w:r w:rsidRPr="00E42F81">
        <w:rPr>
          <w:i/>
          <w:noProof/>
        </w:rPr>
        <w:t>Adverse childhood experiences: Using evidence to advance research, practice, policy, and prevention.</w:t>
      </w:r>
      <w:r w:rsidRPr="00E42F81">
        <w:rPr>
          <w:noProof/>
        </w:rPr>
        <w:t xml:space="preserve"> (pp. 265-285). Elsevier Academic Press. </w:t>
      </w:r>
      <w:hyperlink r:id="rId58" w:history="1">
        <w:r w:rsidRPr="00E42F81">
          <w:rPr>
            <w:rStyle w:val="Hyperlink"/>
            <w:noProof/>
          </w:rPr>
          <w:t>https://doi.org/10.1016/B978-0-12-816065-7.00013-6</w:t>
        </w:r>
      </w:hyperlink>
      <w:r w:rsidRPr="00E42F81">
        <w:rPr>
          <w:noProof/>
        </w:rPr>
        <w:t xml:space="preserve"> </w:t>
      </w:r>
    </w:p>
    <w:p w14:paraId="6C3B329B" w14:textId="59DF8407" w:rsidR="00E42F81" w:rsidRPr="00E42F81" w:rsidRDefault="00E42F81" w:rsidP="00E42F81">
      <w:pPr>
        <w:pStyle w:val="EndNoteBibliography"/>
        <w:ind w:left="720" w:hanging="720"/>
        <w:rPr>
          <w:noProof/>
        </w:rPr>
      </w:pPr>
      <w:r w:rsidRPr="00E42F81">
        <w:rPr>
          <w:noProof/>
        </w:rPr>
        <w:t xml:space="preserve">Sheridan, M. A., McLaughlin, K. A., Winter, W., Fox, N., Zeanah, C., &amp; Nelson, C. A. (2018). Early deprivation disruption of associative learning is a developmental pathway to depression and social problems. </w:t>
      </w:r>
      <w:r w:rsidRPr="00E42F81">
        <w:rPr>
          <w:i/>
          <w:noProof/>
        </w:rPr>
        <w:t>Nat Commun</w:t>
      </w:r>
      <w:r w:rsidRPr="00E42F81">
        <w:rPr>
          <w:noProof/>
        </w:rPr>
        <w:t>,</w:t>
      </w:r>
      <w:r w:rsidRPr="00E42F81">
        <w:rPr>
          <w:i/>
          <w:noProof/>
        </w:rPr>
        <w:t xml:space="preserve"> 9</w:t>
      </w:r>
      <w:r w:rsidRPr="00E42F81">
        <w:rPr>
          <w:noProof/>
        </w:rPr>
        <w:t xml:space="preserve">(1), 2216. </w:t>
      </w:r>
      <w:hyperlink r:id="rId59" w:history="1">
        <w:r w:rsidRPr="00E42F81">
          <w:rPr>
            <w:rStyle w:val="Hyperlink"/>
            <w:noProof/>
          </w:rPr>
          <w:t>https://doi.org/10.1038/s41467-018-04381-8</w:t>
        </w:r>
      </w:hyperlink>
      <w:r w:rsidRPr="00E42F81">
        <w:rPr>
          <w:noProof/>
        </w:rPr>
        <w:t xml:space="preserve"> </w:t>
      </w:r>
    </w:p>
    <w:p w14:paraId="317D10F1" w14:textId="55D24141" w:rsidR="00E42F81" w:rsidRPr="00E42F81" w:rsidRDefault="00E42F81" w:rsidP="00E42F81">
      <w:pPr>
        <w:pStyle w:val="EndNoteBibliography"/>
        <w:ind w:left="720" w:hanging="720"/>
        <w:rPr>
          <w:noProof/>
        </w:rPr>
      </w:pPr>
      <w:r w:rsidRPr="00E42F81">
        <w:rPr>
          <w:noProof/>
        </w:rPr>
        <w:t xml:space="preserve">Shi, B., Choirat, C., Coull, B. A., VanderWeele, T. J., &amp; Valeri, L. (2021). CMAverse: A Suite of Functions for Reproducible Causal Mediation Analyses. </w:t>
      </w:r>
      <w:r w:rsidRPr="00E42F81">
        <w:rPr>
          <w:i/>
          <w:noProof/>
        </w:rPr>
        <w:t>Epidemiology (Cambridge, Mass.)</w:t>
      </w:r>
      <w:r w:rsidRPr="00E42F81">
        <w:rPr>
          <w:noProof/>
        </w:rPr>
        <w:t>,</w:t>
      </w:r>
      <w:r w:rsidRPr="00E42F81">
        <w:rPr>
          <w:i/>
          <w:noProof/>
        </w:rPr>
        <w:t xml:space="preserve"> 32</w:t>
      </w:r>
      <w:r w:rsidRPr="00E42F81">
        <w:rPr>
          <w:noProof/>
        </w:rPr>
        <w:t xml:space="preserve">(5), E20-E22. </w:t>
      </w:r>
      <w:hyperlink r:id="rId60" w:history="1">
        <w:r w:rsidRPr="00E42F81">
          <w:rPr>
            <w:rStyle w:val="Hyperlink"/>
            <w:noProof/>
          </w:rPr>
          <w:t>https://doi.org/10.1097/EDE.0000000000001378</w:t>
        </w:r>
      </w:hyperlink>
      <w:r w:rsidRPr="00E42F81">
        <w:rPr>
          <w:noProof/>
        </w:rPr>
        <w:t xml:space="preserve"> </w:t>
      </w:r>
    </w:p>
    <w:p w14:paraId="64C5E513" w14:textId="60C210AB" w:rsidR="00E42F81" w:rsidRPr="00E42F81" w:rsidRDefault="00E42F81" w:rsidP="00E42F81">
      <w:pPr>
        <w:pStyle w:val="EndNoteBibliography"/>
        <w:ind w:left="720" w:hanging="720"/>
        <w:rPr>
          <w:noProof/>
        </w:rPr>
      </w:pPr>
      <w:r w:rsidRPr="00E42F81">
        <w:rPr>
          <w:noProof/>
        </w:rPr>
        <w:t xml:space="preserve">Steinberg, A. M., Brymer, M. J., Decker, K. B., &amp; Pynoos, R. S. (2004). The University of California at Los Angeles Post-traumatic Stress Disorder Reaction Index. </w:t>
      </w:r>
      <w:r w:rsidRPr="00E42F81">
        <w:rPr>
          <w:i/>
          <w:noProof/>
        </w:rPr>
        <w:t>Curr Psychiatry Rep</w:t>
      </w:r>
      <w:r w:rsidRPr="00E42F81">
        <w:rPr>
          <w:noProof/>
        </w:rPr>
        <w:t>,</w:t>
      </w:r>
      <w:r w:rsidRPr="00E42F81">
        <w:rPr>
          <w:i/>
          <w:noProof/>
        </w:rPr>
        <w:t xml:space="preserve"> 6</w:t>
      </w:r>
      <w:r w:rsidRPr="00E42F81">
        <w:rPr>
          <w:noProof/>
        </w:rPr>
        <w:t xml:space="preserve">(2), 96-100. </w:t>
      </w:r>
      <w:hyperlink r:id="rId61" w:history="1">
        <w:r w:rsidRPr="00E42F81">
          <w:rPr>
            <w:rStyle w:val="Hyperlink"/>
            <w:noProof/>
          </w:rPr>
          <w:t>https://doi.org/10.1007/s11920-004-0048-2</w:t>
        </w:r>
      </w:hyperlink>
      <w:r w:rsidRPr="00E42F81">
        <w:rPr>
          <w:noProof/>
        </w:rPr>
        <w:t xml:space="preserve"> </w:t>
      </w:r>
    </w:p>
    <w:p w14:paraId="5D696BC4" w14:textId="77777777" w:rsidR="00E42F81" w:rsidRPr="00E42F81" w:rsidRDefault="00E42F81" w:rsidP="00E42F81">
      <w:pPr>
        <w:pStyle w:val="EndNoteBibliography"/>
        <w:ind w:left="720" w:hanging="720"/>
        <w:rPr>
          <w:noProof/>
        </w:rPr>
      </w:pPr>
      <w:r w:rsidRPr="00E42F81">
        <w:rPr>
          <w:noProof/>
        </w:rPr>
        <w:t xml:space="preserve">Stroop, J. R. (1935). </w:t>
      </w:r>
      <w:r w:rsidRPr="00E42F81">
        <w:rPr>
          <w:i/>
          <w:noProof/>
        </w:rPr>
        <w:t>Studies of interference in serial verbal reactions</w:t>
      </w:r>
      <w:r w:rsidRPr="00E42F81">
        <w:rPr>
          <w:noProof/>
        </w:rPr>
        <w:t xml:space="preserve"> George Peabody College for Teachers]. Nashville, Tenn. </w:t>
      </w:r>
    </w:p>
    <w:p w14:paraId="36424FE4" w14:textId="711034FE" w:rsidR="00E42F81" w:rsidRPr="00E42F81" w:rsidRDefault="00E42F81" w:rsidP="00E42F81">
      <w:pPr>
        <w:pStyle w:val="EndNoteBibliography"/>
        <w:ind w:left="720" w:hanging="720"/>
        <w:rPr>
          <w:noProof/>
        </w:rPr>
      </w:pPr>
      <w:r w:rsidRPr="00E42F81">
        <w:rPr>
          <w:noProof/>
        </w:rPr>
        <w:t xml:space="preserve">Sumner, J. A., Colich, N. L., Uddin, M., Armstrong, D., &amp; McLaughlin, K. A. (2019). Early Experiences of Threat, but Not Deprivation, Are Associated With Accelerated Biological Aging in Children and Adolescents. </w:t>
      </w:r>
      <w:r w:rsidRPr="00E42F81">
        <w:rPr>
          <w:i/>
          <w:noProof/>
        </w:rPr>
        <w:t>Biol Psychiatry</w:t>
      </w:r>
      <w:r w:rsidRPr="00E42F81">
        <w:rPr>
          <w:noProof/>
        </w:rPr>
        <w:t>,</w:t>
      </w:r>
      <w:r w:rsidRPr="00E42F81">
        <w:rPr>
          <w:i/>
          <w:noProof/>
        </w:rPr>
        <w:t xml:space="preserve"> 85</w:t>
      </w:r>
      <w:r w:rsidRPr="00E42F81">
        <w:rPr>
          <w:noProof/>
        </w:rPr>
        <w:t xml:space="preserve">(3), 268-278. </w:t>
      </w:r>
      <w:hyperlink r:id="rId62" w:history="1">
        <w:r w:rsidRPr="00E42F81">
          <w:rPr>
            <w:rStyle w:val="Hyperlink"/>
            <w:noProof/>
          </w:rPr>
          <w:t>https://doi.org/10.1016/j.biopsych.2018.09.008</w:t>
        </w:r>
      </w:hyperlink>
      <w:r w:rsidRPr="00E42F81">
        <w:rPr>
          <w:noProof/>
        </w:rPr>
        <w:t xml:space="preserve"> </w:t>
      </w:r>
    </w:p>
    <w:p w14:paraId="52B3A09C" w14:textId="55393D52" w:rsidR="00E42F81" w:rsidRPr="00E42F81" w:rsidRDefault="00E42F81" w:rsidP="00E42F81">
      <w:pPr>
        <w:pStyle w:val="EndNoteBibliography"/>
        <w:ind w:left="720" w:hanging="720"/>
        <w:rPr>
          <w:noProof/>
        </w:rPr>
      </w:pPr>
      <w:r w:rsidRPr="00E42F81">
        <w:rPr>
          <w:noProof/>
        </w:rPr>
        <w:t xml:space="preserve">Toenders, Y. J., van Velzen, L. S., Heideman, I. Z., Harrison, B. J., Davey, C. G., &amp; Schmaal, L. (2019). Neuroimaging predictors of onset and course of depression in childhood and </w:t>
      </w:r>
      <w:r w:rsidRPr="00E42F81">
        <w:rPr>
          <w:noProof/>
        </w:rPr>
        <w:lastRenderedPageBreak/>
        <w:t xml:space="preserve">adolescence: A systematic review of longitudinal studies. </w:t>
      </w:r>
      <w:r w:rsidRPr="00E42F81">
        <w:rPr>
          <w:i/>
          <w:noProof/>
        </w:rPr>
        <w:t>Developmental cognitive neuroscience</w:t>
      </w:r>
      <w:r w:rsidRPr="00E42F81">
        <w:rPr>
          <w:noProof/>
        </w:rPr>
        <w:t>,</w:t>
      </w:r>
      <w:r w:rsidRPr="00E42F81">
        <w:rPr>
          <w:i/>
          <w:noProof/>
        </w:rPr>
        <w:t xml:space="preserve"> 39</w:t>
      </w:r>
      <w:r w:rsidRPr="00E42F81">
        <w:rPr>
          <w:noProof/>
        </w:rPr>
        <w:t xml:space="preserve">, 100700-100700. </w:t>
      </w:r>
      <w:hyperlink r:id="rId63" w:history="1">
        <w:r w:rsidRPr="00E42F81">
          <w:rPr>
            <w:rStyle w:val="Hyperlink"/>
            <w:noProof/>
          </w:rPr>
          <w:t>https://doi.org/10.1016/j.dcn.2019.100700</w:t>
        </w:r>
      </w:hyperlink>
      <w:r w:rsidRPr="00E42F81">
        <w:rPr>
          <w:noProof/>
        </w:rPr>
        <w:t xml:space="preserve"> </w:t>
      </w:r>
    </w:p>
    <w:p w14:paraId="7921AD1C" w14:textId="3D99C592" w:rsidR="00E42F81" w:rsidRPr="00E42F81" w:rsidRDefault="00E42F81" w:rsidP="00E42F81">
      <w:pPr>
        <w:pStyle w:val="EndNoteBibliography"/>
        <w:ind w:left="720" w:hanging="720"/>
        <w:rPr>
          <w:noProof/>
        </w:rPr>
      </w:pPr>
      <w:r w:rsidRPr="00E42F81">
        <w:rPr>
          <w:noProof/>
        </w:rPr>
        <w:t xml:space="preserve">Van de Velde, S., Bracke, P., &amp; Levecque, K. (2010). Gender differences in depression in 23 European countries. Cross-national variation in the gender gap in depression. </w:t>
      </w:r>
      <w:r w:rsidRPr="00E42F81">
        <w:rPr>
          <w:i/>
          <w:noProof/>
        </w:rPr>
        <w:t>Soc Sci Med</w:t>
      </w:r>
      <w:r w:rsidRPr="00E42F81">
        <w:rPr>
          <w:noProof/>
        </w:rPr>
        <w:t>,</w:t>
      </w:r>
      <w:r w:rsidRPr="00E42F81">
        <w:rPr>
          <w:i/>
          <w:noProof/>
        </w:rPr>
        <w:t xml:space="preserve"> 71</w:t>
      </w:r>
      <w:r w:rsidRPr="00E42F81">
        <w:rPr>
          <w:noProof/>
        </w:rPr>
        <w:t xml:space="preserve">(2), 305-313. </w:t>
      </w:r>
      <w:hyperlink r:id="rId64" w:history="1">
        <w:r w:rsidRPr="00E42F81">
          <w:rPr>
            <w:rStyle w:val="Hyperlink"/>
            <w:noProof/>
          </w:rPr>
          <w:t>https://doi.org/10.1016/j.socscimed.2010.03.035</w:t>
        </w:r>
      </w:hyperlink>
      <w:r w:rsidRPr="00E42F81">
        <w:rPr>
          <w:noProof/>
        </w:rPr>
        <w:t xml:space="preserve"> </w:t>
      </w:r>
    </w:p>
    <w:p w14:paraId="5CBB6812" w14:textId="683C0EBA" w:rsidR="00E42F81" w:rsidRPr="00E42F81" w:rsidRDefault="00E42F81" w:rsidP="00E42F81">
      <w:pPr>
        <w:pStyle w:val="EndNoteBibliography"/>
        <w:ind w:left="720" w:hanging="720"/>
        <w:rPr>
          <w:noProof/>
        </w:rPr>
      </w:pPr>
      <w:r w:rsidRPr="00E42F81">
        <w:rPr>
          <w:noProof/>
        </w:rPr>
        <w:t xml:space="preserve">Van Den Berg, I., Franken, I., &amp; Muris, P. (2010). A New Scale for Measuring Reward Responsiveness [Original Research]. </w:t>
      </w:r>
      <w:r w:rsidRPr="00E42F81">
        <w:rPr>
          <w:i/>
          <w:noProof/>
        </w:rPr>
        <w:t>Frontiers in Psychology</w:t>
      </w:r>
      <w:r w:rsidRPr="00E42F81">
        <w:rPr>
          <w:noProof/>
        </w:rPr>
        <w:t>,</w:t>
      </w:r>
      <w:r w:rsidRPr="00E42F81">
        <w:rPr>
          <w:i/>
          <w:noProof/>
        </w:rPr>
        <w:t xml:space="preserve"> 1</w:t>
      </w:r>
      <w:r w:rsidRPr="00E42F81">
        <w:rPr>
          <w:noProof/>
        </w:rPr>
        <w:t xml:space="preserve">. </w:t>
      </w:r>
      <w:hyperlink r:id="rId65" w:history="1">
        <w:r w:rsidRPr="00E42F81">
          <w:rPr>
            <w:rStyle w:val="Hyperlink"/>
            <w:noProof/>
          </w:rPr>
          <w:t>https://doi.org/10.3389/fpsyg.2010.00239</w:t>
        </w:r>
      </w:hyperlink>
      <w:r w:rsidRPr="00E42F81">
        <w:rPr>
          <w:noProof/>
        </w:rPr>
        <w:t xml:space="preserve"> </w:t>
      </w:r>
    </w:p>
    <w:p w14:paraId="3CD41D24" w14:textId="66393FD0" w:rsidR="00E42F81" w:rsidRPr="00E42F81" w:rsidRDefault="00E42F81" w:rsidP="00E42F81">
      <w:pPr>
        <w:pStyle w:val="EndNoteBibliography"/>
        <w:ind w:left="720" w:hanging="720"/>
        <w:rPr>
          <w:noProof/>
        </w:rPr>
      </w:pPr>
      <w:r w:rsidRPr="00E42F81">
        <w:rPr>
          <w:noProof/>
        </w:rPr>
        <w:t xml:space="preserve">Verbruggen, F., &amp; Logan, G. D. (2008). Automatic and Controlled Response Inhibition: Associative Learning in the Go/No-Go and Stop-Signal Paradigms. </w:t>
      </w:r>
      <w:r w:rsidRPr="00E42F81">
        <w:rPr>
          <w:i/>
          <w:noProof/>
        </w:rPr>
        <w:t>Journal of experimental psychology. General</w:t>
      </w:r>
      <w:r w:rsidRPr="00E42F81">
        <w:rPr>
          <w:noProof/>
        </w:rPr>
        <w:t>,</w:t>
      </w:r>
      <w:r w:rsidRPr="00E42F81">
        <w:rPr>
          <w:i/>
          <w:noProof/>
        </w:rPr>
        <w:t xml:space="preserve"> 137</w:t>
      </w:r>
      <w:r w:rsidRPr="00E42F81">
        <w:rPr>
          <w:noProof/>
        </w:rPr>
        <w:t xml:space="preserve">(4), 649-672. </w:t>
      </w:r>
      <w:hyperlink r:id="rId66" w:history="1">
        <w:r w:rsidRPr="00E42F81">
          <w:rPr>
            <w:rStyle w:val="Hyperlink"/>
            <w:noProof/>
          </w:rPr>
          <w:t>https://doi.org/10.1037/a0013170</w:t>
        </w:r>
      </w:hyperlink>
      <w:r w:rsidRPr="00E42F81">
        <w:rPr>
          <w:noProof/>
        </w:rPr>
        <w:t xml:space="preserve"> </w:t>
      </w:r>
    </w:p>
    <w:p w14:paraId="00F90DD2" w14:textId="766482B5" w:rsidR="00E42F81" w:rsidRPr="00E42F81" w:rsidRDefault="00E42F81" w:rsidP="00E42F81">
      <w:pPr>
        <w:pStyle w:val="EndNoteBibliography"/>
        <w:ind w:left="720" w:hanging="720"/>
        <w:rPr>
          <w:noProof/>
        </w:rPr>
      </w:pPr>
      <w:r w:rsidRPr="00E42F81">
        <w:rPr>
          <w:noProof/>
        </w:rPr>
        <w:t xml:space="preserve">Wade, M., Zeanah, C. H., Fox, N. A., &amp; Nelson, C. A. (2020). Global deficits in executive functioning are transdiagnostic mediators between severe childhood neglect and psychopathology in adolescence. </w:t>
      </w:r>
      <w:r w:rsidRPr="00E42F81">
        <w:rPr>
          <w:i/>
          <w:noProof/>
        </w:rPr>
        <w:t>Psychological medicine</w:t>
      </w:r>
      <w:r w:rsidRPr="00E42F81">
        <w:rPr>
          <w:noProof/>
        </w:rPr>
        <w:t>,</w:t>
      </w:r>
      <w:r w:rsidRPr="00E42F81">
        <w:rPr>
          <w:i/>
          <w:noProof/>
        </w:rPr>
        <w:t xml:space="preserve"> 50</w:t>
      </w:r>
      <w:r w:rsidRPr="00E42F81">
        <w:rPr>
          <w:noProof/>
        </w:rPr>
        <w:t xml:space="preserve">(10), 1687-1694. </w:t>
      </w:r>
      <w:hyperlink r:id="rId67" w:history="1">
        <w:r w:rsidRPr="00E42F81">
          <w:rPr>
            <w:rStyle w:val="Hyperlink"/>
            <w:noProof/>
          </w:rPr>
          <w:t>https://doi.org/10.1017/S0033291719001764</w:t>
        </w:r>
      </w:hyperlink>
      <w:r w:rsidRPr="00E42F81">
        <w:rPr>
          <w:noProof/>
        </w:rPr>
        <w:t xml:space="preserve"> </w:t>
      </w:r>
    </w:p>
    <w:p w14:paraId="5A8BA99A" w14:textId="77777777" w:rsidR="00E42F81" w:rsidRPr="00E42F81" w:rsidRDefault="00E42F81" w:rsidP="00E42F81">
      <w:pPr>
        <w:pStyle w:val="EndNoteBibliography"/>
        <w:ind w:left="720" w:hanging="720"/>
        <w:rPr>
          <w:noProof/>
        </w:rPr>
      </w:pPr>
      <w:r w:rsidRPr="00E42F81">
        <w:rPr>
          <w:noProof/>
        </w:rPr>
        <w:t xml:space="preserve">Wechsler, D. (1999). Wechsler abbreviated scale of intelligence. </w:t>
      </w:r>
    </w:p>
    <w:p w14:paraId="6D89B514" w14:textId="27AD4D69" w:rsidR="00E42F81" w:rsidRPr="00E42F81" w:rsidRDefault="00E42F81" w:rsidP="00E42F81">
      <w:pPr>
        <w:pStyle w:val="EndNoteBibliography"/>
        <w:ind w:left="720" w:hanging="720"/>
        <w:rPr>
          <w:noProof/>
        </w:rPr>
      </w:pPr>
      <w:r w:rsidRPr="00E42F81">
        <w:rPr>
          <w:noProof/>
        </w:rPr>
        <w:t xml:space="preserve">Weissman, D. G., Bitran, D., Miller, A. B., Schaefer, J. D., Sheridan, M. A., &amp; McLaughlin, K. A. (2019). Difficulties with emotion regulation as a transdiagnostic mechanism linking child maltreatment with the emergence of psychopathology. </w:t>
      </w:r>
      <w:r w:rsidRPr="00E42F81">
        <w:rPr>
          <w:i/>
          <w:noProof/>
        </w:rPr>
        <w:t>Dev Psychopathol</w:t>
      </w:r>
      <w:r w:rsidRPr="00E42F81">
        <w:rPr>
          <w:noProof/>
        </w:rPr>
        <w:t>,</w:t>
      </w:r>
      <w:r w:rsidRPr="00E42F81">
        <w:rPr>
          <w:i/>
          <w:noProof/>
        </w:rPr>
        <w:t xml:space="preserve"> 31</w:t>
      </w:r>
      <w:r w:rsidRPr="00E42F81">
        <w:rPr>
          <w:noProof/>
        </w:rPr>
        <w:t xml:space="preserve">(3), 899-915. </w:t>
      </w:r>
      <w:hyperlink r:id="rId68" w:history="1">
        <w:r w:rsidRPr="00E42F81">
          <w:rPr>
            <w:rStyle w:val="Hyperlink"/>
            <w:noProof/>
          </w:rPr>
          <w:t>https://doi.org/10.1017/S0954579419000348</w:t>
        </w:r>
      </w:hyperlink>
      <w:r w:rsidRPr="00E42F81">
        <w:rPr>
          <w:noProof/>
        </w:rPr>
        <w:t xml:space="preserve"> </w:t>
      </w:r>
    </w:p>
    <w:p w14:paraId="68A3ACE4" w14:textId="4785E3EB" w:rsidR="00E42F81" w:rsidRPr="00E42F81" w:rsidRDefault="00E42F81" w:rsidP="00E42F81">
      <w:pPr>
        <w:pStyle w:val="EndNoteBibliography"/>
        <w:ind w:left="720" w:hanging="720"/>
        <w:rPr>
          <w:noProof/>
        </w:rPr>
      </w:pPr>
      <w:r w:rsidRPr="00E42F81">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E42F81">
        <w:rPr>
          <w:i/>
          <w:noProof/>
        </w:rPr>
        <w:t>Journal of the American Academy of Child and Adolescent Psychiatry</w:t>
      </w:r>
      <w:r w:rsidRPr="00E42F81">
        <w:rPr>
          <w:noProof/>
        </w:rPr>
        <w:t>,</w:t>
      </w:r>
      <w:r w:rsidRPr="00E42F81">
        <w:rPr>
          <w:i/>
          <w:noProof/>
        </w:rPr>
        <w:t xml:space="preserve"> 59</w:t>
      </w:r>
      <w:r w:rsidRPr="00E42F81">
        <w:rPr>
          <w:noProof/>
        </w:rPr>
        <w:t xml:space="preserve">(11), 1274-1284. </w:t>
      </w:r>
      <w:hyperlink r:id="rId69" w:history="1">
        <w:r w:rsidRPr="00E42F81">
          <w:rPr>
            <w:rStyle w:val="Hyperlink"/>
            <w:noProof/>
          </w:rPr>
          <w:t>https://doi.org/10.1016/j.jaac.2019.08.471</w:t>
        </w:r>
      </w:hyperlink>
      <w:r w:rsidRPr="00E42F81">
        <w:rPr>
          <w:noProof/>
        </w:rPr>
        <w:t xml:space="preserve"> </w:t>
      </w:r>
    </w:p>
    <w:p w14:paraId="463CFACA" w14:textId="1F09CF52" w:rsidR="00E42F81" w:rsidRPr="00E42F81" w:rsidRDefault="00E42F81" w:rsidP="00E42F81">
      <w:pPr>
        <w:pStyle w:val="EndNoteBibliography"/>
        <w:ind w:left="720" w:hanging="720"/>
        <w:rPr>
          <w:noProof/>
        </w:rPr>
      </w:pPr>
      <w:r w:rsidRPr="00E42F81">
        <w:rPr>
          <w:noProof/>
        </w:rPr>
        <w:t xml:space="preserve">Weissman, D. G., Nook, E. C., Dews, A. A., Miller, A. B., Lambert, H. K., Sasse, S. F., Somerville, L. H., &amp; McLaughlin, K. A. (2020). Low Emotional Awareness as a Transdiagnostic Mechanism Underlying Psychopathology in Adolescence. </w:t>
      </w:r>
      <w:r w:rsidRPr="00E42F81">
        <w:rPr>
          <w:i/>
          <w:noProof/>
        </w:rPr>
        <w:t>Clin Psychol Sci</w:t>
      </w:r>
      <w:r w:rsidRPr="00E42F81">
        <w:rPr>
          <w:noProof/>
        </w:rPr>
        <w:t>,</w:t>
      </w:r>
      <w:r w:rsidRPr="00E42F81">
        <w:rPr>
          <w:i/>
          <w:noProof/>
        </w:rPr>
        <w:t xml:space="preserve"> 8</w:t>
      </w:r>
      <w:r w:rsidRPr="00E42F81">
        <w:rPr>
          <w:noProof/>
        </w:rPr>
        <w:t xml:space="preserve">(6), 971-988. </w:t>
      </w:r>
      <w:hyperlink r:id="rId70" w:history="1">
        <w:r w:rsidRPr="00E42F81">
          <w:rPr>
            <w:rStyle w:val="Hyperlink"/>
            <w:noProof/>
          </w:rPr>
          <w:t>https://doi.org/10.1177/2167702620923649</w:t>
        </w:r>
      </w:hyperlink>
      <w:r w:rsidRPr="00E42F81">
        <w:rPr>
          <w:noProof/>
        </w:rPr>
        <w:t xml:space="preserve"> </w:t>
      </w:r>
    </w:p>
    <w:p w14:paraId="781C5DC6" w14:textId="3EA0C46F" w:rsidR="00E42F81" w:rsidRPr="00E42F81" w:rsidRDefault="00E42F81" w:rsidP="00E42F81">
      <w:pPr>
        <w:pStyle w:val="EndNoteBibliography"/>
        <w:ind w:left="720" w:hanging="720"/>
        <w:rPr>
          <w:noProof/>
        </w:rPr>
      </w:pPr>
      <w:r w:rsidRPr="00E42F81">
        <w:rPr>
          <w:noProof/>
        </w:rPr>
        <w:t xml:space="preserve">Zalewski, M., Lengua, L. J., Kiff, C. J., &amp; Fisher, P. A. (2012). Understanding the Relation of Low Income to HPA-Axis Functioning in Preschool Children: Cumulative Family Risk and Parenting As Pathways to Disruptions in Cortisol. </w:t>
      </w:r>
      <w:r w:rsidRPr="00E42F81">
        <w:rPr>
          <w:i/>
          <w:noProof/>
        </w:rPr>
        <w:t>Child psychiatry and human development</w:t>
      </w:r>
      <w:r w:rsidRPr="00E42F81">
        <w:rPr>
          <w:noProof/>
        </w:rPr>
        <w:t>,</w:t>
      </w:r>
      <w:r w:rsidRPr="00E42F81">
        <w:rPr>
          <w:i/>
          <w:noProof/>
        </w:rPr>
        <w:t xml:space="preserve"> 43</w:t>
      </w:r>
      <w:r w:rsidRPr="00E42F81">
        <w:rPr>
          <w:noProof/>
        </w:rPr>
        <w:t xml:space="preserve">(6), 924-942. </w:t>
      </w:r>
      <w:hyperlink r:id="rId71" w:history="1">
        <w:r w:rsidRPr="00E42F81">
          <w:rPr>
            <w:rStyle w:val="Hyperlink"/>
            <w:noProof/>
          </w:rPr>
          <w:t>https://doi.org/10.1007/s10578-012-0304-3</w:t>
        </w:r>
      </w:hyperlink>
      <w:r w:rsidRPr="00E42F81">
        <w:rPr>
          <w:noProof/>
        </w:rPr>
        <w:t xml:space="preserve"> </w:t>
      </w:r>
    </w:p>
    <w:p w14:paraId="224600E7" w14:textId="05718F1D" w:rsidR="00E42F81" w:rsidRPr="00E42F81" w:rsidRDefault="00E42F81" w:rsidP="00E42F81">
      <w:pPr>
        <w:pStyle w:val="EndNoteBibliography"/>
        <w:ind w:left="720" w:hanging="720"/>
        <w:rPr>
          <w:noProof/>
        </w:rPr>
      </w:pPr>
      <w:r w:rsidRPr="00E42F81">
        <w:rPr>
          <w:noProof/>
        </w:rPr>
        <w:t xml:space="preserve">Zhang, H., Zheng, Y., Zhang, Z., Gao, T., Joyce, B., Yoon, G., Zhang, W., Schwartz, J., Just, A., Colicino, E., Vokonas, P., Zhao, L., Lv, J., Baccarelli, A., Hou, L., &amp; Liu, L. (2016). Estimating and testing high-dimensional mediation effects in epigenetic studies. </w:t>
      </w:r>
      <w:r w:rsidRPr="00E42F81">
        <w:rPr>
          <w:i/>
          <w:noProof/>
        </w:rPr>
        <w:t>Bioinformatics</w:t>
      </w:r>
      <w:r w:rsidRPr="00E42F81">
        <w:rPr>
          <w:noProof/>
        </w:rPr>
        <w:t>,</w:t>
      </w:r>
      <w:r w:rsidRPr="00E42F81">
        <w:rPr>
          <w:i/>
          <w:noProof/>
        </w:rPr>
        <w:t xml:space="preserve"> 32</w:t>
      </w:r>
      <w:r w:rsidRPr="00E42F81">
        <w:rPr>
          <w:noProof/>
        </w:rPr>
        <w:t xml:space="preserve">(20), 3150-3154. </w:t>
      </w:r>
      <w:hyperlink r:id="rId72" w:history="1">
        <w:r w:rsidRPr="00E42F81">
          <w:rPr>
            <w:rStyle w:val="Hyperlink"/>
            <w:noProof/>
          </w:rPr>
          <w:t>https://doi.org/10.1093/bioinformatics/btw351</w:t>
        </w:r>
      </w:hyperlink>
      <w:r w:rsidRPr="00E42F81">
        <w:rPr>
          <w:noProof/>
        </w:rPr>
        <w:t xml:space="preserve"> </w:t>
      </w:r>
    </w:p>
    <w:p w14:paraId="2487DC29" w14:textId="37BE801F"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090FE522" w14:textId="77777777" w:rsidR="00CD6B59" w:rsidRDefault="00CD6B59" w:rsidP="00CD6B59">
      <w:r>
        <w:rPr>
          <w:rStyle w:val="CommentReference"/>
        </w:rPr>
        <w:annotationRef/>
      </w:r>
      <w:r>
        <w:rPr>
          <w:rFonts w:eastAsiaTheme="minorHAnsi" w:cstheme="minorBidi"/>
          <w:sz w:val="20"/>
          <w:szCs w:val="20"/>
        </w:rPr>
        <w:t>Please confirm primary affiliations</w:t>
      </w:r>
    </w:p>
  </w:comment>
  <w:comment w:id="1" w:author="Ekaterina Sadikova" w:date="2023-01-31T14:20:00Z" w:initials="ES">
    <w:p w14:paraId="41D5EE71" w14:textId="77777777"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2-27T10:03:00Z" w:initials="ES">
    <w:p w14:paraId="5053AB09" w14:textId="77777777" w:rsidR="00954AB2" w:rsidRDefault="00954AB2" w:rsidP="004149DF">
      <w:r>
        <w:rPr>
          <w:rStyle w:val="CommentReference"/>
        </w:rPr>
        <w:annotationRef/>
      </w:r>
      <w:r>
        <w:rPr>
          <w:color w:val="000000"/>
          <w:sz w:val="20"/>
          <w:szCs w:val="20"/>
        </w:rPr>
        <w:t>Was the ToM task designed for DT?</w:t>
      </w:r>
    </w:p>
  </w:comment>
  <w:comment w:id="3"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 w:id="4" w:author="Ekaterina Sadikova" w:date="2023-02-26T17:24:00Z" w:initials="ES">
    <w:p w14:paraId="04648F17" w14:textId="0BBD9FBB" w:rsidR="001153EB" w:rsidRDefault="005B4A9C" w:rsidP="00176FEB">
      <w:r>
        <w:rPr>
          <w:rStyle w:val="CommentReference"/>
        </w:rPr>
        <w:annotationRef/>
      </w:r>
      <w:r w:rsidR="001153EB">
        <w:rPr>
          <w:sz w:val="20"/>
          <w:szCs w:val="20"/>
        </w:rPr>
        <w:t>This table with extra columns for boys and girls separately included in Appendix as Table A.4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FE522" w15:done="0"/>
  <w15:commentEx w15:paraId="41D5EE71" w15:done="0"/>
  <w15:commentEx w15:paraId="5053AB09" w15:done="0"/>
  <w15:commentEx w15:paraId="35BEAF80" w15:done="0"/>
  <w15:commentEx w15:paraId="04648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783A240" w16cex:dateUtc="2023-01-31T19:20:00Z"/>
  <w16cex:commentExtensible w16cex:durableId="27A6FE82" w16cex:dateUtc="2023-02-27T15:03:00Z"/>
  <w16cex:commentExtensible w16cex:durableId="27814503" w16cex:dateUtc="2023-01-30T00:18:00Z"/>
  <w16cex:commentExtensible w16cex:durableId="27A6146B" w16cex:dateUtc="2023-02-26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FE522" w16cid:durableId="26A0DDE7"/>
  <w16cid:commentId w16cid:paraId="41D5EE71" w16cid:durableId="2783A240"/>
  <w16cid:commentId w16cid:paraId="5053AB09" w16cid:durableId="27A6FE82"/>
  <w16cid:commentId w16cid:paraId="35BEAF80" w16cid:durableId="27814503"/>
  <w16cid:commentId w16cid:paraId="04648F17" w16cid:durableId="27A61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1C55" w14:textId="77777777" w:rsidR="00017F7D" w:rsidRDefault="00017F7D" w:rsidP="00C604ED">
      <w:r>
        <w:separator/>
      </w:r>
    </w:p>
  </w:endnote>
  <w:endnote w:type="continuationSeparator" w:id="0">
    <w:p w14:paraId="6F83C18B" w14:textId="77777777" w:rsidR="00017F7D" w:rsidRDefault="00017F7D"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C45D" w14:textId="77777777" w:rsidR="00017F7D" w:rsidRDefault="00017F7D" w:rsidP="00C604ED">
      <w:r>
        <w:separator/>
      </w:r>
    </w:p>
  </w:footnote>
  <w:footnote w:type="continuationSeparator" w:id="0">
    <w:p w14:paraId="2AC11859" w14:textId="77777777" w:rsidR="00017F7D" w:rsidRDefault="00017F7D"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D6B59"/>
    <w:rsid w:val="000016B6"/>
    <w:rsid w:val="00002E6B"/>
    <w:rsid w:val="00017F7D"/>
    <w:rsid w:val="000272B0"/>
    <w:rsid w:val="00036790"/>
    <w:rsid w:val="00036F50"/>
    <w:rsid w:val="000607EC"/>
    <w:rsid w:val="00061F22"/>
    <w:rsid w:val="00074FAA"/>
    <w:rsid w:val="0008594C"/>
    <w:rsid w:val="00094C1B"/>
    <w:rsid w:val="000A7DF4"/>
    <w:rsid w:val="000D6914"/>
    <w:rsid w:val="000E744F"/>
    <w:rsid w:val="000F2D94"/>
    <w:rsid w:val="001153EB"/>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22E0"/>
    <w:rsid w:val="00215389"/>
    <w:rsid w:val="0023593D"/>
    <w:rsid w:val="0024609F"/>
    <w:rsid w:val="00260948"/>
    <w:rsid w:val="002721DC"/>
    <w:rsid w:val="002757CB"/>
    <w:rsid w:val="002B21C6"/>
    <w:rsid w:val="002B7043"/>
    <w:rsid w:val="002C0DB5"/>
    <w:rsid w:val="002C678B"/>
    <w:rsid w:val="002E4E6B"/>
    <w:rsid w:val="002F0858"/>
    <w:rsid w:val="003201FD"/>
    <w:rsid w:val="003214D7"/>
    <w:rsid w:val="00336FFD"/>
    <w:rsid w:val="00352B9D"/>
    <w:rsid w:val="003671BE"/>
    <w:rsid w:val="00381310"/>
    <w:rsid w:val="003A4EEE"/>
    <w:rsid w:val="003A7D64"/>
    <w:rsid w:val="003F30DC"/>
    <w:rsid w:val="00420639"/>
    <w:rsid w:val="00427816"/>
    <w:rsid w:val="00463F6E"/>
    <w:rsid w:val="00464557"/>
    <w:rsid w:val="00491CC5"/>
    <w:rsid w:val="004C6D5D"/>
    <w:rsid w:val="004C7C34"/>
    <w:rsid w:val="00503833"/>
    <w:rsid w:val="00504FB0"/>
    <w:rsid w:val="00530C29"/>
    <w:rsid w:val="00545CB3"/>
    <w:rsid w:val="005527EE"/>
    <w:rsid w:val="00571AB9"/>
    <w:rsid w:val="00583274"/>
    <w:rsid w:val="005A175C"/>
    <w:rsid w:val="005B4A9C"/>
    <w:rsid w:val="005C05FB"/>
    <w:rsid w:val="005D1A71"/>
    <w:rsid w:val="00624F6E"/>
    <w:rsid w:val="00635CA9"/>
    <w:rsid w:val="00647AAB"/>
    <w:rsid w:val="00655020"/>
    <w:rsid w:val="0068258C"/>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D52BE"/>
    <w:rsid w:val="007D6714"/>
    <w:rsid w:val="007E2AE7"/>
    <w:rsid w:val="007F488A"/>
    <w:rsid w:val="00834618"/>
    <w:rsid w:val="00842299"/>
    <w:rsid w:val="00893243"/>
    <w:rsid w:val="008946DA"/>
    <w:rsid w:val="008C2DFE"/>
    <w:rsid w:val="008F0D9C"/>
    <w:rsid w:val="0090629F"/>
    <w:rsid w:val="00907D14"/>
    <w:rsid w:val="00944FCE"/>
    <w:rsid w:val="00945D50"/>
    <w:rsid w:val="00954AB2"/>
    <w:rsid w:val="00954D77"/>
    <w:rsid w:val="0096168F"/>
    <w:rsid w:val="00963FE0"/>
    <w:rsid w:val="00973A47"/>
    <w:rsid w:val="00980289"/>
    <w:rsid w:val="009A557C"/>
    <w:rsid w:val="00A11B29"/>
    <w:rsid w:val="00A2632A"/>
    <w:rsid w:val="00A263EE"/>
    <w:rsid w:val="00A65B40"/>
    <w:rsid w:val="00A87036"/>
    <w:rsid w:val="00A87EA5"/>
    <w:rsid w:val="00A9185D"/>
    <w:rsid w:val="00A94F27"/>
    <w:rsid w:val="00AA0B37"/>
    <w:rsid w:val="00AB7091"/>
    <w:rsid w:val="00AC3A95"/>
    <w:rsid w:val="00AC7243"/>
    <w:rsid w:val="00AF50FE"/>
    <w:rsid w:val="00B23BAA"/>
    <w:rsid w:val="00B2433F"/>
    <w:rsid w:val="00B35261"/>
    <w:rsid w:val="00B46F88"/>
    <w:rsid w:val="00B5376A"/>
    <w:rsid w:val="00B80554"/>
    <w:rsid w:val="00B92064"/>
    <w:rsid w:val="00B935E3"/>
    <w:rsid w:val="00BA432F"/>
    <w:rsid w:val="00BB560F"/>
    <w:rsid w:val="00BB6FC9"/>
    <w:rsid w:val="00BE2BE8"/>
    <w:rsid w:val="00BF7B07"/>
    <w:rsid w:val="00C04085"/>
    <w:rsid w:val="00C05007"/>
    <w:rsid w:val="00C1650C"/>
    <w:rsid w:val="00C22094"/>
    <w:rsid w:val="00C2547A"/>
    <w:rsid w:val="00C25841"/>
    <w:rsid w:val="00C34B7B"/>
    <w:rsid w:val="00C51FD4"/>
    <w:rsid w:val="00C604ED"/>
    <w:rsid w:val="00CD6B59"/>
    <w:rsid w:val="00D02C6E"/>
    <w:rsid w:val="00D14353"/>
    <w:rsid w:val="00D1780F"/>
    <w:rsid w:val="00D20103"/>
    <w:rsid w:val="00D426E6"/>
    <w:rsid w:val="00D441A1"/>
    <w:rsid w:val="00D47842"/>
    <w:rsid w:val="00D57216"/>
    <w:rsid w:val="00D65954"/>
    <w:rsid w:val="00D70840"/>
    <w:rsid w:val="00D773C8"/>
    <w:rsid w:val="00D970E1"/>
    <w:rsid w:val="00DC0516"/>
    <w:rsid w:val="00DF6EC9"/>
    <w:rsid w:val="00E1320F"/>
    <w:rsid w:val="00E15A08"/>
    <w:rsid w:val="00E42F81"/>
    <w:rsid w:val="00E47766"/>
    <w:rsid w:val="00E6486F"/>
    <w:rsid w:val="00E76399"/>
    <w:rsid w:val="00E823EB"/>
    <w:rsid w:val="00E85457"/>
    <w:rsid w:val="00EF6A69"/>
    <w:rsid w:val="00EF7EC6"/>
    <w:rsid w:val="00F12F11"/>
    <w:rsid w:val="00F37FA8"/>
    <w:rsid w:val="00F44E03"/>
    <w:rsid w:val="00F55C51"/>
    <w:rsid w:val="00F74119"/>
    <w:rsid w:val="00F755AA"/>
    <w:rsid w:val="00FC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6/appi.ajp.160.8.1453" TargetMode="External"/><Relationship Id="rId21" Type="http://schemas.openxmlformats.org/officeDocument/2006/relationships/hyperlink" Target="https://doi.org/10.3389/fpsyt.2022.818047" TargetMode="External"/><Relationship Id="rId42" Type="http://schemas.openxmlformats.org/officeDocument/2006/relationships/hyperlink" Target="https://doi.org/10.1001/archgenpsychiatry.2011.2277" TargetMode="External"/><Relationship Id="rId47" Type="http://schemas.openxmlformats.org/officeDocument/2006/relationships/hyperlink" Target="https://doi.org/10.1016/j.adolescence.2021.04.010" TargetMode="External"/><Relationship Id="rId63" Type="http://schemas.openxmlformats.org/officeDocument/2006/relationships/hyperlink" Target="https://doi.org/10.1016/j.dcn.2019.100700" TargetMode="External"/><Relationship Id="rId68" Type="http://schemas.openxmlformats.org/officeDocument/2006/relationships/hyperlink" Target="https://doi.org/10.1017/S0954579419000348" TargetMode="External"/><Relationship Id="rId2" Type="http://schemas.openxmlformats.org/officeDocument/2006/relationships/numbering" Target="numbering.xml"/><Relationship Id="rId16" Type="http://schemas.openxmlformats.org/officeDocument/2006/relationships/hyperlink" Target="https://doi.org/10.1016/j.jrp.2003.09.011" TargetMode="External"/><Relationship Id="rId29" Type="http://schemas.openxmlformats.org/officeDocument/2006/relationships/hyperlink" Target="https://doi.org/10.1017/S0954579419000725" TargetMode="External"/><Relationship Id="rId11" Type="http://schemas.microsoft.com/office/2018/08/relationships/commentsExtensible" Target="commentsExtensible.xml"/><Relationship Id="rId24" Type="http://schemas.openxmlformats.org/officeDocument/2006/relationships/hyperlink" Target="https://doi.org/10.1037/bul0000270" TargetMode="External"/><Relationship Id="rId32" Type="http://schemas.openxmlformats.org/officeDocument/2006/relationships/hyperlink" Target="https://doi.org/10.1192/bjp.bp.110.080499" TargetMode="External"/><Relationship Id="rId37" Type="http://schemas.openxmlformats.org/officeDocument/2006/relationships/hyperlink" Target="https://doi.org/10.1136/adc.44.235.291" TargetMode="External"/><Relationship Id="rId40" Type="http://schemas.openxmlformats.org/officeDocument/2006/relationships/hyperlink" Target="https://doi.org/10.1186/s12916-020-01561-6" TargetMode="External"/><Relationship Id="rId45" Type="http://schemas.openxmlformats.org/officeDocument/2006/relationships/hyperlink" Target="https://doi.org/https://doi.org/10.1016/j.neubiorev.2014.10.012" TargetMode="External"/><Relationship Id="rId53" Type="http://schemas.openxmlformats.org/officeDocument/2006/relationships/hyperlink" Target="https://doi.org/10.1016/j.chiabu.2022.105596" TargetMode="External"/><Relationship Id="rId58" Type="http://schemas.openxmlformats.org/officeDocument/2006/relationships/hyperlink" Target="https://doi.org/10.1016/B978-0-12-816065-7.00013-6" TargetMode="External"/><Relationship Id="rId66" Type="http://schemas.openxmlformats.org/officeDocument/2006/relationships/hyperlink" Target="https://doi.org/10.1037/a0013170"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007/s11920-004-0048-2" TargetMode="External"/><Relationship Id="rId19" Type="http://schemas.openxmlformats.org/officeDocument/2006/relationships/hyperlink" Target="https://doi.org/10.1080/09297040903146966" TargetMode="External"/><Relationship Id="rId14" Type="http://schemas.openxmlformats.org/officeDocument/2006/relationships/image" Target="media/image1.png"/><Relationship Id="rId22" Type="http://schemas.openxmlformats.org/officeDocument/2006/relationships/hyperlink" Target="https://doi.org/10.1177/09567976221101045" TargetMode="External"/><Relationship Id="rId27" Type="http://schemas.openxmlformats.org/officeDocument/2006/relationships/hyperlink" Target="https://doi.org/10.1037//0021-843x.107.1.128" TargetMode="External"/><Relationship Id="rId30" Type="http://schemas.openxmlformats.org/officeDocument/2006/relationships/hyperlink" Target="https://doi.org/10.1093/scan/nss057" TargetMode="External"/><Relationship Id="rId35" Type="http://schemas.openxmlformats.org/officeDocument/2006/relationships/hyperlink" Target="https://doi.org/10.1016/S2215-0366(19)30031-8" TargetMode="External"/><Relationship Id="rId43" Type="http://schemas.openxmlformats.org/officeDocument/2006/relationships/hyperlink" Target="https://doi.org/10.1177/0963721416655883" TargetMode="External"/><Relationship Id="rId48" Type="http://schemas.openxmlformats.org/officeDocument/2006/relationships/hyperlink" Target="https://doi.org/10.1162/jocn.2009.21394" TargetMode="External"/><Relationship Id="rId56" Type="http://schemas.openxmlformats.org/officeDocument/2006/relationships/hyperlink" Target="https://doi.org/10.1002/da.22318" TargetMode="External"/><Relationship Id="rId64" Type="http://schemas.openxmlformats.org/officeDocument/2006/relationships/hyperlink" Target="https://doi.org/10.1016/j.socscimed.2010.03.035" TargetMode="External"/><Relationship Id="rId69" Type="http://schemas.openxmlformats.org/officeDocument/2006/relationships/hyperlink" Target="https://doi.org/10.1016/j.jaac.2019.08.471" TargetMode="External"/><Relationship Id="rId8" Type="http://schemas.openxmlformats.org/officeDocument/2006/relationships/comments" Target="comments.xml"/><Relationship Id="rId51" Type="http://schemas.openxmlformats.org/officeDocument/2006/relationships/hyperlink" Target="https://doi.org/10.1016/j.neuropsychologia.2010.06.013" TargetMode="External"/><Relationship Id="rId72" Type="http://schemas.openxmlformats.org/officeDocument/2006/relationships/hyperlink" Target="https://doi.org/10.1093/bioinformatics/btw351" TargetMode="External"/><Relationship Id="rId3" Type="http://schemas.openxmlformats.org/officeDocument/2006/relationships/styles" Target="styles.xml"/><Relationship Id="rId12" Type="http://schemas.openxmlformats.org/officeDocument/2006/relationships/hyperlink" Target="mailto:esadikova@g.harvard.edu" TargetMode="External"/><Relationship Id="rId17" Type="http://schemas.openxmlformats.org/officeDocument/2006/relationships/hyperlink" Target="https://doi.org/10.3791/53720" TargetMode="External"/><Relationship Id="rId25" Type="http://schemas.openxmlformats.org/officeDocument/2006/relationships/hyperlink" Target="https://doi.org/10.1037/abn0000215" TargetMode="External"/><Relationship Id="rId33" Type="http://schemas.openxmlformats.org/officeDocument/2006/relationships/hyperlink" Target="https://doi.org/10.1017/S0954579421000663" TargetMode="External"/><Relationship Id="rId38" Type="http://schemas.openxmlformats.org/officeDocument/2006/relationships/hyperlink" Target="https://doi.org/10.1136/adc.45.239.13" TargetMode="External"/><Relationship Id="rId46" Type="http://schemas.openxmlformats.org/officeDocument/2006/relationships/hyperlink" Target="https://doi.org/10.1146/annurev-devpsych-121318-084950" TargetMode="External"/><Relationship Id="rId59" Type="http://schemas.openxmlformats.org/officeDocument/2006/relationships/hyperlink" Target="https://doi.org/10.1038/s41467-018-04381-8" TargetMode="External"/><Relationship Id="rId67" Type="http://schemas.openxmlformats.org/officeDocument/2006/relationships/hyperlink" Target="https://doi.org/10.1017/S0033291719001764" TargetMode="External"/><Relationship Id="rId20" Type="http://schemas.openxmlformats.org/officeDocument/2006/relationships/hyperlink" Target="https://doi.org/10.1007/s11011-014-9489-4" TargetMode="External"/><Relationship Id="rId41" Type="http://schemas.openxmlformats.org/officeDocument/2006/relationships/hyperlink" Target="https://doi.org/10.1016/j.brat.2019.04.008" TargetMode="External"/><Relationship Id="rId54" Type="http://schemas.openxmlformats.org/officeDocument/2006/relationships/hyperlink" Target="https://doi.org/10.1037/0012-1649.36.5.679" TargetMode="External"/><Relationship Id="rId62" Type="http://schemas.openxmlformats.org/officeDocument/2006/relationships/hyperlink" Target="https://doi.org/10.1016/j.biopsych.2018.09.008" TargetMode="External"/><Relationship Id="rId70" Type="http://schemas.openxmlformats.org/officeDocument/2006/relationships/hyperlink" Target="https://doi.org/10.1177/2167702620923649"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beth.2016.02.014" TargetMode="External"/><Relationship Id="rId23" Type="http://schemas.openxmlformats.org/officeDocument/2006/relationships/hyperlink" Target="https://doi.org/10.1037/0022-3514.67.2.319" TargetMode="External"/><Relationship Id="rId28" Type="http://schemas.openxmlformats.org/officeDocument/2006/relationships/hyperlink" Target="https://doi.org/10.1016/j.biopsych.2014.04.020" TargetMode="External"/><Relationship Id="rId36" Type="http://schemas.openxmlformats.org/officeDocument/2006/relationships/hyperlink" Target="https://doi.org/10.1038/s41586-022-04492-9" TargetMode="External"/><Relationship Id="rId49" Type="http://schemas.openxmlformats.org/officeDocument/2006/relationships/hyperlink" Target="https://doi.org/10.1111/jcpp.13260" TargetMode="External"/><Relationship Id="rId57" Type="http://schemas.openxmlformats.org/officeDocument/2006/relationships/hyperlink" Target="https://doi.org/10.1016/j.tics.2014.09.001" TargetMode="External"/><Relationship Id="rId10" Type="http://schemas.microsoft.com/office/2016/09/relationships/commentsIds" Target="commentsIds.xml"/><Relationship Id="rId31" Type="http://schemas.openxmlformats.org/officeDocument/2006/relationships/hyperlink" Target="https://doi.org/10.1177/2167702620933570" TargetMode="External"/><Relationship Id="rId44" Type="http://schemas.openxmlformats.org/officeDocument/2006/relationships/hyperlink" Target="https://doi.org/10.1038/npp.2015.365" TargetMode="External"/><Relationship Id="rId52" Type="http://schemas.openxmlformats.org/officeDocument/2006/relationships/hyperlink" Target="https://doi.org/10.1016/j.jad.2017.02.001" TargetMode="External"/><Relationship Id="rId60" Type="http://schemas.openxmlformats.org/officeDocument/2006/relationships/hyperlink" Target="https://doi.org/10.1097/EDE.0000000000001378" TargetMode="External"/><Relationship Id="rId65" Type="http://schemas.openxmlformats.org/officeDocument/2006/relationships/hyperlink" Target="https://doi.org/10.3389/fpsyg.2010.00239"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osf.io/6yf4p/" TargetMode="External"/><Relationship Id="rId18" Type="http://schemas.openxmlformats.org/officeDocument/2006/relationships/hyperlink" Target="https://doi.org/10.1111/j.2517-6161.1995.tb02031.x" TargetMode="External"/><Relationship Id="rId39" Type="http://schemas.openxmlformats.org/officeDocument/2006/relationships/hyperlink" Target="https://doi.org/10.1080/15374416.2015.1110823" TargetMode="External"/><Relationship Id="rId34" Type="http://schemas.openxmlformats.org/officeDocument/2006/relationships/hyperlink" Target="https://doi.org/10.1111/j.1360-0443.2003.00669.x" TargetMode="External"/><Relationship Id="rId50" Type="http://schemas.openxmlformats.org/officeDocument/2006/relationships/hyperlink" Target="https://doi.org/10.1037/abn0000331" TargetMode="External"/><Relationship Id="rId55" Type="http://schemas.openxmlformats.org/officeDocument/2006/relationships/hyperlink" Target="https://doi.org/10.1037/1528-3542.7.4.838" TargetMode="External"/><Relationship Id="rId7" Type="http://schemas.openxmlformats.org/officeDocument/2006/relationships/endnotes" Target="endnotes.xml"/><Relationship Id="rId71" Type="http://schemas.openxmlformats.org/officeDocument/2006/relationships/hyperlink" Target="https://doi.org/10.1007/s10578-012-03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1550-85AE-694A-ADCA-471A06D7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17118</Words>
  <Characters>97574</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6</cp:revision>
  <dcterms:created xsi:type="dcterms:W3CDTF">2023-03-11T00:04:00Z</dcterms:created>
  <dcterms:modified xsi:type="dcterms:W3CDTF">2023-04-07T19:54:00Z</dcterms:modified>
</cp:coreProperties>
</file>