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01" w:rsidRDefault="0063340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Take Back the Night Speech 2019</w:t>
      </w:r>
    </w:p>
    <w:p w:rsidR="00A624FB" w:rsidRDefault="00A624FB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This is a space for absolute truth-- the same truth that United Feminist Movement has been working diligently to identify and to demand from the administration at Virginia Tech. In the 2017-2018 school year, the title IX office received 214 student reports and 76 employee reports of gender-based violence and harassment. Among tho</w:t>
      </w:r>
      <w:r w:rsidR="00A624FB">
        <w:rPr>
          <w:rFonts w:ascii="Calibri" w:hAnsi="Calibri" w:cs="Calibri"/>
          <w:color w:val="000000"/>
          <w:sz w:val="28"/>
          <w:szCs w:val="28"/>
        </w:rPr>
        <w:t xml:space="preserve">se students was Maya Garcia, a </w:t>
      </w:r>
      <w:r>
        <w:rPr>
          <w:rFonts w:ascii="Calibri" w:hAnsi="Calibri" w:cs="Calibri"/>
          <w:color w:val="000000"/>
          <w:sz w:val="28"/>
          <w:szCs w:val="28"/>
        </w:rPr>
        <w:t xml:space="preserve">junior in chemical engineering and member of United Feminist Movement. Of those 290 total reports, Maya's case was one of just 46 that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were referred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A624FB">
        <w:rPr>
          <w:rFonts w:ascii="Calibri" w:hAnsi="Calibri" w:cs="Calibri"/>
          <w:color w:val="000000"/>
          <w:sz w:val="28"/>
          <w:szCs w:val="28"/>
        </w:rPr>
        <w:t>to Student C</w:t>
      </w:r>
      <w:r>
        <w:rPr>
          <w:rFonts w:ascii="Calibri" w:hAnsi="Calibri" w:cs="Calibri"/>
          <w:color w:val="000000"/>
          <w:sz w:val="28"/>
          <w:szCs w:val="28"/>
        </w:rPr>
        <w:t xml:space="preserve">onduct or another university office for adjudication. 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Virginia Tech policy states that you have the right to a prompt, adequate, reliable, and impartial title IX investigation. From the time Mia f</w:t>
      </w:r>
      <w:r w:rsidR="00A624FB">
        <w:rPr>
          <w:rFonts w:ascii="Calibri" w:hAnsi="Calibri" w:cs="Calibri"/>
          <w:color w:val="000000"/>
          <w:sz w:val="28"/>
          <w:szCs w:val="28"/>
        </w:rPr>
        <w:t xml:space="preserve">iled her complaint, to finding out </w:t>
      </w:r>
      <w:r>
        <w:rPr>
          <w:rFonts w:ascii="Calibri" w:hAnsi="Calibri" w:cs="Calibri"/>
          <w:color w:val="000000"/>
          <w:sz w:val="28"/>
          <w:szCs w:val="28"/>
        </w:rPr>
        <w:t xml:space="preserve">her appeal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had been denied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, took a total of 120 days and her rapist will be able to return to Tech before she graduates. Mia Garcia, like so many other victims,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has been failed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by the system. 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October 2018, United Feminist Movement organized a rally on the steps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Burruss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Hall, inspired by Mia's story, to demand that our administration take action on their failure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to promptly and effectively investigate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complaints. Since then, Virginia Tech has initiated the development of a student-led committee to provide input on the investigation process, and published the formal title IX investigation procedures just last month.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But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this does not mean we will dissolve our efforts. Our work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never done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8"/>
          <w:szCs w:val="28"/>
        </w:rPr>
      </w:pPr>
      <w:r>
        <w:rPr>
          <w:rFonts w:ascii="Calibri" w:hAnsi="Calibri" w:cs="Calibri"/>
          <w:color w:val="808080"/>
          <w:sz w:val="28"/>
          <w:szCs w:val="28"/>
        </w:rPr>
        <w:t> 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United Feminist Movement is a registered student organization focused on the promotion and empowerment of oppressed populations. We are advocates for feminist concerns acros</w:t>
      </w:r>
      <w:r w:rsidR="00A624FB">
        <w:rPr>
          <w:rFonts w:ascii="Calibri" w:hAnsi="Calibri" w:cs="Calibri"/>
          <w:color w:val="000000"/>
          <w:sz w:val="28"/>
          <w:szCs w:val="28"/>
        </w:rPr>
        <w:t>s campus and in the community. W</w:t>
      </w:r>
      <w:r>
        <w:rPr>
          <w:rFonts w:ascii="Calibri" w:hAnsi="Calibri" w:cs="Calibri"/>
          <w:color w:val="000000"/>
          <w:sz w:val="28"/>
          <w:szCs w:val="28"/>
        </w:rPr>
        <w:t>e are committed to taking the ideas of inclusivity and intersectionality, and turning them into action by creating spaces of mutual respect and connection.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665371" w:rsidRDefault="00665371" w:rsidP="0066537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And so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tonight, let this space be your absolute truth.</w:t>
      </w: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t xml:space="preserve"> We are here to take back our rights. </w:t>
      </w:r>
    </w:p>
    <w:p w:rsidR="0071149D" w:rsidRDefault="0071149D"/>
    <w:sectPr w:rsidR="0071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71"/>
    <w:rsid w:val="001D24D1"/>
    <w:rsid w:val="00633401"/>
    <w:rsid w:val="00665371"/>
    <w:rsid w:val="0071149D"/>
    <w:rsid w:val="00A6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15ED6-E9F2-4777-A236-312AE572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279</Words>
  <Characters>1678</Characters>
  <Application>Microsoft Office Word</Application>
  <DocSecurity>0</DocSecurity>
  <Lines>64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Thompson</dc:creator>
  <cp:keywords/>
  <dc:description/>
  <cp:lastModifiedBy>Kathryn Thompson</cp:lastModifiedBy>
  <cp:revision>2</cp:revision>
  <dcterms:created xsi:type="dcterms:W3CDTF">2019-06-18T19:55:00Z</dcterms:created>
  <dcterms:modified xsi:type="dcterms:W3CDTF">2019-06-18T21:18:00Z</dcterms:modified>
</cp:coreProperties>
</file>