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E-Commerce Web Application</w:t>
      </w:r>
    </w:p>
    <w:p>
      <w:r>
        <w:t>Project: E-Commerce Website Manual Testing</w:t>
        <w:br/>
        <w:t>Version: 1.0</w:t>
        <w:br/>
        <w:t>Author: Katta Radhika</w:t>
      </w:r>
    </w:p>
    <w:p>
      <w:pPr>
        <w:pStyle w:val="Heading1"/>
      </w:pPr>
      <w:r>
        <w:t>1. Introduction</w:t>
      </w:r>
    </w:p>
    <w:p>
      <w:r>
        <w:t>This document outlines the test strategy for the E-Commerce web application project...</w:t>
      </w:r>
    </w:p>
    <w:p>
      <w:pPr>
        <w:pStyle w:val="Heading1"/>
      </w:pPr>
      <w:r>
        <w:t>2. Objectives</w:t>
      </w:r>
    </w:p>
    <w:p>
      <w:r>
        <w:t>Ensure the quality and reliability of core modules like user login, cart, checkout, and order tracking.</w:t>
      </w:r>
    </w:p>
    <w:p>
      <w:pPr>
        <w:pStyle w:val="Heading1"/>
      </w:pPr>
      <w:r>
        <w:t>3. Scope</w:t>
      </w:r>
    </w:p>
    <w:p>
      <w:r>
        <w:t>Modules covered: Login, Registration, Product Search, Cart, Checkout, Order Tracking.</w:t>
      </w:r>
    </w:p>
    <w:p>
      <w:pPr>
        <w:pStyle w:val="Heading1"/>
      </w:pPr>
      <w:r>
        <w:t>4. Test Strategy</w:t>
      </w:r>
    </w:p>
    <w:p>
      <w:r>
        <w:t>Manual Testing including Smoke, Functional, Regression, UI and Cross-browser Testing.</w:t>
      </w:r>
    </w:p>
    <w:p>
      <w:pPr>
        <w:pStyle w:val="Heading1"/>
      </w:pPr>
      <w:r>
        <w:t>5. Entry/Exit Criteria</w:t>
      </w:r>
    </w:p>
    <w:p>
      <w:r>
        <w:t>Entry: Requirements defined; Exit: All critical test cases pass.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