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06B" w:rsidRDefault="00AC78CD">
      <w:pPr>
        <w:spacing w:before="87"/>
        <w:ind w:left="1795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628650</wp:posOffset>
            </wp:positionH>
            <wp:positionV relativeFrom="paragraph">
              <wp:posOffset>-396</wp:posOffset>
            </wp:positionV>
            <wp:extent cx="514350" cy="228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B5B5B"/>
          <w:sz w:val="16"/>
        </w:rPr>
        <w:t xml:space="preserve">TICKET </w:t>
      </w:r>
      <w:r>
        <w:rPr>
          <w:color w:val="5B5B5B"/>
          <w:sz w:val="16"/>
        </w:rPr>
        <w:t>- Confirmed</w:t>
      </w:r>
    </w:p>
    <w:p w:rsidR="0027406B" w:rsidRDefault="00AC78CD">
      <w:pPr>
        <w:spacing w:before="106"/>
        <w:ind w:left="250"/>
        <w:rPr>
          <w:sz w:val="13"/>
        </w:rPr>
      </w:pPr>
      <w:r>
        <w:br w:type="column"/>
      </w:r>
      <w:r>
        <w:rPr>
          <w:color w:val="818181"/>
          <w:w w:val="105"/>
          <w:sz w:val="13"/>
        </w:rPr>
        <w:t>Booking Id: IF20113010781075</w:t>
      </w:r>
    </w:p>
    <w:p w:rsidR="0027406B" w:rsidRDefault="0027406B">
      <w:pPr>
        <w:rPr>
          <w:sz w:val="13"/>
        </w:rPr>
        <w:sectPr w:rsidR="0027406B">
          <w:type w:val="continuous"/>
          <w:pgSz w:w="12240" w:h="15840"/>
          <w:pgMar w:top="840" w:right="720" w:bottom="280" w:left="740" w:header="720" w:footer="720" w:gutter="0"/>
          <w:cols w:num="2" w:space="720" w:equalWidth="0">
            <w:col w:w="3276" w:space="5367"/>
            <w:col w:w="2137"/>
          </w:cols>
        </w:sectPr>
      </w:pPr>
    </w:p>
    <w:p w:rsidR="0027406B" w:rsidRDefault="0027406B">
      <w:pPr>
        <w:pStyle w:val="BodyText"/>
        <w:spacing w:before="3"/>
        <w:rPr>
          <w:sz w:val="14"/>
        </w:rPr>
      </w:pPr>
    </w:p>
    <w:p w:rsidR="0027406B" w:rsidRDefault="00AC78CD">
      <w:pPr>
        <w:pStyle w:val="BodyText"/>
        <w:spacing w:line="30" w:lineRule="exact"/>
        <w:ind w:left="10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40" style="width:528pt;height:1.5pt;mso-position-horizontal-relative:char;mso-position-vertical-relative:line" coordsize="10560,30">
            <v:rect id="_x0000_s1041" style="position:absolute;width:10560;height:30" fillcolor="#eb5a24" stroked="f"/>
            <w10:wrap type="none"/>
            <w10:anchorlock/>
          </v:group>
        </w:pict>
      </w:r>
    </w:p>
    <w:p w:rsidR="0027406B" w:rsidRDefault="0027406B">
      <w:pPr>
        <w:pStyle w:val="BodyText"/>
        <w:spacing w:before="7"/>
        <w:rPr>
          <w:sz w:val="7"/>
        </w:rPr>
      </w:pPr>
    </w:p>
    <w:p w:rsidR="0027406B" w:rsidRDefault="00AC78CD">
      <w:pPr>
        <w:spacing w:before="94"/>
        <w:ind w:left="250"/>
        <w:rPr>
          <w:b/>
          <w:sz w:val="18"/>
        </w:rPr>
      </w:pPr>
      <w:r>
        <w:rPr>
          <w:b/>
          <w:sz w:val="18"/>
        </w:rPr>
        <w:t>MUMBAI TO HYDERABAD</w:t>
      </w:r>
    </w:p>
    <w:p w:rsidR="0027406B" w:rsidRDefault="0027406B">
      <w:pPr>
        <w:rPr>
          <w:sz w:val="18"/>
        </w:rPr>
        <w:sectPr w:rsidR="0027406B">
          <w:type w:val="continuous"/>
          <w:pgSz w:w="12240" w:h="15840"/>
          <w:pgMar w:top="840" w:right="720" w:bottom="280" w:left="740" w:header="720" w:footer="720" w:gutter="0"/>
          <w:cols w:space="720"/>
        </w:sectPr>
      </w:pPr>
    </w:p>
    <w:p w:rsidR="0027406B" w:rsidRDefault="0027406B">
      <w:pPr>
        <w:pStyle w:val="BodyText"/>
        <w:spacing w:before="3"/>
        <w:rPr>
          <w:b/>
          <w:sz w:val="22"/>
        </w:rPr>
      </w:pPr>
    </w:p>
    <w:p w:rsidR="0027406B" w:rsidRDefault="00AC78CD">
      <w:pPr>
        <w:pStyle w:val="BodyText"/>
        <w:ind w:left="29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5750" cy="228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6B" w:rsidRDefault="00AC78CD">
      <w:pPr>
        <w:pStyle w:val="Title"/>
      </w:pPr>
      <w:r>
        <w:rPr>
          <w:w w:val="105"/>
        </w:rPr>
        <w:t>IndiGo</w:t>
      </w:r>
    </w:p>
    <w:p w:rsidR="0027406B" w:rsidRDefault="00AC78CD">
      <w:pPr>
        <w:spacing w:before="58" w:line="278" w:lineRule="auto"/>
        <w:ind w:left="295" w:right="28"/>
        <w:rPr>
          <w:sz w:val="15"/>
        </w:rPr>
      </w:pPr>
      <w:r>
        <w:rPr>
          <w:color w:val="5B5B5B"/>
          <w:sz w:val="15"/>
        </w:rPr>
        <w:t>6E-409 ECONOMY</w:t>
      </w:r>
    </w:p>
    <w:p w:rsidR="0027406B" w:rsidRDefault="00AC78CD">
      <w:pPr>
        <w:pStyle w:val="BodyText"/>
        <w:spacing w:before="4"/>
        <w:rPr>
          <w:sz w:val="15"/>
        </w:rPr>
      </w:pPr>
      <w:r>
        <w:br w:type="column"/>
      </w:r>
    </w:p>
    <w:p w:rsidR="0027406B" w:rsidRDefault="00AC78CD">
      <w:pPr>
        <w:ind w:left="295"/>
        <w:rPr>
          <w:sz w:val="15"/>
        </w:rPr>
      </w:pPr>
      <w:r>
        <w:rPr>
          <w:color w:val="5B5B5B"/>
          <w:sz w:val="15"/>
        </w:rPr>
        <w:t>Mumbai</w:t>
      </w:r>
    </w:p>
    <w:p w:rsidR="0027406B" w:rsidRDefault="00AC78CD">
      <w:pPr>
        <w:spacing w:before="78"/>
        <w:ind w:left="295"/>
        <w:rPr>
          <w:sz w:val="33"/>
        </w:rPr>
      </w:pPr>
      <w:r>
        <w:rPr>
          <w:b/>
          <w:sz w:val="33"/>
        </w:rPr>
        <w:t xml:space="preserve">BOM </w:t>
      </w:r>
      <w:r>
        <w:rPr>
          <w:sz w:val="33"/>
        </w:rPr>
        <w:t>0</w:t>
      </w:r>
      <w:r w:rsidR="004A414B">
        <w:rPr>
          <w:sz w:val="33"/>
        </w:rPr>
        <w:t>3</w:t>
      </w:r>
      <w:r>
        <w:rPr>
          <w:sz w:val="33"/>
        </w:rPr>
        <w:t>:30</w:t>
      </w:r>
    </w:p>
    <w:p w:rsidR="0027406B" w:rsidRDefault="004A414B">
      <w:pPr>
        <w:spacing w:before="154"/>
        <w:ind w:left="295"/>
        <w:rPr>
          <w:b/>
          <w:sz w:val="15"/>
        </w:rPr>
      </w:pPr>
      <w:r>
        <w:rPr>
          <w:b/>
          <w:sz w:val="15"/>
        </w:rPr>
        <w:t>TUE, 28 SEP ‘21</w:t>
      </w:r>
    </w:p>
    <w:p w:rsidR="0027406B" w:rsidRDefault="0027406B">
      <w:pPr>
        <w:pStyle w:val="BodyText"/>
        <w:spacing w:before="7"/>
        <w:rPr>
          <w:b/>
          <w:sz w:val="12"/>
        </w:rPr>
      </w:pPr>
    </w:p>
    <w:p w:rsidR="0027406B" w:rsidRDefault="00AC78CD">
      <w:pPr>
        <w:spacing w:before="1" w:line="278" w:lineRule="auto"/>
        <w:ind w:left="295"/>
        <w:rPr>
          <w:sz w:val="15"/>
        </w:rPr>
      </w:pPr>
      <w:r>
        <w:rPr>
          <w:color w:val="5B5B5B"/>
          <w:sz w:val="15"/>
        </w:rPr>
        <w:t>Chatrapati Shivaji International Airport Terminal 2</w:t>
      </w:r>
    </w:p>
    <w:p w:rsidR="0027406B" w:rsidRDefault="00AC78CD">
      <w:pPr>
        <w:pStyle w:val="BodyText"/>
        <w:rPr>
          <w:sz w:val="20"/>
        </w:rPr>
      </w:pPr>
      <w:r>
        <w:br w:type="column"/>
      </w:r>
    </w:p>
    <w:p w:rsidR="0027406B" w:rsidRDefault="00AC78CD">
      <w:pPr>
        <w:pStyle w:val="BodyText"/>
        <w:spacing w:before="1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4320032</wp:posOffset>
            </wp:positionH>
            <wp:positionV relativeFrom="paragraph">
              <wp:posOffset>140680</wp:posOffset>
            </wp:positionV>
            <wp:extent cx="219075" cy="200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06B" w:rsidRDefault="0027406B">
      <w:pPr>
        <w:pStyle w:val="BodyText"/>
        <w:spacing w:before="6"/>
        <w:rPr>
          <w:sz w:val="14"/>
        </w:rPr>
      </w:pPr>
    </w:p>
    <w:p w:rsidR="0027406B" w:rsidRDefault="00AC78CD">
      <w:pPr>
        <w:ind w:left="295"/>
        <w:rPr>
          <w:b/>
          <w:sz w:val="15"/>
        </w:rPr>
      </w:pPr>
      <w:r>
        <w:rPr>
          <w:b/>
          <w:sz w:val="15"/>
        </w:rPr>
        <w:t>1h 20m</w:t>
      </w:r>
    </w:p>
    <w:p w:rsidR="0027406B" w:rsidRDefault="00AC78CD">
      <w:pPr>
        <w:pStyle w:val="BodyText"/>
        <w:spacing w:before="4"/>
        <w:rPr>
          <w:b/>
          <w:sz w:val="15"/>
        </w:rPr>
      </w:pPr>
      <w:r>
        <w:br w:type="column"/>
      </w:r>
    </w:p>
    <w:p w:rsidR="0027406B" w:rsidRDefault="00AC78CD">
      <w:pPr>
        <w:ind w:left="295"/>
        <w:rPr>
          <w:sz w:val="15"/>
        </w:rPr>
      </w:pPr>
      <w:r>
        <w:rPr>
          <w:color w:val="5B5B5B"/>
          <w:sz w:val="15"/>
        </w:rPr>
        <w:t>Hyderabad</w:t>
      </w:r>
    </w:p>
    <w:p w:rsidR="0027406B" w:rsidRDefault="00AC78CD">
      <w:pPr>
        <w:spacing w:before="78"/>
        <w:ind w:left="295"/>
        <w:rPr>
          <w:sz w:val="33"/>
        </w:rPr>
      </w:pPr>
      <w:r>
        <w:rPr>
          <w:b/>
          <w:sz w:val="33"/>
        </w:rPr>
        <w:t xml:space="preserve">HYD </w:t>
      </w:r>
      <w:r>
        <w:rPr>
          <w:sz w:val="33"/>
        </w:rPr>
        <w:t>04</w:t>
      </w:r>
      <w:bookmarkStart w:id="0" w:name="_GoBack"/>
      <w:bookmarkEnd w:id="0"/>
      <w:r>
        <w:rPr>
          <w:sz w:val="33"/>
        </w:rPr>
        <w:t>:50</w:t>
      </w:r>
    </w:p>
    <w:p w:rsidR="00AC78CD" w:rsidRDefault="00AC78CD" w:rsidP="00AC78CD">
      <w:pPr>
        <w:spacing w:before="154"/>
        <w:ind w:left="295"/>
        <w:rPr>
          <w:b/>
          <w:sz w:val="15"/>
        </w:rPr>
      </w:pPr>
      <w:r>
        <w:rPr>
          <w:b/>
          <w:sz w:val="15"/>
        </w:rPr>
        <w:t>TUE, 28 SEP ‘21</w:t>
      </w:r>
    </w:p>
    <w:p w:rsidR="0027406B" w:rsidRDefault="0027406B">
      <w:pPr>
        <w:pStyle w:val="BodyText"/>
        <w:spacing w:before="7"/>
        <w:rPr>
          <w:b/>
          <w:sz w:val="12"/>
        </w:rPr>
      </w:pPr>
    </w:p>
    <w:p w:rsidR="0027406B" w:rsidRDefault="00AC78CD">
      <w:pPr>
        <w:spacing w:before="1"/>
        <w:ind w:left="295"/>
        <w:rPr>
          <w:sz w:val="15"/>
        </w:rPr>
      </w:pPr>
      <w:r>
        <w:rPr>
          <w:color w:val="5B5B5B"/>
          <w:sz w:val="15"/>
        </w:rPr>
        <w:t>Rajiv Gandhi International Airport</w:t>
      </w:r>
    </w:p>
    <w:p w:rsidR="0027406B" w:rsidRDefault="0027406B">
      <w:pPr>
        <w:rPr>
          <w:sz w:val="15"/>
        </w:rPr>
        <w:sectPr w:rsidR="0027406B">
          <w:type w:val="continuous"/>
          <w:pgSz w:w="12240" w:h="15840"/>
          <w:pgMar w:top="840" w:right="720" w:bottom="280" w:left="740" w:header="720" w:footer="720" w:gutter="0"/>
          <w:cols w:num="4" w:space="720" w:equalWidth="0">
            <w:col w:w="1102" w:space="1493"/>
            <w:col w:w="2731" w:space="377"/>
            <w:col w:w="811" w:space="758"/>
            <w:col w:w="3508"/>
          </w:cols>
        </w:sectPr>
      </w:pPr>
    </w:p>
    <w:p w:rsidR="0027406B" w:rsidRDefault="0027406B">
      <w:pPr>
        <w:pStyle w:val="BodyText"/>
        <w:rPr>
          <w:sz w:val="20"/>
        </w:rPr>
      </w:pPr>
    </w:p>
    <w:p w:rsidR="0027406B" w:rsidRDefault="0027406B">
      <w:pPr>
        <w:pStyle w:val="BodyText"/>
        <w:spacing w:before="7"/>
        <w:rPr>
          <w:sz w:val="23"/>
        </w:rPr>
      </w:pPr>
    </w:p>
    <w:p w:rsidR="0027406B" w:rsidRDefault="00AC78CD">
      <w:pPr>
        <w:tabs>
          <w:tab w:val="left" w:pos="3765"/>
          <w:tab w:val="left" w:pos="6360"/>
          <w:tab w:val="left" w:pos="8955"/>
        </w:tabs>
        <w:spacing w:before="96"/>
        <w:ind w:left="280"/>
        <w:rPr>
          <w:b/>
          <w:sz w:val="15"/>
        </w:rPr>
      </w:pPr>
      <w:r>
        <w:pict>
          <v:rect id="_x0000_s1039" style="position:absolute;left:0;text-align:left;margin-left:43.5pt;margin-top:16.65pt;width:517.5pt;height:.75pt;z-index:-15727616;mso-wrap-distance-left:0;mso-wrap-distance-right:0;mso-position-horizontal-relative:page" fillcolor="#eb5a24" stroked="f">
            <w10:wrap type="topAndBottom" anchorx="page"/>
          </v:rect>
        </w:pict>
      </w:r>
      <w:r>
        <w:rPr>
          <w:b/>
          <w:sz w:val="15"/>
        </w:rPr>
        <w:t>PASSENGER</w:t>
      </w:r>
      <w:r>
        <w:rPr>
          <w:b/>
          <w:spacing w:val="4"/>
          <w:sz w:val="15"/>
        </w:rPr>
        <w:t xml:space="preserve"> </w:t>
      </w:r>
      <w:r>
        <w:rPr>
          <w:b/>
          <w:sz w:val="15"/>
        </w:rPr>
        <w:t>NAME</w:t>
      </w:r>
      <w:r>
        <w:rPr>
          <w:b/>
          <w:sz w:val="15"/>
        </w:rPr>
        <w:tab/>
        <w:t>PNR</w:t>
      </w:r>
      <w:r>
        <w:rPr>
          <w:b/>
          <w:sz w:val="15"/>
        </w:rPr>
        <w:tab/>
        <w:t>E-TICKET</w:t>
      </w:r>
      <w:r>
        <w:rPr>
          <w:b/>
          <w:spacing w:val="3"/>
          <w:sz w:val="15"/>
        </w:rPr>
        <w:t xml:space="preserve"> </w:t>
      </w:r>
      <w:r>
        <w:rPr>
          <w:b/>
          <w:sz w:val="15"/>
        </w:rPr>
        <w:t>NO.</w:t>
      </w:r>
      <w:r>
        <w:rPr>
          <w:b/>
          <w:sz w:val="15"/>
        </w:rPr>
        <w:tab/>
        <w:t>SEAT</w:t>
      </w:r>
    </w:p>
    <w:p w:rsidR="0027406B" w:rsidRDefault="00AC78CD">
      <w:pPr>
        <w:pStyle w:val="BodyText"/>
        <w:tabs>
          <w:tab w:val="left" w:pos="3765"/>
          <w:tab w:val="left" w:pos="6360"/>
        </w:tabs>
        <w:spacing w:before="63"/>
        <w:ind w:left="280"/>
      </w:pPr>
      <w:r>
        <w:rPr>
          <w:color w:val="5B5B5B"/>
        </w:rPr>
        <w:t xml:space="preserve">1.  </w:t>
      </w:r>
      <w:r>
        <w:t>Mr. VANAMA</w:t>
      </w:r>
      <w:r>
        <w:rPr>
          <w:spacing w:val="-21"/>
        </w:rPr>
        <w:t xml:space="preserve"> </w:t>
      </w:r>
      <w:r>
        <w:t>KARTHIK</w:t>
      </w:r>
      <w:r>
        <w:rPr>
          <w:color w:val="ABABAB"/>
        </w:rPr>
        <w:t>,</w:t>
      </w:r>
      <w:r>
        <w:rPr>
          <w:color w:val="ABABAB"/>
          <w:spacing w:val="3"/>
        </w:rPr>
        <w:t xml:space="preserve"> </w:t>
      </w:r>
      <w:r>
        <w:rPr>
          <w:color w:val="ABABAB"/>
        </w:rPr>
        <w:t>Adult</w:t>
      </w:r>
      <w:r>
        <w:rPr>
          <w:color w:val="ABABAB"/>
        </w:rPr>
        <w:tab/>
      </w:r>
      <w:r>
        <w:rPr>
          <w:b/>
          <w:color w:val="5B5B5B"/>
          <w:position w:val="5"/>
        </w:rPr>
        <w:t>KQT54B</w:t>
      </w:r>
      <w:r>
        <w:rPr>
          <w:b/>
          <w:color w:val="5B5B5B"/>
          <w:position w:val="5"/>
        </w:rPr>
        <w:tab/>
      </w:r>
      <w:r>
        <w:rPr>
          <w:color w:val="5B5B5B"/>
          <w:position w:val="6"/>
        </w:rPr>
        <w:t>KQT54B</w:t>
      </w:r>
    </w:p>
    <w:p w:rsidR="0027406B" w:rsidRDefault="0027406B">
      <w:pPr>
        <w:pStyle w:val="BodyText"/>
        <w:rPr>
          <w:sz w:val="20"/>
        </w:rPr>
      </w:pPr>
    </w:p>
    <w:p w:rsidR="0027406B" w:rsidRDefault="0027406B">
      <w:pPr>
        <w:pStyle w:val="BodyText"/>
        <w:rPr>
          <w:sz w:val="20"/>
        </w:rPr>
      </w:pPr>
    </w:p>
    <w:p w:rsidR="0027406B" w:rsidRDefault="0027406B">
      <w:pPr>
        <w:pStyle w:val="BodyText"/>
        <w:spacing w:before="7"/>
        <w:rPr>
          <w:sz w:val="1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483"/>
        <w:gridCol w:w="3219"/>
        <w:gridCol w:w="3589"/>
      </w:tblGrid>
      <w:tr w:rsidR="0027406B">
        <w:trPr>
          <w:trHeight w:val="243"/>
        </w:trPr>
        <w:tc>
          <w:tcPr>
            <w:tcW w:w="2268" w:type="dxa"/>
            <w:tcBorders>
              <w:bottom w:val="single" w:sz="6" w:space="0" w:color="EB5A24"/>
            </w:tcBorders>
          </w:tcPr>
          <w:p w:rsidR="0027406B" w:rsidRDefault="00AC78CD">
            <w:pPr>
              <w:pStyle w:val="TableParagraph"/>
              <w:spacing w:line="168" w:lineRule="exact"/>
              <w:ind w:left="150"/>
              <w:rPr>
                <w:b/>
                <w:sz w:val="15"/>
              </w:rPr>
            </w:pPr>
            <w:r>
              <w:rPr>
                <w:b/>
                <w:sz w:val="15"/>
              </w:rPr>
              <w:t>BAGGAGE INFORMATION</w:t>
            </w:r>
          </w:p>
        </w:tc>
        <w:tc>
          <w:tcPr>
            <w:tcW w:w="8291" w:type="dxa"/>
            <w:gridSpan w:val="3"/>
            <w:tcBorders>
              <w:bottom w:val="single" w:sz="6" w:space="0" w:color="EB5A24"/>
            </w:tcBorders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</w:tr>
      <w:tr w:rsidR="0027406B">
        <w:trPr>
          <w:trHeight w:val="319"/>
        </w:trPr>
        <w:tc>
          <w:tcPr>
            <w:tcW w:w="2268" w:type="dxa"/>
            <w:tcBorders>
              <w:top w:val="single" w:sz="6" w:space="0" w:color="EB5A24"/>
            </w:tcBorders>
          </w:tcPr>
          <w:p w:rsidR="0027406B" w:rsidRDefault="00AC78CD">
            <w:pPr>
              <w:pStyle w:val="TableParagraph"/>
              <w:spacing w:before="115"/>
              <w:ind w:left="195"/>
              <w:rPr>
                <w:sz w:val="15"/>
              </w:rPr>
            </w:pPr>
            <w:r>
              <w:rPr>
                <w:color w:val="5B5B5B"/>
                <w:sz w:val="15"/>
              </w:rPr>
              <w:t>Type</w:t>
            </w:r>
          </w:p>
        </w:tc>
        <w:tc>
          <w:tcPr>
            <w:tcW w:w="1483" w:type="dxa"/>
            <w:tcBorders>
              <w:top w:val="single" w:sz="6" w:space="0" w:color="EB5A24"/>
            </w:tcBorders>
          </w:tcPr>
          <w:p w:rsidR="0027406B" w:rsidRDefault="00AC78CD"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5B5B5B"/>
                <w:sz w:val="15"/>
              </w:rPr>
              <w:t>Sector</w:t>
            </w:r>
          </w:p>
        </w:tc>
        <w:tc>
          <w:tcPr>
            <w:tcW w:w="3219" w:type="dxa"/>
            <w:tcBorders>
              <w:top w:val="single" w:sz="6" w:space="0" w:color="EB5A24"/>
            </w:tcBorders>
          </w:tcPr>
          <w:p w:rsidR="0027406B" w:rsidRDefault="00AC78CD">
            <w:pPr>
              <w:pStyle w:val="TableParagraph"/>
              <w:spacing w:before="115"/>
              <w:ind w:left="607"/>
              <w:rPr>
                <w:sz w:val="15"/>
              </w:rPr>
            </w:pPr>
            <w:r>
              <w:rPr>
                <w:color w:val="5B5B5B"/>
                <w:sz w:val="15"/>
              </w:rPr>
              <w:t>Check-in Baggage</w:t>
            </w:r>
          </w:p>
        </w:tc>
        <w:tc>
          <w:tcPr>
            <w:tcW w:w="3589" w:type="dxa"/>
            <w:tcBorders>
              <w:top w:val="single" w:sz="6" w:space="0" w:color="EB5A24"/>
            </w:tcBorders>
          </w:tcPr>
          <w:p w:rsidR="0027406B" w:rsidRDefault="00AC78CD">
            <w:pPr>
              <w:pStyle w:val="TableParagraph"/>
              <w:spacing w:before="115"/>
              <w:ind w:left="1010"/>
              <w:rPr>
                <w:sz w:val="15"/>
              </w:rPr>
            </w:pPr>
            <w:r>
              <w:rPr>
                <w:color w:val="5B5B5B"/>
                <w:sz w:val="15"/>
              </w:rPr>
              <w:t>Cabin Baggage</w:t>
            </w:r>
          </w:p>
        </w:tc>
      </w:tr>
      <w:tr w:rsidR="0027406B">
        <w:trPr>
          <w:trHeight w:val="483"/>
        </w:trPr>
        <w:tc>
          <w:tcPr>
            <w:tcW w:w="2268" w:type="dxa"/>
          </w:tcPr>
          <w:p w:rsidR="0027406B" w:rsidRDefault="00AC78CD">
            <w:pPr>
              <w:pStyle w:val="TableParagraph"/>
              <w:spacing w:before="24"/>
              <w:ind w:left="195"/>
              <w:rPr>
                <w:sz w:val="18"/>
              </w:rPr>
            </w:pPr>
            <w:r>
              <w:rPr>
                <w:sz w:val="18"/>
              </w:rPr>
              <w:t>Adult</w:t>
            </w:r>
          </w:p>
        </w:tc>
        <w:tc>
          <w:tcPr>
            <w:tcW w:w="1483" w:type="dxa"/>
          </w:tcPr>
          <w:p w:rsidR="0027406B" w:rsidRDefault="00AC78CD">
            <w:pPr>
              <w:pStyle w:val="TableParagraph"/>
              <w:spacing w:before="24"/>
              <w:ind w:left="8"/>
              <w:rPr>
                <w:sz w:val="18"/>
              </w:rPr>
            </w:pPr>
            <w:r>
              <w:rPr>
                <w:sz w:val="18"/>
              </w:rPr>
              <w:t>BOM-HYD</w:t>
            </w:r>
          </w:p>
        </w:tc>
        <w:tc>
          <w:tcPr>
            <w:tcW w:w="3219" w:type="dxa"/>
          </w:tcPr>
          <w:p w:rsidR="0027406B" w:rsidRDefault="00AC78CD">
            <w:pPr>
              <w:pStyle w:val="TableParagraph"/>
              <w:spacing w:before="24"/>
              <w:ind w:left="607"/>
              <w:rPr>
                <w:sz w:val="18"/>
              </w:rPr>
            </w:pPr>
            <w:r>
              <w:rPr>
                <w:sz w:val="18"/>
              </w:rPr>
              <w:t>15 Kg (01 Piece only)</w:t>
            </w:r>
          </w:p>
        </w:tc>
        <w:tc>
          <w:tcPr>
            <w:tcW w:w="3589" w:type="dxa"/>
          </w:tcPr>
          <w:p w:rsidR="0027406B" w:rsidRDefault="00AC78CD">
            <w:pPr>
              <w:pStyle w:val="TableParagraph"/>
              <w:spacing w:before="24"/>
              <w:ind w:left="1010"/>
              <w:rPr>
                <w:sz w:val="18"/>
              </w:rPr>
            </w:pPr>
            <w:r>
              <w:rPr>
                <w:sz w:val="18"/>
              </w:rPr>
              <w:t>01 Small Handbag under the seat</w:t>
            </w:r>
          </w:p>
        </w:tc>
      </w:tr>
      <w:tr w:rsidR="0027406B">
        <w:trPr>
          <w:trHeight w:val="494"/>
        </w:trPr>
        <w:tc>
          <w:tcPr>
            <w:tcW w:w="2268" w:type="dxa"/>
            <w:tcBorders>
              <w:bottom w:val="single" w:sz="6" w:space="0" w:color="EB5A24"/>
            </w:tcBorders>
          </w:tcPr>
          <w:p w:rsidR="0027406B" w:rsidRDefault="0027406B">
            <w:pPr>
              <w:pStyle w:val="TableParagraph"/>
              <w:spacing w:before="5"/>
              <w:rPr>
                <w:sz w:val="21"/>
              </w:rPr>
            </w:pPr>
          </w:p>
          <w:p w:rsidR="0027406B" w:rsidRDefault="00AC78CD">
            <w:pPr>
              <w:pStyle w:val="TableParagraph"/>
              <w:ind w:left="150"/>
              <w:rPr>
                <w:b/>
                <w:sz w:val="15"/>
              </w:rPr>
            </w:pPr>
            <w:r>
              <w:rPr>
                <w:b/>
                <w:sz w:val="15"/>
              </w:rPr>
              <w:t>IMPORTANT INFORMATION</w:t>
            </w:r>
          </w:p>
        </w:tc>
        <w:tc>
          <w:tcPr>
            <w:tcW w:w="1483" w:type="dxa"/>
            <w:tcBorders>
              <w:bottom w:val="single" w:sz="6" w:space="0" w:color="EB5A24"/>
            </w:tcBorders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  <w:tc>
          <w:tcPr>
            <w:tcW w:w="3219" w:type="dxa"/>
            <w:tcBorders>
              <w:bottom w:val="single" w:sz="6" w:space="0" w:color="EB5A24"/>
            </w:tcBorders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  <w:tc>
          <w:tcPr>
            <w:tcW w:w="3589" w:type="dxa"/>
            <w:tcBorders>
              <w:bottom w:val="single" w:sz="6" w:space="0" w:color="EB5A24"/>
            </w:tcBorders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</w:tr>
    </w:tbl>
    <w:p w:rsidR="0027406B" w:rsidRDefault="00AC78CD">
      <w:pPr>
        <w:pStyle w:val="BodyText"/>
        <w:spacing w:before="156" w:line="278" w:lineRule="auto"/>
        <w:ind w:left="520" w:right="1817"/>
      </w:pPr>
      <w:r>
        <w:pict>
          <v:shape id="_x0000_s1038" style="position:absolute;left:0;text-align:left;margin-left:52.9pt;margin-top:10.45pt;width:3.4pt;height:3.4pt;z-index:15730688;mso-position-horizontal-relative:page;mso-position-vertical-relative:text" coordorigin="1058,209" coordsize="68,68" path="m1091,209r-13,3l1067,219r-7,11l1058,243r2,13l1067,267r11,7l1091,277r13,-3l1115,267r7,-11l1125,243r-3,-13l1115,219r-11,-7l1091,209xe" fillcolor="black" stroked="f">
            <v:path arrowok="t"/>
            <w10:wrap anchorx="page"/>
          </v:shape>
        </w:pict>
      </w:r>
      <w:r>
        <w:pict>
          <v:shape id="_x0000_s1037" style="position:absolute;left:0;text-align:left;margin-left:52.9pt;margin-top:22.45pt;width:3.4pt;height:3.4pt;z-index:15731200;mso-position-horizontal-relative:page;mso-position-vertical-relative:text" coordorigin="1058,449" coordsize="68,68" path="m1091,449r-13,3l1067,459r-7,11l1058,483r2,13l1067,507r11,7l1091,517r13,-3l1115,507r7,-11l1125,483r-3,-13l1115,459r-11,-7l1091,449xe" fillcolor="black" stroked="f">
            <v:path arrowok="t"/>
            <w10:wrap anchorx="page"/>
          </v:shape>
        </w:pict>
      </w:r>
      <w:r>
        <w:t>For any queries or communication with ixigo regarding this booking, please use the Booking ID as a reference. Please note that for all domestic flights, check-in counters close 60 minutes prior to flight departure.</w:t>
      </w:r>
    </w:p>
    <w:p w:rsidR="0027406B" w:rsidRDefault="00AC78CD">
      <w:pPr>
        <w:pStyle w:val="BodyText"/>
        <w:spacing w:line="278" w:lineRule="auto"/>
        <w:ind w:left="520" w:right="158"/>
      </w:pPr>
      <w:r>
        <w:pict>
          <v:shape id="_x0000_s1036" style="position:absolute;left:0;text-align:left;margin-left:52.9pt;margin-top:2.65pt;width:3.4pt;height:3.4pt;z-index:15731712;mso-position-horizontal-relative:page" coordorigin="1058,53" coordsize="68,68" path="m1091,53r-13,3l1067,63r-7,11l1058,87r2,13l1067,111r11,7l1091,121r13,-3l1115,111r7,-11l1125,87r-3,-13l1115,63r-11,-7l1091,53xe" fillcolor="black" stroked="f">
            <v:path arrowok="t"/>
            <w10:wrap anchorx="page"/>
          </v:shape>
        </w:pict>
      </w:r>
      <w:r>
        <w:t>It is mandatory for the passenger to car</w:t>
      </w:r>
      <w:r>
        <w:t>ry a valid photo ID proof in order to enter the airport and show at the time of check-in. Permissible ID proofs include - Aadhaar Card, Passport or any other government recognized ID proof. For infant travellers (0-2 yrs), it is mandatory to carry the birt</w:t>
      </w:r>
      <w:r>
        <w:t>h certificate as a proof.</w:t>
      </w:r>
    </w:p>
    <w:p w:rsidR="0027406B" w:rsidRDefault="00AC78CD">
      <w:pPr>
        <w:pStyle w:val="BodyText"/>
        <w:spacing w:line="278" w:lineRule="auto"/>
        <w:ind w:left="520" w:right="374"/>
      </w:pPr>
      <w:r>
        <w:pict>
          <v:shape id="_x0000_s1035" style="position:absolute;left:0;text-align:left;margin-left:52.9pt;margin-top:2.65pt;width:3.4pt;height:3.4pt;z-index:15732224;mso-position-horizontal-relative:page" coordorigin="1058,53" coordsize="68,68" path="m1091,53r-13,3l1067,63r-7,11l1058,87r2,13l1067,111r11,7l1091,121r13,-3l1115,111r7,-11l1125,87r-3,-13l1115,63r-11,-7l1091,53xe" fillcolor="black" stroked="f">
            <v:path arrowok="t"/>
            <w10:wrap anchorx="page"/>
          </v:shape>
        </w:pict>
      </w:r>
      <w:r>
        <w:t>Kindly carry a copy of your e-ticket on a tablet/ mobile/ laptop or a printed copy of the ticket to enter the airport and show at the time of check-in.</w:t>
      </w:r>
    </w:p>
    <w:p w:rsidR="0027406B" w:rsidRDefault="0027406B">
      <w:pPr>
        <w:pStyle w:val="BodyText"/>
        <w:rPr>
          <w:sz w:val="20"/>
        </w:rPr>
      </w:pPr>
    </w:p>
    <w:p w:rsidR="0027406B" w:rsidRDefault="0027406B">
      <w:pPr>
        <w:pStyle w:val="BodyText"/>
      </w:pPr>
    </w:p>
    <w:p w:rsidR="0027406B" w:rsidRDefault="00AC78CD">
      <w:pPr>
        <w:ind w:left="250"/>
        <w:rPr>
          <w:b/>
          <w:sz w:val="15"/>
        </w:rPr>
      </w:pPr>
      <w:r>
        <w:pict>
          <v:rect id="_x0000_s1034" style="position:absolute;left:0;text-align:left;margin-left:42pt;margin-top:12.4pt;width:528pt;height:.75pt;z-index:-15727104;mso-wrap-distance-left:0;mso-wrap-distance-right:0;mso-position-horizontal-relative:page" fillcolor="#eb5a24" stroked="f">
            <w10:wrap type="topAndBottom" anchorx="page"/>
          </v:rect>
        </w:pict>
      </w:r>
      <w:r>
        <w:rPr>
          <w:b/>
          <w:sz w:val="15"/>
        </w:rPr>
        <w:t>CANCELLATION &amp; DATE CHANGE CHARGES</w:t>
      </w:r>
    </w:p>
    <w:p w:rsidR="0027406B" w:rsidRDefault="00AC78CD">
      <w:pPr>
        <w:pStyle w:val="BodyText"/>
        <w:spacing w:before="115" w:line="205" w:lineRule="exact"/>
        <w:ind w:left="520"/>
      </w:pPr>
      <w:r>
        <w:t>To initiate booking cancellation, please log in to the ixigo Flights app and visit the ‘My Trips’ section.</w:t>
      </w:r>
    </w:p>
    <w:p w:rsidR="0027406B" w:rsidRDefault="00AC78CD">
      <w:pPr>
        <w:pStyle w:val="BodyText"/>
        <w:spacing w:before="2" w:line="235" w:lineRule="auto"/>
        <w:ind w:left="520" w:right="158"/>
      </w:pPr>
      <w:r>
        <w:pict>
          <v:shape id="_x0000_s1033" style="position:absolute;left:0;text-align:left;margin-left:52.9pt;margin-top:-7.55pt;width:3.4pt;height:3.4pt;z-index:15732736;mso-position-horizontal-relative:page" coordorigin="1058,-151" coordsize="68,68" path="m1091,-151r-13,2l1067,-141r-7,10l1058,-118r2,14l1067,-94r11,8l1091,-84r13,-2l1115,-94r7,-10l1125,-118r-3,-13l1115,-141r-11,-8l1091,-151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52.9pt;margin-top:2.6pt;width:3.4pt;height:3.4pt;z-index:15733248;mso-position-horizontal-relative:page" coordorigin="1058,52" coordsize="68,68" path="m1091,52r-13,3l1067,62r-7,11l1058,86r2,13l1067,110r11,7l1091,119r13,-2l1115,110r7,-11l1125,86r-3,-13l1115,62r-11,-7l1091,52xe" fillcolor="black" stroked="f">
            <v:path arrowok="t"/>
            <w10:wrap anchorx="page"/>
          </v:shape>
        </w:pict>
      </w:r>
      <w:r>
        <w:t>Please note that in case of booking cancellation both the airline and ixigo will charge a cancellation fee. The airline cancellation fee may vary d</w:t>
      </w:r>
      <w:r>
        <w:t>epending on the duration before flight departure. ixigo will charge a cancellation fee of Rs.300 per passenger, per flight/sector.</w:t>
      </w:r>
    </w:p>
    <w:p w:rsidR="0027406B" w:rsidRDefault="00AC78CD">
      <w:pPr>
        <w:pStyle w:val="BodyText"/>
        <w:spacing w:before="1" w:line="235" w:lineRule="auto"/>
        <w:ind w:left="520" w:right="158"/>
      </w:pPr>
      <w:r>
        <w:pict>
          <v:shape id="_x0000_s1031" style="position:absolute;left:0;text-align:left;margin-left:52.9pt;margin-top:2.55pt;width:3.4pt;height:3.4pt;z-index:15733760;mso-position-horizontal-relative:page" coordorigin="1058,51" coordsize="68,68" path="m1091,51r-13,3l1067,61r-7,10l1058,85r2,13l1067,108r11,8l1091,118r13,-2l1115,108r7,-10l1125,85r-3,-14l1115,61r-11,-7l1091,51xe" fillcolor="black" stroked="f">
            <v:path arrowok="t"/>
            <w10:wrap anchorx="page"/>
          </v:shape>
        </w:pict>
      </w:r>
      <w:r>
        <w:t>A booking can be cancelled or rescheduled on ixigo, up to 5 hours prior to the flight departure. If you want to cancel or re</w:t>
      </w:r>
      <w:r>
        <w:t>schedule your flight within 5 hours of its departure time, kindly contact the airline partner directly.</w:t>
      </w:r>
    </w:p>
    <w:p w:rsidR="0027406B" w:rsidRDefault="00AC78CD">
      <w:pPr>
        <w:pStyle w:val="BodyText"/>
        <w:spacing w:before="1" w:line="235" w:lineRule="auto"/>
        <w:ind w:left="520"/>
      </w:pPr>
      <w:r>
        <w:pict>
          <v:shape id="_x0000_s1030" style="position:absolute;left:0;text-align:left;margin-left:52.9pt;margin-top:2.55pt;width:3.4pt;height:3.4pt;z-index:15734272;mso-position-horizontal-relative:page" coordorigin="1058,51" coordsize="68,68" path="m1091,51r-13,3l1067,61r-7,11l1058,85r2,13l1067,109r11,7l1091,118r13,-2l1115,109r7,-11l1125,85r-3,-13l1115,61r-11,-7l1091,51xe" fillcolor="black" stroked="f">
            <v:path arrowok="t"/>
            <w10:wrap anchorx="page"/>
          </v:shape>
        </w:pict>
      </w:r>
      <w:r>
        <w:t>ixigo will receive any refund claims arising due to cancellation or delay of the flight due to the airline. In the event that the airline does not refu</w:t>
      </w:r>
      <w:r>
        <w:t>nd the amount to ixigo, we shall not be held liable.</w:t>
      </w:r>
    </w:p>
    <w:p w:rsidR="0027406B" w:rsidRDefault="00AC78CD">
      <w:pPr>
        <w:pStyle w:val="BodyText"/>
        <w:spacing w:line="235" w:lineRule="auto"/>
        <w:ind w:left="520"/>
      </w:pPr>
      <w:r>
        <w:pict>
          <v:shape id="_x0000_s1029" style="position:absolute;left:0;text-align:left;margin-left:52.9pt;margin-top:2.5pt;width:3.4pt;height:3.4pt;z-index:15734784;mso-position-horizontal-relative:page" coordorigin="1058,50" coordsize="68,68" path="m1091,50r-13,3l1067,60r-7,10l1058,83r2,14l1067,107r11,8l1091,117r13,-2l1115,107r7,-10l1125,83r-3,-13l1115,60r-11,-7l1091,50xe" fillcolor="black" stroked="f">
            <v:path arrowok="t"/>
            <w10:wrap anchorx="page"/>
          </v:shape>
        </w:pict>
      </w:r>
      <w:r>
        <w:t>When a cancellation is made in case of a layover flight or a connecting flight booking, all the flight bookings (for that journey) will be cancelled, i.e no partial cancellation will be allowed. Also, f</w:t>
      </w:r>
      <w:r>
        <w:t>lights booked under a single PNR (in case of cancellation), will be cancelled together.</w:t>
      </w:r>
    </w:p>
    <w:p w:rsidR="0027406B" w:rsidRDefault="00AC78CD">
      <w:pPr>
        <w:pStyle w:val="BodyText"/>
        <w:spacing w:before="2" w:line="235" w:lineRule="auto"/>
        <w:ind w:left="520"/>
      </w:pPr>
      <w:r>
        <w:pict>
          <v:shape id="_x0000_s1028" style="position:absolute;left:0;text-align:left;margin-left:52.9pt;margin-top:2.6pt;width:3.4pt;height:3.4pt;z-index:15735296;mso-position-horizontal-relative:page" coordorigin="1058,52" coordsize="68,68" path="m1091,52r-13,3l1067,62r-7,11l1058,86r2,13l1067,110r11,7l1091,119r13,-2l1115,110r7,-11l1125,86r-3,-13l1115,62r-11,-7l1091,52xe" fillcolor="black" stroked="f">
            <v:path arrowok="t"/>
            <w10:wrap anchorx="page"/>
          </v:shape>
        </w:pict>
      </w:r>
      <w:r>
        <w:t>In case of booking cancellation, the refund (if applicable) will be refunded to your bank account or the original mode of payment within 7 days.</w:t>
      </w:r>
    </w:p>
    <w:p w:rsidR="0027406B" w:rsidRDefault="00AC78CD">
      <w:pPr>
        <w:pStyle w:val="BodyText"/>
        <w:spacing w:line="205" w:lineRule="exact"/>
        <w:ind w:left="520"/>
      </w:pPr>
      <w:r>
        <w:pict>
          <v:shape id="_x0000_s1027" style="position:absolute;left:0;text-align:left;margin-left:52.9pt;margin-top:2.55pt;width:3.4pt;height:3.4pt;z-index:15735808;mso-position-horizontal-relative:page" coordorigin="1058,51" coordsize="68,68" path="m1091,51r-13,2l1067,61r-7,10l1058,85r2,13l1067,108r11,8l1091,118r13,-2l1115,108r7,-10l1125,85r-3,-14l1115,61r-11,-8l1091,51xe" fillcolor="black" stroked="f">
            <v:path arrowok="t"/>
            <w10:wrap anchorx="page"/>
          </v:shape>
        </w:pict>
      </w:r>
      <w:r>
        <w:t>If the flight is cancelled or in case of a ‘No Show’, please initiate your refund request via ixigo.</w:t>
      </w:r>
    </w:p>
    <w:p w:rsidR="0027406B" w:rsidRDefault="0027406B">
      <w:pPr>
        <w:pStyle w:val="BodyText"/>
        <w:rPr>
          <w:sz w:val="20"/>
        </w:rPr>
      </w:pPr>
    </w:p>
    <w:p w:rsidR="0027406B" w:rsidRDefault="0027406B">
      <w:pPr>
        <w:pStyle w:val="BodyText"/>
        <w:spacing w:before="9"/>
        <w:rPr>
          <w:sz w:val="1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"/>
        <w:gridCol w:w="5129"/>
        <w:gridCol w:w="5101"/>
        <w:gridCol w:w="180"/>
      </w:tblGrid>
      <w:tr w:rsidR="0027406B">
        <w:trPr>
          <w:trHeight w:val="243"/>
        </w:trPr>
        <w:tc>
          <w:tcPr>
            <w:tcW w:w="150" w:type="dxa"/>
            <w:tcBorders>
              <w:bottom w:val="single" w:sz="6" w:space="0" w:color="EB5A24"/>
            </w:tcBorders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  <w:tc>
          <w:tcPr>
            <w:tcW w:w="5129" w:type="dxa"/>
            <w:tcBorders>
              <w:bottom w:val="single" w:sz="6" w:space="0" w:color="EB5A24"/>
            </w:tcBorders>
          </w:tcPr>
          <w:p w:rsidR="0027406B" w:rsidRDefault="00AC78CD">
            <w:pPr>
              <w:pStyle w:val="TableParagraph"/>
              <w:spacing w:line="168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PAYMENT DETAILS</w:t>
            </w:r>
          </w:p>
        </w:tc>
        <w:tc>
          <w:tcPr>
            <w:tcW w:w="5281" w:type="dxa"/>
            <w:gridSpan w:val="2"/>
            <w:tcBorders>
              <w:bottom w:val="single" w:sz="6" w:space="0" w:color="EB5A24"/>
            </w:tcBorders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</w:tr>
      <w:tr w:rsidR="0027406B">
        <w:trPr>
          <w:trHeight w:val="428"/>
        </w:trPr>
        <w:tc>
          <w:tcPr>
            <w:tcW w:w="150" w:type="dxa"/>
            <w:tcBorders>
              <w:top w:val="single" w:sz="6" w:space="0" w:color="EB5A24"/>
            </w:tcBorders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  <w:tc>
          <w:tcPr>
            <w:tcW w:w="5129" w:type="dxa"/>
            <w:tcBorders>
              <w:top w:val="single" w:sz="6" w:space="0" w:color="EB5A24"/>
            </w:tcBorders>
          </w:tcPr>
          <w:p w:rsidR="0027406B" w:rsidRDefault="00AC78CD">
            <w:pPr>
              <w:pStyle w:val="TableParagraph"/>
              <w:spacing w:before="174"/>
              <w:ind w:left="45"/>
              <w:rPr>
                <w:sz w:val="18"/>
              </w:rPr>
            </w:pPr>
            <w:r>
              <w:rPr>
                <w:color w:val="5B5B5B"/>
                <w:sz w:val="18"/>
              </w:rPr>
              <w:t>Fare Type</w:t>
            </w:r>
          </w:p>
        </w:tc>
        <w:tc>
          <w:tcPr>
            <w:tcW w:w="5101" w:type="dxa"/>
            <w:tcBorders>
              <w:top w:val="single" w:sz="6" w:space="0" w:color="EB5A24"/>
            </w:tcBorders>
          </w:tcPr>
          <w:p w:rsidR="0027406B" w:rsidRDefault="00AC78CD">
            <w:pPr>
              <w:pStyle w:val="TableParagraph"/>
              <w:spacing w:before="144"/>
              <w:ind w:right="14"/>
              <w:jc w:val="right"/>
              <w:rPr>
                <w:sz w:val="18"/>
              </w:rPr>
            </w:pPr>
            <w:r>
              <w:rPr>
                <w:color w:val="539907"/>
                <w:sz w:val="18"/>
              </w:rPr>
              <w:t>partially refundable</w:t>
            </w:r>
          </w:p>
        </w:tc>
        <w:tc>
          <w:tcPr>
            <w:tcW w:w="180" w:type="dxa"/>
            <w:tcBorders>
              <w:top w:val="single" w:sz="6" w:space="0" w:color="EB5A24"/>
            </w:tcBorders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</w:tr>
      <w:tr w:rsidR="0027406B">
        <w:trPr>
          <w:trHeight w:val="323"/>
        </w:trPr>
        <w:tc>
          <w:tcPr>
            <w:tcW w:w="150" w:type="dxa"/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  <w:tc>
          <w:tcPr>
            <w:tcW w:w="5129" w:type="dxa"/>
          </w:tcPr>
          <w:p w:rsidR="0027406B" w:rsidRDefault="00AC78CD">
            <w:pPr>
              <w:pStyle w:val="TableParagraph"/>
              <w:spacing w:before="69"/>
              <w:ind w:left="45"/>
              <w:rPr>
                <w:sz w:val="18"/>
              </w:rPr>
            </w:pPr>
            <w:r>
              <w:rPr>
                <w:color w:val="5B5B5B"/>
                <w:sz w:val="18"/>
              </w:rPr>
              <w:t>Base Fare</w:t>
            </w:r>
          </w:p>
        </w:tc>
        <w:tc>
          <w:tcPr>
            <w:tcW w:w="5101" w:type="dxa"/>
          </w:tcPr>
          <w:p w:rsidR="0027406B" w:rsidRDefault="00AC78CD">
            <w:pPr>
              <w:pStyle w:val="TableParagraph"/>
              <w:spacing w:before="39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2400</w:t>
            </w:r>
          </w:p>
        </w:tc>
        <w:tc>
          <w:tcPr>
            <w:tcW w:w="180" w:type="dxa"/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</w:tr>
      <w:tr w:rsidR="0027406B">
        <w:trPr>
          <w:trHeight w:val="323"/>
        </w:trPr>
        <w:tc>
          <w:tcPr>
            <w:tcW w:w="150" w:type="dxa"/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  <w:tc>
          <w:tcPr>
            <w:tcW w:w="5129" w:type="dxa"/>
          </w:tcPr>
          <w:p w:rsidR="0027406B" w:rsidRDefault="00AC78CD">
            <w:pPr>
              <w:pStyle w:val="TableParagraph"/>
              <w:spacing w:before="69"/>
              <w:ind w:left="45"/>
              <w:rPr>
                <w:sz w:val="18"/>
              </w:rPr>
            </w:pPr>
            <w:r>
              <w:rPr>
                <w:color w:val="5B5B5B"/>
                <w:sz w:val="18"/>
              </w:rPr>
              <w:t>Taxes &amp; Fees</w:t>
            </w:r>
          </w:p>
        </w:tc>
        <w:tc>
          <w:tcPr>
            <w:tcW w:w="5101" w:type="dxa"/>
          </w:tcPr>
          <w:p w:rsidR="0027406B" w:rsidRDefault="00AC78CD">
            <w:pPr>
              <w:pStyle w:val="TableParagraph"/>
              <w:spacing w:before="39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556</w:t>
            </w:r>
          </w:p>
        </w:tc>
        <w:tc>
          <w:tcPr>
            <w:tcW w:w="180" w:type="dxa"/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</w:tr>
      <w:tr w:rsidR="0027406B">
        <w:trPr>
          <w:trHeight w:val="323"/>
        </w:trPr>
        <w:tc>
          <w:tcPr>
            <w:tcW w:w="150" w:type="dxa"/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  <w:tc>
          <w:tcPr>
            <w:tcW w:w="5129" w:type="dxa"/>
          </w:tcPr>
          <w:p w:rsidR="0027406B" w:rsidRDefault="00AC78CD">
            <w:pPr>
              <w:pStyle w:val="TableParagraph"/>
              <w:spacing w:before="70"/>
              <w:ind w:left="45"/>
              <w:rPr>
                <w:sz w:val="18"/>
              </w:rPr>
            </w:pPr>
            <w:r>
              <w:rPr>
                <w:color w:val="5B5B5B"/>
                <w:sz w:val="18"/>
              </w:rPr>
              <w:t>Convenience Fee</w:t>
            </w:r>
          </w:p>
        </w:tc>
        <w:tc>
          <w:tcPr>
            <w:tcW w:w="5101" w:type="dxa"/>
          </w:tcPr>
          <w:p w:rsidR="0027406B" w:rsidRDefault="00AC78CD">
            <w:pPr>
              <w:pStyle w:val="TableParagraph"/>
              <w:spacing w:before="40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309</w:t>
            </w:r>
          </w:p>
        </w:tc>
        <w:tc>
          <w:tcPr>
            <w:tcW w:w="180" w:type="dxa"/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</w:tr>
      <w:tr w:rsidR="0027406B">
        <w:trPr>
          <w:trHeight w:val="353"/>
        </w:trPr>
        <w:tc>
          <w:tcPr>
            <w:tcW w:w="150" w:type="dxa"/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  <w:tc>
          <w:tcPr>
            <w:tcW w:w="5129" w:type="dxa"/>
            <w:tcBorders>
              <w:bottom w:val="single" w:sz="6" w:space="0" w:color="EDEDED"/>
            </w:tcBorders>
          </w:tcPr>
          <w:p w:rsidR="0027406B" w:rsidRDefault="00AC78CD">
            <w:pPr>
              <w:pStyle w:val="TableParagraph"/>
              <w:spacing w:before="69"/>
              <w:ind w:left="45"/>
              <w:rPr>
                <w:sz w:val="18"/>
              </w:rPr>
            </w:pPr>
            <w:r>
              <w:rPr>
                <w:sz w:val="18"/>
              </w:rPr>
              <w:t>Total Amount</w:t>
            </w:r>
          </w:p>
        </w:tc>
        <w:tc>
          <w:tcPr>
            <w:tcW w:w="5101" w:type="dxa"/>
            <w:tcBorders>
              <w:bottom w:val="single" w:sz="6" w:space="0" w:color="EDEDED"/>
            </w:tcBorders>
          </w:tcPr>
          <w:p w:rsidR="0027406B" w:rsidRDefault="00AC78CD">
            <w:pPr>
              <w:pStyle w:val="TableParagraph"/>
              <w:spacing w:before="39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3265</w:t>
            </w:r>
          </w:p>
        </w:tc>
        <w:tc>
          <w:tcPr>
            <w:tcW w:w="180" w:type="dxa"/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</w:tr>
      <w:tr w:rsidR="0027406B">
        <w:trPr>
          <w:trHeight w:val="307"/>
        </w:trPr>
        <w:tc>
          <w:tcPr>
            <w:tcW w:w="150" w:type="dxa"/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  <w:tc>
          <w:tcPr>
            <w:tcW w:w="5129" w:type="dxa"/>
            <w:tcBorders>
              <w:top w:val="single" w:sz="6" w:space="0" w:color="EDEDED"/>
            </w:tcBorders>
          </w:tcPr>
          <w:p w:rsidR="0027406B" w:rsidRDefault="00AC78CD">
            <w:pPr>
              <w:pStyle w:val="TableParagraph"/>
              <w:spacing w:before="99" w:line="187" w:lineRule="exact"/>
              <w:ind w:left="45"/>
              <w:rPr>
                <w:sz w:val="18"/>
              </w:rPr>
            </w:pPr>
            <w:r>
              <w:rPr>
                <w:color w:val="539907"/>
                <w:sz w:val="18"/>
              </w:rPr>
              <w:t>Instant Off</w:t>
            </w:r>
          </w:p>
        </w:tc>
        <w:tc>
          <w:tcPr>
            <w:tcW w:w="5101" w:type="dxa"/>
            <w:tcBorders>
              <w:top w:val="single" w:sz="6" w:space="0" w:color="EDEDED"/>
            </w:tcBorders>
          </w:tcPr>
          <w:p w:rsidR="0027406B" w:rsidRDefault="00AC78CD">
            <w:pPr>
              <w:pStyle w:val="TableParagraph"/>
              <w:spacing w:before="69"/>
              <w:ind w:right="13"/>
              <w:jc w:val="right"/>
              <w:rPr>
                <w:sz w:val="18"/>
              </w:rPr>
            </w:pPr>
            <w:r>
              <w:rPr>
                <w:color w:val="539907"/>
                <w:sz w:val="18"/>
              </w:rPr>
              <w:t>- 293</w:t>
            </w:r>
          </w:p>
        </w:tc>
        <w:tc>
          <w:tcPr>
            <w:tcW w:w="180" w:type="dxa"/>
          </w:tcPr>
          <w:p w:rsidR="0027406B" w:rsidRDefault="0027406B">
            <w:pPr>
              <w:pStyle w:val="TableParagraph"/>
              <w:rPr>
                <w:sz w:val="16"/>
              </w:rPr>
            </w:pPr>
          </w:p>
        </w:tc>
      </w:tr>
    </w:tbl>
    <w:p w:rsidR="0027406B" w:rsidRDefault="0027406B">
      <w:pPr>
        <w:rPr>
          <w:sz w:val="16"/>
        </w:rPr>
        <w:sectPr w:rsidR="0027406B">
          <w:type w:val="continuous"/>
          <w:pgSz w:w="12240" w:h="15840"/>
          <w:pgMar w:top="840" w:right="720" w:bottom="280" w:left="740" w:header="720" w:footer="720" w:gutter="0"/>
          <w:cols w:space="720"/>
        </w:sectPr>
      </w:pPr>
    </w:p>
    <w:p w:rsidR="0027406B" w:rsidRDefault="00AC78CD">
      <w:pPr>
        <w:pStyle w:val="BodyText"/>
        <w:tabs>
          <w:tab w:val="left" w:pos="9864"/>
        </w:tabs>
        <w:spacing w:before="74"/>
        <w:ind w:left="295"/>
      </w:pPr>
      <w:r>
        <w:lastRenderedPageBreak/>
        <w:t>You</w:t>
      </w:r>
      <w:r>
        <w:rPr>
          <w:spacing w:val="1"/>
        </w:rPr>
        <w:t xml:space="preserve"> </w:t>
      </w:r>
      <w:r>
        <w:t>Paid</w:t>
      </w:r>
      <w:r>
        <w:tab/>
        <w:t>Rs.2972</w:t>
      </w:r>
    </w:p>
    <w:p w:rsidR="0027406B" w:rsidRDefault="0027406B">
      <w:pPr>
        <w:pStyle w:val="BodyText"/>
        <w:rPr>
          <w:sz w:val="20"/>
        </w:rPr>
      </w:pPr>
    </w:p>
    <w:p w:rsidR="0027406B" w:rsidRDefault="0027406B">
      <w:pPr>
        <w:pStyle w:val="BodyText"/>
        <w:spacing w:before="4"/>
        <w:rPr>
          <w:sz w:val="23"/>
        </w:rPr>
      </w:pPr>
    </w:p>
    <w:p w:rsidR="0027406B" w:rsidRDefault="00AC78CD">
      <w:pPr>
        <w:ind w:left="250"/>
        <w:rPr>
          <w:b/>
          <w:sz w:val="15"/>
        </w:rPr>
      </w:pPr>
      <w:r>
        <w:pict>
          <v:rect id="_x0000_s1026" style="position:absolute;left:0;text-align:left;margin-left:42pt;margin-top:12.4pt;width:528pt;height:.75pt;z-index:-15720448;mso-wrap-distance-left:0;mso-wrap-distance-right:0;mso-position-horizontal-relative:page" fillcolor="#eb5a24" stroked="f">
            <w10:wrap type="topAndBottom" anchorx="page"/>
          </v:rect>
        </w:pict>
      </w:r>
      <w:r>
        <w:rPr>
          <w:b/>
          <w:sz w:val="15"/>
        </w:rPr>
        <w:t>CUSTOMER SUPPORT</w:t>
      </w:r>
    </w:p>
    <w:p w:rsidR="0027406B" w:rsidRDefault="00AC78CD">
      <w:pPr>
        <w:pStyle w:val="BodyText"/>
        <w:tabs>
          <w:tab w:val="left" w:pos="9329"/>
        </w:tabs>
        <w:spacing w:before="10"/>
        <w:ind w:left="295"/>
      </w:pPr>
      <w:r>
        <w:rPr>
          <w:position w:val="3"/>
        </w:rPr>
        <w:t>ixigo</w:t>
      </w:r>
      <w:r>
        <w:rPr>
          <w:spacing w:val="2"/>
          <w:position w:val="3"/>
        </w:rPr>
        <w:t xml:space="preserve"> </w:t>
      </w:r>
      <w:r>
        <w:rPr>
          <w:position w:val="3"/>
        </w:rPr>
        <w:t>Support</w:t>
      </w:r>
      <w:r>
        <w:rPr>
          <w:position w:val="3"/>
        </w:rPr>
        <w:tab/>
      </w:r>
      <w:r>
        <w:t>Airline</w:t>
      </w:r>
      <w:r>
        <w:rPr>
          <w:spacing w:val="8"/>
        </w:rPr>
        <w:t xml:space="preserve"> </w:t>
      </w:r>
      <w:r>
        <w:t>Support</w:t>
      </w:r>
    </w:p>
    <w:p w:rsidR="0027406B" w:rsidRDefault="00AC78CD">
      <w:pPr>
        <w:pStyle w:val="BodyText"/>
        <w:tabs>
          <w:tab w:val="left" w:pos="9273"/>
        </w:tabs>
        <w:spacing w:before="87"/>
        <w:ind w:left="295"/>
      </w:pPr>
      <w:r>
        <w:t>FAQs &amp; Chat</w:t>
      </w:r>
      <w:r>
        <w:rPr>
          <w:spacing w:val="9"/>
        </w:rPr>
        <w:t xml:space="preserve"> </w:t>
      </w:r>
      <w:r>
        <w:t>-</w:t>
      </w:r>
      <w:r>
        <w:rPr>
          <w:spacing w:val="5"/>
        </w:rPr>
        <w:t xml:space="preserve"> </w:t>
      </w:r>
      <w:hyperlink r:id="rId7">
        <w:r>
          <w:rPr>
            <w:color w:val="0000FF"/>
          </w:rPr>
          <w:t>www.ixigo.com/help</w:t>
        </w:r>
      </w:hyperlink>
      <w:r>
        <w:rPr>
          <w:color w:val="0000FF"/>
        </w:rPr>
        <w:tab/>
        <w:t>+919910383838</w:t>
      </w:r>
    </w:p>
    <w:p w:rsidR="0027406B" w:rsidRDefault="00AC78CD">
      <w:pPr>
        <w:pStyle w:val="BodyText"/>
        <w:spacing w:before="56"/>
        <w:ind w:left="295"/>
      </w:pPr>
      <w:r>
        <w:t xml:space="preserve">Helpline - </w:t>
      </w:r>
      <w:r>
        <w:rPr>
          <w:color w:val="0000FF"/>
        </w:rPr>
        <w:t>+91 124 6682160</w:t>
      </w:r>
    </w:p>
    <w:sectPr w:rsidR="0027406B">
      <w:pgSz w:w="12240" w:h="15840"/>
      <w:pgMar w:top="64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27406B"/>
    <w:rsid w:val="0027406B"/>
    <w:rsid w:val="004A414B"/>
    <w:rsid w:val="00A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20D96E0"/>
  <w15:docId w15:val="{5A3FECE6-6FE9-4341-B54C-54A987E0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1"/>
      <w:ind w:left="29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xigo.com/hel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 Reddy Katta (BDTS)</cp:lastModifiedBy>
  <cp:revision>8</cp:revision>
  <dcterms:created xsi:type="dcterms:W3CDTF">2021-09-28T07:08:00Z</dcterms:created>
  <dcterms:modified xsi:type="dcterms:W3CDTF">2021-09-28T07:11:00Z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LastSaved">
    <vt:filetime>2021-09-28T00:00:00Z</vt:filetime>
  </property>
</Properties>
</file>