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DC9" w:rsidRPr="00DA63DC" w:rsidRDefault="008D1DC9"/>
    <w:p w:rsidR="00B17D75" w:rsidRPr="00DA63DC" w:rsidRDefault="00B17D75"/>
    <w:p w:rsidR="00E60C16" w:rsidRPr="00DA63DC" w:rsidRDefault="00652741">
      <w:pPr>
        <w:rPr>
          <w:rStyle w:val="Hyperlink"/>
          <w:u w:val="none"/>
        </w:rPr>
      </w:pPr>
      <w:r>
        <w:t>T-</w:t>
      </w:r>
      <w:hyperlink r:id="rId7" w:history="1">
        <w:r w:rsidR="00B17D75" w:rsidRPr="00DA63DC">
          <w:rPr>
            <w:rStyle w:val="Hyperlink"/>
            <w:u w:val="none"/>
          </w:rPr>
          <w:t>VENKATESHWARI1@cognizant.com</w:t>
        </w:r>
      </w:hyperlink>
    </w:p>
    <w:p w:rsidR="00E60C16" w:rsidRPr="00DA63DC" w:rsidRDefault="00E60C16">
      <w:pPr>
        <w:rPr>
          <w:rStyle w:val="Hyperlink"/>
          <w:u w:val="none"/>
        </w:rPr>
      </w:pPr>
      <w:r w:rsidRPr="00DA63DC">
        <w:rPr>
          <w:rStyle w:val="Hyperlink"/>
          <w:u w:val="none"/>
        </w:rPr>
        <w:t>YOUR BANK  ACCOUNT MANAGEMENT &amp;  TRANSATIONS</w:t>
      </w:r>
    </w:p>
    <w:p w:rsidR="00E60C16" w:rsidRPr="00DA63DC" w:rsidRDefault="00E60C16"/>
    <w:p w:rsidR="00B17D75" w:rsidRPr="00DA63DC" w:rsidRDefault="00B17D75"/>
    <w:p w:rsidR="00B17D75" w:rsidRPr="00DA63DC" w:rsidRDefault="00B17D75" w:rsidP="00263B52">
      <w:pPr>
        <w:pStyle w:val="Heading1"/>
        <w:numPr>
          <w:ilvl w:val="0"/>
          <w:numId w:val="2"/>
        </w:numPr>
        <w:spacing w:line="276" w:lineRule="auto"/>
        <w:rPr>
          <w:sz w:val="36"/>
        </w:rPr>
      </w:pPr>
      <w:r w:rsidRPr="00DA63DC">
        <w:rPr>
          <w:sz w:val="36"/>
        </w:rPr>
        <w:t>INTEGRATED CASE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t>Introduction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t>Project OverView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t>Scope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t>Traget Audience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t>SOFTWARE &amp; HARDWARE REQUIREMENTS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sym w:font="Wingdings" w:char="F0E0"/>
            </w:r>
            <w:r w:rsidRPr="00DA63DC">
              <w:rPr>
                <w:sz w:val="28"/>
                <w:szCs w:val="28"/>
              </w:rPr>
              <w:t xml:space="preserve">HARDWARE 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sym w:font="Wingdings" w:char="F0E0"/>
            </w:r>
            <w:r w:rsidRPr="00DA63DC">
              <w:rPr>
                <w:sz w:val="28"/>
                <w:szCs w:val="28"/>
              </w:rPr>
              <w:t xml:space="preserve">SOFTWARE 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 w:rsidP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t>DATA SPECIFICATIONS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t>-</w:t>
            </w:r>
            <w:r w:rsidRPr="00DA63DC">
              <w:rPr>
                <w:sz w:val="28"/>
                <w:szCs w:val="28"/>
              </w:rPr>
              <w:sym w:font="Wingdings" w:char="F0E0"/>
            </w:r>
            <w:r w:rsidRPr="00DA63DC">
              <w:rPr>
                <w:sz w:val="28"/>
                <w:szCs w:val="28"/>
              </w:rPr>
              <w:t>Data Design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sym w:font="Wingdings" w:char="F0E0"/>
            </w:r>
            <w:r w:rsidRPr="00DA63DC">
              <w:rPr>
                <w:sz w:val="28"/>
                <w:szCs w:val="28"/>
              </w:rPr>
              <w:t>Components required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sym w:font="Wingdings" w:char="F0E0"/>
            </w:r>
            <w:r w:rsidRPr="00DA63DC">
              <w:rPr>
                <w:sz w:val="28"/>
                <w:szCs w:val="28"/>
              </w:rPr>
              <w:t>Use Cases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sym w:font="Wingdings" w:char="F0E0"/>
            </w:r>
            <w:r w:rsidRPr="00DA63DC">
              <w:rPr>
                <w:sz w:val="28"/>
                <w:szCs w:val="28"/>
              </w:rPr>
              <w:t>Design Constraints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  <w:tr w:rsidR="00B17D75" w:rsidRPr="00DA63DC" w:rsidTr="00B17D75"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  <w:r w:rsidRPr="00DA63DC">
              <w:rPr>
                <w:sz w:val="28"/>
                <w:szCs w:val="28"/>
              </w:rPr>
              <w:t>SUBMISSION</w:t>
            </w:r>
          </w:p>
        </w:tc>
        <w:tc>
          <w:tcPr>
            <w:tcW w:w="4675" w:type="dxa"/>
          </w:tcPr>
          <w:p w:rsidR="00B17D75" w:rsidRPr="00DA63DC" w:rsidRDefault="00B17D75">
            <w:pPr>
              <w:rPr>
                <w:sz w:val="28"/>
                <w:szCs w:val="28"/>
              </w:rPr>
            </w:pPr>
          </w:p>
        </w:tc>
      </w:tr>
    </w:tbl>
    <w:p w:rsidR="00B17D75" w:rsidRPr="00DA63DC" w:rsidRDefault="00B17D75">
      <w:pPr>
        <w:rPr>
          <w:sz w:val="36"/>
        </w:rPr>
      </w:pPr>
    </w:p>
    <w:p w:rsidR="003E4756" w:rsidRDefault="00DA63DC" w:rsidP="00263B52">
      <w:pPr>
        <w:pStyle w:val="Heading1"/>
        <w:numPr>
          <w:ilvl w:val="0"/>
          <w:numId w:val="2"/>
        </w:numPr>
        <w:spacing w:line="276" w:lineRule="auto"/>
        <w:rPr>
          <w:sz w:val="36"/>
        </w:rPr>
      </w:pPr>
      <w:r>
        <w:rPr>
          <w:sz w:val="36"/>
        </w:rPr>
        <w:t>INTRODUCTION:</w:t>
      </w:r>
    </w:p>
    <w:p w:rsidR="00DA63DC" w:rsidRPr="0041745C" w:rsidRDefault="00DA63DC">
      <w:pPr>
        <w:rPr>
          <w:sz w:val="28"/>
          <w:szCs w:val="28"/>
        </w:rPr>
      </w:pPr>
      <w:r>
        <w:rPr>
          <w:sz w:val="36"/>
        </w:rPr>
        <w:t xml:space="preserve">   </w:t>
      </w:r>
      <w:r w:rsidRPr="0041745C">
        <w:rPr>
          <w:sz w:val="28"/>
          <w:szCs w:val="28"/>
        </w:rPr>
        <w:t>ENJOY  CREATING AN ACCOUNT IN YOUR BANK APP.</w:t>
      </w:r>
    </w:p>
    <w:p w:rsidR="0041745C" w:rsidRDefault="00DA63DC">
      <w:pPr>
        <w:rPr>
          <w:sz w:val="28"/>
          <w:szCs w:val="28"/>
        </w:rPr>
      </w:pPr>
      <w:r w:rsidRPr="0041745C">
        <w:rPr>
          <w:sz w:val="28"/>
          <w:szCs w:val="28"/>
        </w:rPr>
        <w:t xml:space="preserve">  </w:t>
      </w:r>
      <w:r w:rsidR="0041745C">
        <w:rPr>
          <w:sz w:val="28"/>
          <w:szCs w:val="28"/>
        </w:rPr>
        <w:t xml:space="preserve">  </w:t>
      </w:r>
      <w:r w:rsidRPr="0041745C">
        <w:rPr>
          <w:sz w:val="28"/>
          <w:szCs w:val="28"/>
        </w:rPr>
        <w:t>PERFORM TASK LIKE DEP</w:t>
      </w:r>
      <w:r w:rsidR="0041745C" w:rsidRPr="0041745C">
        <w:rPr>
          <w:sz w:val="28"/>
          <w:szCs w:val="28"/>
        </w:rPr>
        <w:t>OSIT,WITHDRAWLS,</w:t>
      </w:r>
    </w:p>
    <w:p w:rsidR="00DA63DC" w:rsidRPr="0041745C" w:rsidRDefault="0041745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1745C">
        <w:rPr>
          <w:sz w:val="28"/>
          <w:szCs w:val="28"/>
        </w:rPr>
        <w:t>BALANCE ENQUIRY</w:t>
      </w:r>
    </w:p>
    <w:p w:rsidR="00DA63DC" w:rsidRDefault="00DA63DC">
      <w:pPr>
        <w:rPr>
          <w:sz w:val="36"/>
        </w:rPr>
      </w:pPr>
    </w:p>
    <w:p w:rsidR="00667495" w:rsidRDefault="00667495" w:rsidP="00263B52">
      <w:pPr>
        <w:pStyle w:val="Heading1"/>
        <w:numPr>
          <w:ilvl w:val="0"/>
          <w:numId w:val="2"/>
        </w:numPr>
        <w:spacing w:line="276" w:lineRule="auto"/>
        <w:rPr>
          <w:sz w:val="36"/>
        </w:rPr>
      </w:pPr>
      <w:r>
        <w:rPr>
          <w:sz w:val="36"/>
        </w:rPr>
        <w:lastRenderedPageBreak/>
        <w:t>PROJECT OVERVIEW:</w:t>
      </w:r>
    </w:p>
    <w:p w:rsidR="00667495" w:rsidRPr="00656531" w:rsidRDefault="00667495" w:rsidP="00667495">
      <w:pPr>
        <w:pStyle w:val="Bodytext"/>
        <w:spacing w:line="276" w:lineRule="auto"/>
        <w:rPr>
          <w:rFonts w:cs="Arial"/>
          <w:sz w:val="18"/>
        </w:rPr>
      </w:pPr>
      <w:r w:rsidRPr="00656531">
        <w:rPr>
          <w:rFonts w:eastAsia="Arial Unicode MS" w:cs="Arial"/>
          <w:szCs w:val="24"/>
        </w:rPr>
        <w:t>This project captures the various concepts, techniques and skills learned and help to put them into practice using</w:t>
      </w:r>
      <w:r w:rsidR="00982535">
        <w:rPr>
          <w:rFonts w:eastAsia="Arial Unicode MS" w:cs="Arial"/>
          <w:szCs w:val="24"/>
        </w:rPr>
        <w:t xml:space="preserve">  ASP</w:t>
      </w:r>
      <w:r>
        <w:rPr>
          <w:rFonts w:eastAsia="Arial Unicode MS" w:cs="Arial"/>
          <w:szCs w:val="24"/>
        </w:rPr>
        <w:t>.NET</w:t>
      </w:r>
      <w:r w:rsidR="00982535">
        <w:rPr>
          <w:rFonts w:eastAsia="Arial Unicode MS" w:cs="Arial"/>
          <w:szCs w:val="24"/>
        </w:rPr>
        <w:t xml:space="preserve"> MVC</w:t>
      </w:r>
      <w:r>
        <w:rPr>
          <w:rFonts w:eastAsia="Arial Unicode MS" w:cs="Arial"/>
          <w:szCs w:val="24"/>
        </w:rPr>
        <w:t xml:space="preserve"> </w:t>
      </w:r>
      <w:r w:rsidRPr="00656531">
        <w:rPr>
          <w:rFonts w:eastAsia="Arial Unicode MS" w:cs="Arial"/>
          <w:szCs w:val="24"/>
        </w:rPr>
        <w:t>. Admittedly, this would be at a scaled-down level since the purpose is to let the associate experience the concepts</w:t>
      </w:r>
      <w:r w:rsidR="00982535">
        <w:rPr>
          <w:rFonts w:eastAsia="Arial Unicode MS" w:cs="Arial"/>
          <w:szCs w:val="24"/>
        </w:rPr>
        <w:t xml:space="preserve">DATA BASE TABLES,ASP.NET MVC FORMS </w:t>
      </w:r>
      <w:r>
        <w:rPr>
          <w:rFonts w:eastAsia="Arial Unicode MS" w:cs="Arial"/>
          <w:szCs w:val="24"/>
        </w:rPr>
        <w:t xml:space="preserve"> </w:t>
      </w:r>
      <w:r w:rsidRPr="00656531">
        <w:rPr>
          <w:rFonts w:eastAsia="Arial Unicode MS" w:cs="Arial"/>
          <w:szCs w:val="24"/>
        </w:rPr>
        <w:t xml:space="preserve">learned in </w:t>
      </w:r>
      <w:r>
        <w:rPr>
          <w:rFonts w:eastAsia="Arial Unicode MS" w:cs="Arial"/>
          <w:szCs w:val="24"/>
        </w:rPr>
        <w:t xml:space="preserve">.NET </w:t>
      </w:r>
      <w:r w:rsidRPr="00656531">
        <w:rPr>
          <w:rFonts w:eastAsia="Arial Unicode MS" w:cs="Arial"/>
          <w:szCs w:val="24"/>
        </w:rPr>
        <w:t xml:space="preserve"> as an individual. The individual associate is expected to carry out the knock out challenge and complete it within </w:t>
      </w:r>
      <w:r>
        <w:rPr>
          <w:rFonts w:eastAsia="Arial Unicode MS" w:cs="Arial"/>
          <w:szCs w:val="24"/>
        </w:rPr>
        <w:t>3</w:t>
      </w:r>
      <w:r w:rsidRPr="00656531">
        <w:rPr>
          <w:rFonts w:eastAsia="Arial Unicode MS" w:cs="Arial"/>
          <w:szCs w:val="24"/>
        </w:rPr>
        <w:t xml:space="preserve"> hours.</w:t>
      </w:r>
    </w:p>
    <w:p w:rsidR="00667495" w:rsidRDefault="00B068B5" w:rsidP="00263B52">
      <w:pPr>
        <w:pStyle w:val="Heading1"/>
        <w:numPr>
          <w:ilvl w:val="0"/>
          <w:numId w:val="2"/>
        </w:numPr>
        <w:spacing w:line="276" w:lineRule="auto"/>
        <w:rPr>
          <w:sz w:val="36"/>
        </w:rPr>
      </w:pPr>
      <w:r>
        <w:rPr>
          <w:sz w:val="36"/>
        </w:rPr>
        <w:t>SCOPE:</w:t>
      </w:r>
    </w:p>
    <w:p w:rsidR="00B068B5" w:rsidRDefault="00B068B5">
      <w:pPr>
        <w:rPr>
          <w:sz w:val="36"/>
        </w:rPr>
      </w:pPr>
      <w:r>
        <w:rPr>
          <w:sz w:val="36"/>
        </w:rPr>
        <w:t xml:space="preserve">           </w:t>
      </w:r>
      <w:r w:rsidRPr="00B068B5">
        <w:rPr>
          <w:sz w:val="36"/>
        </w:rPr>
        <w:sym w:font="Wingdings" w:char="F0E0"/>
      </w:r>
      <w:r w:rsidR="00982535">
        <w:rPr>
          <w:sz w:val="36"/>
        </w:rPr>
        <w:t>ASP.NET MVC</w:t>
      </w:r>
    </w:p>
    <w:p w:rsidR="00B068B5" w:rsidRDefault="00B068B5">
      <w:pPr>
        <w:rPr>
          <w:sz w:val="36"/>
        </w:rPr>
      </w:pPr>
      <w:r>
        <w:rPr>
          <w:sz w:val="36"/>
        </w:rPr>
        <w:t xml:space="preserve">           </w:t>
      </w:r>
      <w:r w:rsidRPr="00B068B5">
        <w:rPr>
          <w:sz w:val="36"/>
        </w:rPr>
        <w:sym w:font="Wingdings" w:char="F0E0"/>
      </w:r>
      <w:r w:rsidR="00982535">
        <w:rPr>
          <w:sz w:val="36"/>
        </w:rPr>
        <w:t>MS SQL SERVER</w:t>
      </w:r>
    </w:p>
    <w:p w:rsidR="00B068B5" w:rsidRDefault="00B068B5">
      <w:pPr>
        <w:rPr>
          <w:sz w:val="36"/>
        </w:rPr>
      </w:pPr>
      <w:r>
        <w:rPr>
          <w:sz w:val="36"/>
        </w:rPr>
        <w:t xml:space="preserve">          </w:t>
      </w:r>
      <w:r w:rsidRPr="00B068B5">
        <w:rPr>
          <w:sz w:val="36"/>
        </w:rPr>
        <w:sym w:font="Wingdings" w:char="F0E0"/>
      </w:r>
      <w:r w:rsidR="00982535">
        <w:rPr>
          <w:sz w:val="36"/>
        </w:rPr>
        <w:t>HTML,CSS,JAVASCRIPT</w:t>
      </w:r>
    </w:p>
    <w:p w:rsidR="00B068B5" w:rsidRDefault="00B51BFD" w:rsidP="00263B52">
      <w:pPr>
        <w:pStyle w:val="Heading1"/>
        <w:numPr>
          <w:ilvl w:val="0"/>
          <w:numId w:val="2"/>
        </w:numPr>
        <w:spacing w:line="276" w:lineRule="auto"/>
        <w:rPr>
          <w:sz w:val="36"/>
        </w:rPr>
      </w:pPr>
      <w:r>
        <w:rPr>
          <w:sz w:val="36"/>
        </w:rPr>
        <w:t>TARGET AUDIENCE</w:t>
      </w:r>
    </w:p>
    <w:p w:rsidR="00B51BFD" w:rsidRDefault="00B51BFD">
      <w:pPr>
        <w:rPr>
          <w:sz w:val="36"/>
        </w:rPr>
      </w:pPr>
      <w:r>
        <w:rPr>
          <w:sz w:val="36"/>
        </w:rPr>
        <w:t xml:space="preserve">             </w:t>
      </w:r>
      <w:r w:rsidRPr="00B51BFD">
        <w:rPr>
          <w:sz w:val="36"/>
        </w:rPr>
        <w:sym w:font="Wingdings" w:char="F0E0"/>
      </w:r>
      <w:r>
        <w:rPr>
          <w:sz w:val="36"/>
        </w:rPr>
        <w:t>Beginer Level</w:t>
      </w:r>
    </w:p>
    <w:p w:rsidR="00B51BFD" w:rsidRDefault="00B51BFD">
      <w:pPr>
        <w:rPr>
          <w:sz w:val="36"/>
        </w:rPr>
      </w:pPr>
    </w:p>
    <w:p w:rsidR="00D654FD" w:rsidRPr="00263B52" w:rsidRDefault="00D654FD" w:rsidP="00263B52">
      <w:pPr>
        <w:pStyle w:val="Heading1"/>
        <w:numPr>
          <w:ilvl w:val="0"/>
          <w:numId w:val="2"/>
        </w:numPr>
        <w:spacing w:line="276" w:lineRule="auto"/>
        <w:rPr>
          <w:sz w:val="36"/>
        </w:rPr>
      </w:pPr>
      <w:bookmarkStart w:id="0" w:name="_Toc24465852"/>
      <w:r w:rsidRPr="00263B52">
        <w:rPr>
          <w:sz w:val="36"/>
        </w:rPr>
        <w:t>Hardware and Software Requirement</w:t>
      </w:r>
      <w:bookmarkEnd w:id="0"/>
      <w:r w:rsidRPr="00263B52">
        <w:rPr>
          <w:sz w:val="36"/>
        </w:rPr>
        <w:t>s</w:t>
      </w:r>
    </w:p>
    <w:p w:rsidR="00D654FD" w:rsidRPr="00656531" w:rsidRDefault="00D654FD" w:rsidP="00D654FD">
      <w:pPr>
        <w:pStyle w:val="Heading3"/>
        <w:numPr>
          <w:ilvl w:val="2"/>
          <w:numId w:val="2"/>
        </w:numPr>
        <w:spacing w:line="276" w:lineRule="auto"/>
        <w:ind w:left="2610" w:hanging="900"/>
        <w:rPr>
          <w:rFonts w:eastAsia="Arial" w:cs="Arial"/>
        </w:rPr>
      </w:pPr>
      <w:bookmarkStart w:id="1" w:name="_Toc18924465"/>
      <w:bookmarkStart w:id="2" w:name="_Toc24465853"/>
      <w:r w:rsidRPr="00656531">
        <w:rPr>
          <w:rFonts w:eastAsia="Arial" w:cs="Arial"/>
        </w:rPr>
        <w:t>Hardware Requirements</w:t>
      </w:r>
      <w:bookmarkEnd w:id="1"/>
      <w:bookmarkEnd w:id="2"/>
    </w:p>
    <w:tbl>
      <w:tblPr>
        <w:tblStyle w:val="GridTable1Light-Accent11"/>
        <w:tblW w:w="7834" w:type="dxa"/>
        <w:tblInd w:w="1440" w:type="dxa"/>
        <w:tblLook w:val="04A0" w:firstRow="1" w:lastRow="0" w:firstColumn="1" w:lastColumn="0" w:noHBand="0" w:noVBand="1"/>
      </w:tblPr>
      <w:tblGrid>
        <w:gridCol w:w="451"/>
        <w:gridCol w:w="2789"/>
        <w:gridCol w:w="4594"/>
      </w:tblGrid>
      <w:tr w:rsidR="00D654FD" w:rsidRPr="00656531" w:rsidTr="00A35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bottom w:val="single" w:sz="12" w:space="0" w:color="9CC2E5"/>
            </w:tcBorders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rPr>
                <w:rFonts w:cs="Arial"/>
              </w:rPr>
            </w:pPr>
            <w:r w:rsidRPr="00656531">
              <w:rPr>
                <w:rFonts w:cs="Arial"/>
              </w:rPr>
              <w:t>#</w:t>
            </w:r>
          </w:p>
        </w:tc>
        <w:tc>
          <w:tcPr>
            <w:tcW w:w="2789" w:type="dxa"/>
            <w:tcBorders>
              <w:bottom w:val="single" w:sz="12" w:space="0" w:color="9CC2E5"/>
            </w:tcBorders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56531">
              <w:rPr>
                <w:rFonts w:cs="Arial"/>
              </w:rPr>
              <w:t>Item</w:t>
            </w:r>
          </w:p>
        </w:tc>
        <w:tc>
          <w:tcPr>
            <w:tcW w:w="4594" w:type="dxa"/>
            <w:tcBorders>
              <w:bottom w:val="single" w:sz="12" w:space="0" w:color="9CC2E5"/>
            </w:tcBorders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56531">
              <w:rPr>
                <w:rFonts w:cs="Arial"/>
              </w:rPr>
              <w:t>Specification/Version</w:t>
            </w:r>
          </w:p>
        </w:tc>
      </w:tr>
      <w:tr w:rsidR="00D654FD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rPr>
                <w:rFonts w:eastAsia="Calibri" w:cs="Arial"/>
              </w:rPr>
            </w:pPr>
          </w:p>
        </w:tc>
        <w:tc>
          <w:tcPr>
            <w:tcW w:w="2789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PROCESSOR</w:t>
            </w:r>
          </w:p>
        </w:tc>
        <w:tc>
          <w:tcPr>
            <w:tcW w:w="4594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I5</w:t>
            </w:r>
          </w:p>
        </w:tc>
      </w:tr>
      <w:tr w:rsidR="00D654FD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rPr>
                <w:rFonts w:eastAsia="Calibri" w:cs="Arial"/>
              </w:rPr>
            </w:pPr>
          </w:p>
        </w:tc>
        <w:tc>
          <w:tcPr>
            <w:tcW w:w="2789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RAM</w:t>
            </w:r>
          </w:p>
        </w:tc>
        <w:tc>
          <w:tcPr>
            <w:tcW w:w="4594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8GB</w:t>
            </w:r>
          </w:p>
        </w:tc>
      </w:tr>
      <w:tr w:rsidR="00D654FD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rPr>
                <w:rFonts w:eastAsia="Calibri" w:cs="Arial"/>
              </w:rPr>
            </w:pPr>
          </w:p>
        </w:tc>
        <w:tc>
          <w:tcPr>
            <w:tcW w:w="2789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>OS</w:t>
            </w:r>
          </w:p>
        </w:tc>
        <w:tc>
          <w:tcPr>
            <w:tcW w:w="4594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WINDOWS 10 </w:t>
            </w:r>
          </w:p>
        </w:tc>
      </w:tr>
      <w:tr w:rsidR="00D654FD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rPr>
                <w:rFonts w:eastAsia="Calibri" w:cs="Arial"/>
              </w:rPr>
            </w:pPr>
          </w:p>
        </w:tc>
        <w:tc>
          <w:tcPr>
            <w:tcW w:w="2789" w:type="dxa"/>
            <w:shd w:val="clear" w:color="auto" w:fill="auto"/>
          </w:tcPr>
          <w:p w:rsidR="00D654FD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  <w:tc>
          <w:tcPr>
            <w:tcW w:w="4594" w:type="dxa"/>
            <w:shd w:val="clear" w:color="auto" w:fill="auto"/>
          </w:tcPr>
          <w:p w:rsidR="00D654FD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</w:p>
        </w:tc>
      </w:tr>
    </w:tbl>
    <w:p w:rsidR="00D654FD" w:rsidRPr="00656531" w:rsidRDefault="00D654FD" w:rsidP="00D654FD">
      <w:pPr>
        <w:pStyle w:val="Heading3"/>
        <w:numPr>
          <w:ilvl w:val="2"/>
          <w:numId w:val="2"/>
        </w:numPr>
        <w:tabs>
          <w:tab w:val="left" w:pos="14310"/>
        </w:tabs>
        <w:spacing w:line="276" w:lineRule="auto"/>
        <w:ind w:left="2520" w:hanging="900"/>
        <w:rPr>
          <w:rFonts w:eastAsia="Arial" w:cs="Arial"/>
        </w:rPr>
      </w:pPr>
      <w:bookmarkStart w:id="3" w:name="_Toc18924466"/>
      <w:bookmarkStart w:id="4" w:name="_Toc24465854"/>
      <w:r w:rsidRPr="00656531">
        <w:rPr>
          <w:rFonts w:eastAsia="Arial" w:cs="Arial"/>
        </w:rPr>
        <w:t>Software Requirements</w:t>
      </w:r>
      <w:bookmarkEnd w:id="3"/>
      <w:bookmarkEnd w:id="4"/>
    </w:p>
    <w:tbl>
      <w:tblPr>
        <w:tblStyle w:val="GridTable1Light-Accent11"/>
        <w:tblW w:w="7894" w:type="dxa"/>
        <w:tblInd w:w="1440" w:type="dxa"/>
        <w:tblLook w:val="04A0" w:firstRow="1" w:lastRow="0" w:firstColumn="1" w:lastColumn="0" w:noHBand="0" w:noVBand="1"/>
      </w:tblPr>
      <w:tblGrid>
        <w:gridCol w:w="512"/>
        <w:gridCol w:w="2788"/>
        <w:gridCol w:w="1294"/>
        <w:gridCol w:w="3300"/>
      </w:tblGrid>
      <w:tr w:rsidR="00D654FD" w:rsidRPr="00656531" w:rsidTr="00A35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tcBorders>
              <w:bottom w:val="single" w:sz="12" w:space="0" w:color="9CC2E5"/>
            </w:tcBorders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rPr>
                <w:rFonts w:cs="Arial"/>
              </w:rPr>
            </w:pPr>
            <w:r w:rsidRPr="00656531">
              <w:rPr>
                <w:rFonts w:cs="Arial"/>
              </w:rPr>
              <w:t>#</w:t>
            </w:r>
          </w:p>
        </w:tc>
        <w:tc>
          <w:tcPr>
            <w:tcW w:w="2788" w:type="dxa"/>
            <w:tcBorders>
              <w:bottom w:val="single" w:sz="12" w:space="0" w:color="9CC2E5"/>
            </w:tcBorders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56531">
              <w:rPr>
                <w:rFonts w:cs="Arial"/>
              </w:rPr>
              <w:t>Item</w:t>
            </w:r>
          </w:p>
        </w:tc>
        <w:tc>
          <w:tcPr>
            <w:tcW w:w="4594" w:type="dxa"/>
            <w:gridSpan w:val="2"/>
            <w:tcBorders>
              <w:bottom w:val="single" w:sz="12" w:space="0" w:color="9CC2E5"/>
            </w:tcBorders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56531">
              <w:rPr>
                <w:rFonts w:cs="Arial"/>
              </w:rPr>
              <w:t>Specification/Version</w:t>
            </w:r>
          </w:p>
        </w:tc>
      </w:tr>
      <w:tr w:rsidR="00D654FD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rPr>
                <w:rFonts w:cs="Arial"/>
              </w:rPr>
            </w:pPr>
            <w:r w:rsidRPr="00656531">
              <w:rPr>
                <w:rFonts w:cs="Arial"/>
              </w:rPr>
              <w:t>1.</w:t>
            </w:r>
          </w:p>
        </w:tc>
        <w:tc>
          <w:tcPr>
            <w:tcW w:w="2788" w:type="dxa"/>
            <w:shd w:val="clear" w:color="auto" w:fill="auto"/>
          </w:tcPr>
          <w:p w:rsidR="00D654FD" w:rsidRPr="00656531" w:rsidRDefault="00853DAB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 Studio2017</w:t>
            </w:r>
            <w:r w:rsidR="0041745C">
              <w:rPr>
                <w:rFonts w:cs="Arial"/>
              </w:rPr>
              <w:t xml:space="preserve"> </w:t>
            </w:r>
          </w:p>
        </w:tc>
        <w:tc>
          <w:tcPr>
            <w:tcW w:w="4594" w:type="dxa"/>
            <w:gridSpan w:val="2"/>
            <w:shd w:val="clear" w:color="auto" w:fill="auto"/>
          </w:tcPr>
          <w:p w:rsidR="00D654FD" w:rsidRPr="00656531" w:rsidRDefault="0041745C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Enterprise Edition</w:t>
            </w:r>
          </w:p>
        </w:tc>
      </w:tr>
      <w:tr w:rsidR="00853DAB" w:rsidRPr="00656531" w:rsidTr="00A35443">
        <w:trPr>
          <w:gridAfter w:val="1"/>
          <w:wAfter w:w="33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gridSpan w:val="3"/>
            <w:shd w:val="clear" w:color="auto" w:fill="auto"/>
          </w:tcPr>
          <w:p w:rsidR="00853DAB" w:rsidRPr="00656531" w:rsidRDefault="00853DAB" w:rsidP="00A35443">
            <w:pPr>
              <w:spacing w:line="276" w:lineRule="auto"/>
              <w:rPr>
                <w:rFonts w:cs="Arial"/>
              </w:rPr>
            </w:pPr>
          </w:p>
        </w:tc>
      </w:tr>
      <w:tr w:rsidR="00D654FD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788" w:type="dxa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594" w:type="dxa"/>
            <w:gridSpan w:val="2"/>
            <w:shd w:val="clear" w:color="auto" w:fill="auto"/>
          </w:tcPr>
          <w:p w:rsidR="00D654FD" w:rsidRPr="00656531" w:rsidRDefault="00D654FD" w:rsidP="00A354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B51BFD" w:rsidRDefault="00B51BFD">
      <w:pPr>
        <w:rPr>
          <w:sz w:val="36"/>
        </w:rPr>
      </w:pPr>
    </w:p>
    <w:p w:rsidR="00667495" w:rsidRDefault="00667495">
      <w:pPr>
        <w:rPr>
          <w:sz w:val="36"/>
        </w:rPr>
      </w:pPr>
      <w:r>
        <w:rPr>
          <w:sz w:val="36"/>
        </w:rPr>
        <w:t xml:space="preserve">  </w:t>
      </w:r>
    </w:p>
    <w:p w:rsidR="005B6C8E" w:rsidRPr="00656531" w:rsidRDefault="00DA63DC" w:rsidP="005B6C8E">
      <w:pPr>
        <w:pStyle w:val="Heading1"/>
        <w:numPr>
          <w:ilvl w:val="0"/>
          <w:numId w:val="2"/>
        </w:numPr>
        <w:spacing w:line="276" w:lineRule="auto"/>
        <w:rPr>
          <w:rFonts w:cs="Arial"/>
        </w:rPr>
      </w:pPr>
      <w:r>
        <w:rPr>
          <w:sz w:val="36"/>
        </w:rPr>
        <w:t xml:space="preserve">   </w:t>
      </w:r>
      <w:bookmarkStart w:id="5" w:name="_Toc24465855"/>
      <w:r w:rsidR="005B6C8E" w:rsidRPr="00656531">
        <w:rPr>
          <w:rFonts w:cs="Arial"/>
        </w:rPr>
        <w:t>Functional Requirements</w:t>
      </w:r>
      <w:bookmarkEnd w:id="5"/>
    </w:p>
    <w:p w:rsidR="005B6C8E" w:rsidRPr="00656531" w:rsidRDefault="005B6C8E" w:rsidP="005B6C8E">
      <w:pPr>
        <w:pStyle w:val="Heading2"/>
        <w:numPr>
          <w:ilvl w:val="1"/>
          <w:numId w:val="2"/>
        </w:numPr>
        <w:spacing w:line="276" w:lineRule="auto"/>
      </w:pPr>
      <w:bookmarkStart w:id="6" w:name="_Toc18924471"/>
      <w:bookmarkStart w:id="7" w:name="_Toc24465856"/>
      <w:r w:rsidRPr="00656531">
        <w:t>Functional Requirements</w:t>
      </w:r>
      <w:bookmarkEnd w:id="6"/>
      <w:bookmarkEnd w:id="7"/>
    </w:p>
    <w:tbl>
      <w:tblPr>
        <w:tblStyle w:val="GridTable1Light-Accent11"/>
        <w:tblW w:w="0" w:type="auto"/>
        <w:tblInd w:w="720" w:type="dxa"/>
        <w:tblLook w:val="04A0" w:firstRow="1" w:lastRow="0" w:firstColumn="1" w:lastColumn="0" w:noHBand="0" w:noVBand="1"/>
      </w:tblPr>
      <w:tblGrid>
        <w:gridCol w:w="657"/>
        <w:gridCol w:w="1939"/>
        <w:gridCol w:w="2877"/>
        <w:gridCol w:w="1012"/>
        <w:gridCol w:w="2145"/>
      </w:tblGrid>
      <w:tr w:rsidR="006D7BF0" w:rsidRPr="00656531" w:rsidTr="00A35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9CC2E5"/>
            </w:tcBorders>
            <w:shd w:val="clear" w:color="auto" w:fill="auto"/>
          </w:tcPr>
          <w:p w:rsidR="005B6C8E" w:rsidRPr="00656531" w:rsidRDefault="005B6C8E" w:rsidP="00A35443">
            <w:pPr>
              <w:spacing w:line="276" w:lineRule="auto"/>
              <w:rPr>
                <w:rFonts w:cs="Arial"/>
              </w:rPr>
            </w:pPr>
            <w:r w:rsidRPr="00656531">
              <w:rPr>
                <w:rFonts w:cs="Arial"/>
              </w:rPr>
              <w:t>Req. #</w:t>
            </w:r>
          </w:p>
        </w:tc>
        <w:tc>
          <w:tcPr>
            <w:tcW w:w="0" w:type="auto"/>
            <w:tcBorders>
              <w:bottom w:val="single" w:sz="12" w:space="0" w:color="9CC2E5"/>
            </w:tcBorders>
            <w:shd w:val="clear" w:color="auto" w:fill="auto"/>
          </w:tcPr>
          <w:p w:rsidR="005B6C8E" w:rsidRPr="00656531" w:rsidRDefault="005B6C8E" w:rsidP="00A3544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56531">
              <w:rPr>
                <w:rFonts w:cs="Arial"/>
              </w:rPr>
              <w:t>Req. Name</w:t>
            </w:r>
          </w:p>
        </w:tc>
        <w:tc>
          <w:tcPr>
            <w:tcW w:w="0" w:type="auto"/>
            <w:tcBorders>
              <w:bottom w:val="single" w:sz="12" w:space="0" w:color="9CC2E5"/>
            </w:tcBorders>
            <w:shd w:val="clear" w:color="auto" w:fill="auto"/>
          </w:tcPr>
          <w:p w:rsidR="005B6C8E" w:rsidRPr="00656531" w:rsidRDefault="005B6C8E" w:rsidP="00A3544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56531">
              <w:rPr>
                <w:rFonts w:cs="Arial"/>
              </w:rPr>
              <w:t>Req. Description</w:t>
            </w:r>
          </w:p>
        </w:tc>
        <w:tc>
          <w:tcPr>
            <w:tcW w:w="0" w:type="auto"/>
            <w:tcBorders>
              <w:bottom w:val="single" w:sz="12" w:space="0" w:color="9CC2E5"/>
            </w:tcBorders>
            <w:shd w:val="clear" w:color="auto" w:fill="auto"/>
          </w:tcPr>
          <w:p w:rsidR="005B6C8E" w:rsidRPr="00656531" w:rsidRDefault="005B6C8E" w:rsidP="00A3544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56531">
              <w:rPr>
                <w:rFonts w:cs="Arial"/>
              </w:rPr>
              <w:t>Actors / Users</w:t>
            </w:r>
          </w:p>
        </w:tc>
        <w:tc>
          <w:tcPr>
            <w:tcW w:w="0" w:type="auto"/>
            <w:tcBorders>
              <w:bottom w:val="single" w:sz="12" w:space="0" w:color="9CC2E5"/>
            </w:tcBorders>
            <w:shd w:val="clear" w:color="auto" w:fill="auto"/>
          </w:tcPr>
          <w:p w:rsidR="005B6C8E" w:rsidRPr="00656531" w:rsidRDefault="005B6C8E" w:rsidP="00A3544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56531">
              <w:rPr>
                <w:rFonts w:cs="Arial"/>
              </w:rPr>
              <w:t>Comments</w:t>
            </w:r>
          </w:p>
        </w:tc>
      </w:tr>
      <w:tr w:rsidR="006D7BF0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5B6C8E" w:rsidRPr="00656531" w:rsidRDefault="005B6C8E" w:rsidP="00A35443">
            <w:pPr>
              <w:pStyle w:val="Bodytext"/>
              <w:spacing w:line="276" w:lineRule="auto"/>
              <w:ind w:left="0"/>
              <w:rPr>
                <w:rFonts w:eastAsia="Arial Unicode MS" w:cs="Arial"/>
                <w:b w:val="0"/>
                <w:bCs w:val="0"/>
              </w:rPr>
            </w:pPr>
            <w:r w:rsidRPr="00656531">
              <w:rPr>
                <w:rFonts w:eastAsia="Arial Unicode MS" w:cs="Arial"/>
                <w:b w:val="0"/>
                <w:bCs w:val="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B6C8E" w:rsidRPr="00656531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eastAsia="Arial Unicode MS" w:cs="Arial"/>
              </w:rPr>
              <w:t>ADD ACCOUNT</w:t>
            </w:r>
          </w:p>
        </w:tc>
        <w:tc>
          <w:tcPr>
            <w:tcW w:w="0" w:type="auto"/>
            <w:shd w:val="clear" w:color="auto" w:fill="auto"/>
          </w:tcPr>
          <w:p w:rsidR="005B6C8E" w:rsidRPr="00656531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eastAsia="Arial Unicode MS" w:cs="Arial"/>
              </w:rPr>
              <w:t>ADD ACCOUNT, will automatically adds minimum amount of 500/rs</w:t>
            </w:r>
          </w:p>
        </w:tc>
        <w:tc>
          <w:tcPr>
            <w:tcW w:w="0" w:type="auto"/>
            <w:shd w:val="clear" w:color="auto" w:fill="auto"/>
          </w:tcPr>
          <w:p w:rsidR="005B6C8E" w:rsidRPr="00656531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Users</w:t>
            </w:r>
          </w:p>
        </w:tc>
        <w:tc>
          <w:tcPr>
            <w:tcW w:w="0" w:type="auto"/>
            <w:shd w:val="clear" w:color="auto" w:fill="auto"/>
          </w:tcPr>
          <w:p w:rsidR="005B6C8E" w:rsidRPr="00656531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D7BF0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5B6C8E" w:rsidRPr="00656531" w:rsidRDefault="005B6C8E" w:rsidP="00A35443">
            <w:pPr>
              <w:pStyle w:val="Bodytext"/>
              <w:spacing w:line="276" w:lineRule="auto"/>
              <w:ind w:left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5B6C8E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DEPOSIT </w:t>
            </w:r>
          </w:p>
        </w:tc>
        <w:tc>
          <w:tcPr>
            <w:tcW w:w="0" w:type="auto"/>
            <w:shd w:val="clear" w:color="auto" w:fill="auto"/>
          </w:tcPr>
          <w:p w:rsidR="005B6C8E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Will take account number to deposit specified amount, to corresponding account. </w:t>
            </w:r>
          </w:p>
        </w:tc>
        <w:tc>
          <w:tcPr>
            <w:tcW w:w="0" w:type="auto"/>
            <w:shd w:val="clear" w:color="auto" w:fill="auto"/>
          </w:tcPr>
          <w:p w:rsidR="005B6C8E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5B6C8E" w:rsidRPr="00656531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Will add amount to existing amount</w:t>
            </w:r>
          </w:p>
        </w:tc>
      </w:tr>
      <w:tr w:rsidR="006D7BF0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5B6C8E" w:rsidRDefault="005B6C8E" w:rsidP="00A35443">
            <w:pPr>
              <w:pStyle w:val="Bodytext"/>
              <w:spacing w:line="276" w:lineRule="auto"/>
              <w:ind w:left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5B6C8E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WITHDRAWLS</w:t>
            </w:r>
          </w:p>
        </w:tc>
        <w:tc>
          <w:tcPr>
            <w:tcW w:w="0" w:type="auto"/>
            <w:shd w:val="clear" w:color="auto" w:fill="auto"/>
          </w:tcPr>
          <w:p w:rsidR="005B6C8E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Will take account number to withdraw from specified ac no </w:t>
            </w:r>
          </w:p>
        </w:tc>
        <w:tc>
          <w:tcPr>
            <w:tcW w:w="0" w:type="auto"/>
            <w:shd w:val="clear" w:color="auto" w:fill="auto"/>
          </w:tcPr>
          <w:p w:rsidR="005B6C8E" w:rsidRDefault="005B6C8E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5B6C8E" w:rsidRDefault="00634643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Will </w:t>
            </w:r>
            <w:r w:rsidR="006D7BF0">
              <w:rPr>
                <w:rFonts w:cs="Arial"/>
              </w:rPr>
              <w:t>substract from existing amount of the specified ac.</w:t>
            </w:r>
          </w:p>
          <w:p w:rsidR="006D7BF0" w:rsidRPr="00656531" w:rsidRDefault="006D7BF0" w:rsidP="006D7BF0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Withdrawl amont should not be more than existing amount. </w:t>
            </w:r>
          </w:p>
        </w:tc>
      </w:tr>
      <w:tr w:rsidR="006D7BF0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6D7BF0" w:rsidRDefault="006D7BF0" w:rsidP="00A35443">
            <w:pPr>
              <w:pStyle w:val="Bodytext"/>
              <w:spacing w:line="276" w:lineRule="auto"/>
              <w:ind w:left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6D7BF0" w:rsidRDefault="006D7BF0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BALANCE ENQUIRY</w:t>
            </w:r>
          </w:p>
        </w:tc>
        <w:tc>
          <w:tcPr>
            <w:tcW w:w="0" w:type="auto"/>
            <w:shd w:val="clear" w:color="auto" w:fill="auto"/>
          </w:tcPr>
          <w:p w:rsidR="006D7BF0" w:rsidRDefault="006D7BF0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Takes account number and displays available balance  in ac.</w:t>
            </w:r>
          </w:p>
        </w:tc>
        <w:tc>
          <w:tcPr>
            <w:tcW w:w="0" w:type="auto"/>
            <w:shd w:val="clear" w:color="auto" w:fill="auto"/>
          </w:tcPr>
          <w:p w:rsidR="006D7BF0" w:rsidRDefault="006D7BF0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6D7BF0" w:rsidRDefault="006D7BF0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--</w:t>
            </w:r>
          </w:p>
        </w:tc>
      </w:tr>
      <w:tr w:rsidR="006D7BF0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6D7BF0" w:rsidRDefault="006D7BF0" w:rsidP="00A35443">
            <w:pPr>
              <w:pStyle w:val="Bodytext"/>
              <w:spacing w:line="276" w:lineRule="auto"/>
              <w:ind w:left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6D7BF0" w:rsidRDefault="006D7BF0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Exit</w:t>
            </w:r>
          </w:p>
        </w:tc>
        <w:tc>
          <w:tcPr>
            <w:tcW w:w="0" w:type="auto"/>
            <w:shd w:val="clear" w:color="auto" w:fill="auto"/>
          </w:tcPr>
          <w:p w:rsidR="006D7BF0" w:rsidRDefault="00060321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---------</w:t>
            </w:r>
          </w:p>
        </w:tc>
        <w:tc>
          <w:tcPr>
            <w:tcW w:w="0" w:type="auto"/>
            <w:shd w:val="clear" w:color="auto" w:fill="auto"/>
          </w:tcPr>
          <w:p w:rsidR="006D7BF0" w:rsidRDefault="006D7BF0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6D7BF0" w:rsidRDefault="006D7BF0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60321" w:rsidRPr="00656531" w:rsidTr="00A3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060321" w:rsidRDefault="00060321" w:rsidP="00A35443">
            <w:pPr>
              <w:pStyle w:val="Bodytext"/>
              <w:spacing w:line="276" w:lineRule="auto"/>
              <w:ind w:left="0"/>
              <w:rPr>
                <w:rFonts w:eastAsia="Arial Unicode MS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060321" w:rsidRDefault="00060321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060321" w:rsidRDefault="00060321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060321" w:rsidRDefault="00060321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060321" w:rsidRDefault="00060321" w:rsidP="00A35443">
            <w:pPr>
              <w:pStyle w:val="Bodytext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DA63DC" w:rsidRPr="00DA63DC" w:rsidRDefault="00DA63DC">
      <w:pPr>
        <w:rPr>
          <w:sz w:val="36"/>
        </w:rPr>
      </w:pPr>
    </w:p>
    <w:p w:rsidR="003E4756" w:rsidRDefault="00060321">
      <w:pPr>
        <w:rPr>
          <w:sz w:val="36"/>
        </w:rPr>
      </w:pPr>
      <w:r>
        <w:rPr>
          <w:sz w:val="36"/>
        </w:rPr>
        <w:lastRenderedPageBreak/>
        <w:t>=</w:t>
      </w:r>
      <w:r w:rsidRPr="00060321">
        <w:rPr>
          <w:sz w:val="36"/>
        </w:rPr>
        <w:sym w:font="Wingdings" w:char="F0E8"/>
      </w:r>
      <w:r>
        <w:rPr>
          <w:sz w:val="36"/>
        </w:rPr>
        <w:t xml:space="preserve"> AFTER EACH TRANSATION IT SHOULD ASK FOR “WISH TO CONTINUE”  ‘Y’  &amp; ‘N</w:t>
      </w:r>
      <w:r w:rsidR="009B1EF7">
        <w:rPr>
          <w:sz w:val="36"/>
        </w:rPr>
        <w:t>’</w:t>
      </w:r>
    </w:p>
    <w:p w:rsidR="00320309" w:rsidRDefault="00320309">
      <w:pPr>
        <w:rPr>
          <w:sz w:val="36"/>
        </w:rPr>
      </w:pPr>
    </w:p>
    <w:p w:rsidR="00320309" w:rsidRDefault="00320309" w:rsidP="00263B52">
      <w:pPr>
        <w:pStyle w:val="Heading1"/>
        <w:numPr>
          <w:ilvl w:val="0"/>
          <w:numId w:val="2"/>
        </w:numPr>
        <w:spacing w:line="276" w:lineRule="auto"/>
        <w:rPr>
          <w:sz w:val="36"/>
        </w:rPr>
      </w:pPr>
      <w:r>
        <w:rPr>
          <w:sz w:val="36"/>
        </w:rPr>
        <w:t>USE CASE:</w:t>
      </w:r>
    </w:p>
    <w:p w:rsidR="00320309" w:rsidRDefault="00853DAB">
      <w:pPr>
        <w:rPr>
          <w:sz w:val="36"/>
        </w:rPr>
      </w:pPr>
      <w:r w:rsidRPr="00853DAB">
        <w:rPr>
          <w:noProof/>
          <w:sz w:val="36"/>
        </w:rPr>
        <w:drawing>
          <wp:inline distT="0" distB="0" distL="0" distR="0" wp14:anchorId="2A10A48A" wp14:editId="7BD9FB1C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D7" w:rsidRDefault="008D53D7">
      <w:pPr>
        <w:rPr>
          <w:sz w:val="36"/>
        </w:rPr>
      </w:pPr>
    </w:p>
    <w:p w:rsidR="008D53D7" w:rsidRPr="00656531" w:rsidRDefault="008D53D7" w:rsidP="008D53D7">
      <w:pPr>
        <w:pStyle w:val="Heading2"/>
        <w:numPr>
          <w:ilvl w:val="1"/>
          <w:numId w:val="2"/>
        </w:numPr>
        <w:spacing w:line="276" w:lineRule="auto"/>
        <w:ind w:left="360"/>
      </w:pPr>
      <w:bookmarkStart w:id="8" w:name="_Toc24465860"/>
      <w:r w:rsidRPr="00656531">
        <w:t>Data Design</w:t>
      </w:r>
      <w:bookmarkEnd w:id="8"/>
    </w:p>
    <w:p w:rsidR="008D53D7" w:rsidRDefault="008D53D7">
      <w:pPr>
        <w:rPr>
          <w:sz w:val="36"/>
        </w:rPr>
      </w:pPr>
      <w:r>
        <w:rPr>
          <w:sz w:val="36"/>
        </w:rPr>
        <w:t>TABLE STRUCTURE</w:t>
      </w:r>
    </w:p>
    <w:tbl>
      <w:tblPr>
        <w:tblStyle w:val="GridTable4-Accent51"/>
        <w:tblW w:w="6233" w:type="dxa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8D53D7" w:rsidRPr="00656531" w:rsidTr="004A6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2"/>
          </w:tcPr>
          <w:p w:rsidR="008D53D7" w:rsidRPr="00656531" w:rsidRDefault="008D53D7" w:rsidP="008D53D7">
            <w:pPr>
              <w:pStyle w:val="NormalWeb"/>
              <w:spacing w:before="100" w:after="100" w:line="276" w:lineRule="auto"/>
              <w:jc w:val="center"/>
              <w:rPr>
                <w:rFonts w:ascii="Arial" w:hAnsi="Arial" w:cs="Arial"/>
                <w:sz w:val="22"/>
              </w:rPr>
            </w:pPr>
            <w:r w:rsidRPr="00656531">
              <w:rPr>
                <w:rFonts w:ascii="Arial" w:hAnsi="Arial" w:cs="Arial"/>
                <w:sz w:val="22"/>
              </w:rPr>
              <w:t xml:space="preserve">Table name: </w:t>
            </w:r>
            <w:r>
              <w:rPr>
                <w:rFonts w:ascii="Arial" w:hAnsi="Arial" w:cs="Arial"/>
                <w:sz w:val="22"/>
              </w:rPr>
              <w:t>BANK_USER</w:t>
            </w:r>
          </w:p>
        </w:tc>
      </w:tr>
      <w:tr w:rsidR="008D53D7" w:rsidRPr="00656531" w:rsidTr="004A6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rPr>
                <w:rFonts w:ascii="Arial" w:hAnsi="Arial" w:cs="Arial"/>
                <w:sz w:val="22"/>
              </w:rPr>
            </w:pPr>
            <w:r w:rsidRPr="00656531"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656531">
              <w:rPr>
                <w:rFonts w:ascii="Arial" w:hAnsi="Arial" w:cs="Arial"/>
                <w:b/>
                <w:bCs/>
                <w:sz w:val="22"/>
              </w:rPr>
              <w:t>Data type</w:t>
            </w:r>
          </w:p>
        </w:tc>
      </w:tr>
      <w:tr w:rsidR="008D53D7" w:rsidRPr="00656531" w:rsidTr="004A6E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ID</w:t>
            </w:r>
          </w:p>
        </w:tc>
        <w:tc>
          <w:tcPr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 (PK) IDENTITY</w:t>
            </w:r>
            <w:r w:rsidRPr="00656531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8D53D7" w:rsidRPr="00656531" w:rsidTr="004A6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NAME</w:t>
            </w:r>
          </w:p>
        </w:tc>
        <w:tc>
          <w:tcPr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656531">
              <w:rPr>
                <w:rFonts w:ascii="Arial" w:hAnsi="Arial" w:cs="Arial"/>
                <w:sz w:val="22"/>
              </w:rPr>
              <w:t xml:space="preserve">varchar(25) </w:t>
            </w:r>
          </w:p>
        </w:tc>
      </w:tr>
      <w:tr w:rsidR="008D53D7" w:rsidRPr="00656531" w:rsidTr="004A6E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Adress</w:t>
            </w:r>
          </w:p>
        </w:tc>
        <w:tc>
          <w:tcPr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656531">
              <w:rPr>
                <w:rFonts w:ascii="Arial" w:hAnsi="Arial" w:cs="Arial"/>
                <w:sz w:val="22"/>
              </w:rPr>
              <w:t xml:space="preserve">varchar(25) </w:t>
            </w:r>
          </w:p>
        </w:tc>
      </w:tr>
      <w:tr w:rsidR="008D53D7" w:rsidRPr="00656531" w:rsidTr="004A6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PhoneNumber</w:t>
            </w:r>
          </w:p>
        </w:tc>
        <w:tc>
          <w:tcPr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656531">
              <w:rPr>
                <w:rFonts w:ascii="Arial" w:hAnsi="Arial" w:cs="Arial"/>
                <w:sz w:val="22"/>
              </w:rPr>
              <w:t>I</w:t>
            </w:r>
            <w:r w:rsidRPr="00656531">
              <w:rPr>
                <w:rFonts w:ascii="Arial" w:hAnsi="Arial" w:cs="Arial"/>
                <w:sz w:val="22"/>
              </w:rPr>
              <w:t>nt</w:t>
            </w:r>
          </w:p>
        </w:tc>
      </w:tr>
      <w:tr w:rsidR="008D53D7" w:rsidRPr="00656531" w:rsidTr="004A6E06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lastRenderedPageBreak/>
              <w:t>AccountType</w:t>
            </w:r>
          </w:p>
        </w:tc>
        <w:tc>
          <w:tcPr>
            <w:tcW w:w="3116" w:type="dxa"/>
          </w:tcPr>
          <w:p w:rsidR="008D53D7" w:rsidRPr="00656531" w:rsidRDefault="008D53D7" w:rsidP="004A6E06">
            <w:pPr>
              <w:pStyle w:val="NormalWeb"/>
              <w:spacing w:before="100" w:after="1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Varchar(25)</w:t>
            </w:r>
          </w:p>
        </w:tc>
      </w:tr>
      <w:tr w:rsidR="008D53D7" w:rsidRPr="00656531" w:rsidTr="004A6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D53D7" w:rsidRDefault="008D53D7" w:rsidP="004A6E06">
            <w:pPr>
              <w:pStyle w:val="NormalWeb"/>
              <w:spacing w:before="100" w:after="100" w:line="276" w:lineRule="auto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BalanceAmount</w:t>
            </w:r>
          </w:p>
        </w:tc>
        <w:tc>
          <w:tcPr>
            <w:tcW w:w="3116" w:type="dxa"/>
          </w:tcPr>
          <w:p w:rsidR="008D53D7" w:rsidRDefault="008D53D7" w:rsidP="004A6E06">
            <w:pPr>
              <w:pStyle w:val="NormalWeb"/>
              <w:spacing w:before="10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Double</w:t>
            </w:r>
            <w:bookmarkStart w:id="9" w:name="_GoBack"/>
            <w:bookmarkEnd w:id="9"/>
          </w:p>
        </w:tc>
      </w:tr>
    </w:tbl>
    <w:p w:rsidR="008D53D7" w:rsidRDefault="008D53D7">
      <w:pPr>
        <w:rPr>
          <w:sz w:val="36"/>
        </w:rPr>
      </w:pPr>
    </w:p>
    <w:p w:rsidR="008D53D7" w:rsidRDefault="008D53D7">
      <w:pPr>
        <w:rPr>
          <w:sz w:val="36"/>
        </w:rPr>
      </w:pPr>
    </w:p>
    <w:p w:rsidR="006F18E1" w:rsidRDefault="006F18E1" w:rsidP="006F18E1">
      <w:pPr>
        <w:pStyle w:val="Heading2"/>
        <w:numPr>
          <w:ilvl w:val="1"/>
          <w:numId w:val="2"/>
        </w:numPr>
        <w:spacing w:line="276" w:lineRule="auto"/>
      </w:pPr>
      <w:bookmarkStart w:id="10" w:name="_Toc18924483"/>
      <w:bookmarkStart w:id="11" w:name="_Toc24465861"/>
      <w:r w:rsidRPr="00656531">
        <w:t>Component Design for identified Use cases</w:t>
      </w:r>
      <w:bookmarkEnd w:id="10"/>
      <w:bookmarkEnd w:id="11"/>
    </w:p>
    <w:p w:rsidR="006F18E1" w:rsidRPr="006F18E1" w:rsidRDefault="006F18E1" w:rsidP="006F18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5547"/>
        <w:gridCol w:w="755"/>
      </w:tblGrid>
      <w:tr w:rsidR="006F18E1" w:rsidTr="006F18E1">
        <w:tc>
          <w:tcPr>
            <w:tcW w:w="3116" w:type="dxa"/>
          </w:tcPr>
          <w:p w:rsidR="006F18E1" w:rsidRDefault="006F18E1">
            <w:pPr>
              <w:rPr>
                <w:sz w:val="36"/>
              </w:rPr>
            </w:pPr>
            <w:r>
              <w:rPr>
                <w:sz w:val="36"/>
              </w:rPr>
              <w:t>Component Name(Class)</w:t>
            </w:r>
          </w:p>
        </w:tc>
        <w:tc>
          <w:tcPr>
            <w:tcW w:w="3117" w:type="dxa"/>
          </w:tcPr>
          <w:p w:rsidR="006F18E1" w:rsidRDefault="006F18E1">
            <w:pPr>
              <w:rPr>
                <w:sz w:val="36"/>
              </w:rPr>
            </w:pPr>
            <w:r>
              <w:rPr>
                <w:sz w:val="36"/>
              </w:rPr>
              <w:t>Method</w:t>
            </w:r>
          </w:p>
          <w:p w:rsidR="00B97188" w:rsidRDefault="00B97188">
            <w:pPr>
              <w:rPr>
                <w:sz w:val="36"/>
              </w:rPr>
            </w:pPr>
            <w:r>
              <w:rPr>
                <w:sz w:val="36"/>
              </w:rPr>
              <w:t>(OR)</w:t>
            </w:r>
          </w:p>
          <w:p w:rsidR="00B97188" w:rsidRDefault="00B97188">
            <w:pPr>
              <w:rPr>
                <w:sz w:val="36"/>
              </w:rPr>
            </w:pPr>
            <w:r>
              <w:rPr>
                <w:sz w:val="36"/>
              </w:rPr>
              <w:t>Property</w:t>
            </w:r>
          </w:p>
        </w:tc>
        <w:tc>
          <w:tcPr>
            <w:tcW w:w="3117" w:type="dxa"/>
          </w:tcPr>
          <w:p w:rsidR="006F18E1" w:rsidRDefault="006F18E1">
            <w:pPr>
              <w:rPr>
                <w:sz w:val="36"/>
              </w:rPr>
            </w:pPr>
            <w:r>
              <w:rPr>
                <w:sz w:val="36"/>
              </w:rPr>
              <w:t>Desc</w:t>
            </w:r>
          </w:p>
        </w:tc>
      </w:tr>
      <w:tr w:rsidR="006F18E1" w:rsidTr="006F18E1">
        <w:tc>
          <w:tcPr>
            <w:tcW w:w="3116" w:type="dxa"/>
          </w:tcPr>
          <w:p w:rsidR="006F18E1" w:rsidRDefault="00BF58DE">
            <w:pPr>
              <w:rPr>
                <w:sz w:val="36"/>
              </w:rPr>
            </w:pPr>
            <w:r>
              <w:rPr>
                <w:sz w:val="36"/>
              </w:rPr>
              <w:t>BANKCLASS</w:t>
            </w:r>
          </w:p>
        </w:tc>
        <w:tc>
          <w:tcPr>
            <w:tcW w:w="3117" w:type="dxa"/>
          </w:tcPr>
          <w:p w:rsidR="006F18E1" w:rsidRDefault="00B97188">
            <w:pPr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sz w:val="39"/>
                <w:szCs w:val="39"/>
              </w:rPr>
              <w:t>Accountno, Accountholdername, Accountholderaddress, Accountholderphonenumber,</w:t>
            </w:r>
          </w:p>
          <w:p w:rsidR="00B97188" w:rsidRDefault="00B97188">
            <w:pPr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sz w:val="39"/>
                <w:szCs w:val="39"/>
              </w:rPr>
              <w:t>Accounttype, Balanceamount,</w:t>
            </w:r>
          </w:p>
          <w:p w:rsidR="00B97188" w:rsidRDefault="00B97188" w:rsidP="00B971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color w:val="0000FF"/>
                <w:sz w:val="39"/>
                <w:szCs w:val="39"/>
              </w:rPr>
              <w:t>public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39"/>
                <w:szCs w:val="39"/>
              </w:rPr>
              <w:t>long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balanceamountdump = 500;</w:t>
            </w:r>
          </w:p>
          <w:p w:rsidR="00B97188" w:rsidRDefault="00B97188">
            <w:pPr>
              <w:rPr>
                <w:rFonts w:ascii="Consolas" w:hAnsi="Consolas" w:cs="Consolas"/>
                <w:sz w:val="39"/>
                <w:szCs w:val="39"/>
              </w:rPr>
            </w:pPr>
          </w:p>
          <w:p w:rsidR="00B97188" w:rsidRDefault="00B97188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6F18E1" w:rsidRDefault="006F18E1">
            <w:pPr>
              <w:rPr>
                <w:sz w:val="36"/>
              </w:rPr>
            </w:pPr>
          </w:p>
        </w:tc>
      </w:tr>
      <w:tr w:rsidR="006F18E1" w:rsidTr="006F18E1">
        <w:tc>
          <w:tcPr>
            <w:tcW w:w="3116" w:type="dxa"/>
          </w:tcPr>
          <w:p w:rsidR="006F18E1" w:rsidRDefault="006F18E1">
            <w:pPr>
              <w:rPr>
                <w:sz w:val="36"/>
              </w:rPr>
            </w:pPr>
          </w:p>
        </w:tc>
        <w:tc>
          <w:tcPr>
            <w:tcW w:w="3117" w:type="dxa"/>
          </w:tcPr>
          <w:p w:rsidR="006F18E1" w:rsidRDefault="00B97188">
            <w:pPr>
              <w:rPr>
                <w:sz w:val="36"/>
              </w:rPr>
            </w:pPr>
            <w:r>
              <w:rPr>
                <w:sz w:val="36"/>
              </w:rPr>
              <w:t>PARAMETER CONSTRUCTOR WITH above properties</w:t>
            </w:r>
          </w:p>
        </w:tc>
        <w:tc>
          <w:tcPr>
            <w:tcW w:w="3117" w:type="dxa"/>
          </w:tcPr>
          <w:p w:rsidR="006F18E1" w:rsidRDefault="006F18E1">
            <w:pPr>
              <w:rPr>
                <w:sz w:val="36"/>
              </w:rPr>
            </w:pPr>
          </w:p>
        </w:tc>
      </w:tr>
      <w:tr w:rsidR="006D313D" w:rsidTr="006F18E1">
        <w:tc>
          <w:tcPr>
            <w:tcW w:w="3116" w:type="dxa"/>
          </w:tcPr>
          <w:p w:rsidR="006D313D" w:rsidRDefault="006D313D">
            <w:pPr>
              <w:rPr>
                <w:sz w:val="36"/>
              </w:rPr>
            </w:pPr>
            <w:r w:rsidRPr="00E737D8">
              <w:rPr>
                <w:color w:val="0070C0"/>
                <w:sz w:val="36"/>
              </w:rPr>
              <w:t>INTERFACE</w:t>
            </w:r>
            <w:r>
              <w:rPr>
                <w:sz w:val="36"/>
              </w:rPr>
              <w:t xml:space="preserve">  ALLMETHODS</w:t>
            </w:r>
          </w:p>
        </w:tc>
        <w:tc>
          <w:tcPr>
            <w:tcW w:w="3117" w:type="dxa"/>
          </w:tcPr>
          <w:p w:rsidR="007F0FC7" w:rsidRDefault="007F0FC7" w:rsidP="007F0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sz w:val="39"/>
                <w:szCs w:val="39"/>
              </w:rPr>
              <w:t xml:space="preserve"> --</w:t>
            </w:r>
            <w:r>
              <w:rPr>
                <w:rFonts w:ascii="Consolas" w:hAnsi="Consolas" w:cs="Consolas"/>
                <w:color w:val="0000FF"/>
                <w:sz w:val="39"/>
                <w:szCs w:val="39"/>
              </w:rPr>
              <w:t>string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mainmenu();</w:t>
            </w:r>
          </w:p>
          <w:p w:rsidR="007F0FC7" w:rsidRDefault="007F0FC7" w:rsidP="007F0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sz w:val="39"/>
                <w:szCs w:val="39"/>
              </w:rPr>
              <w:t xml:space="preserve"> --</w:t>
            </w:r>
            <w:r>
              <w:rPr>
                <w:rFonts w:ascii="Consolas" w:hAnsi="Consolas" w:cs="Consolas"/>
                <w:color w:val="0000FF"/>
                <w:sz w:val="39"/>
                <w:szCs w:val="39"/>
              </w:rPr>
              <w:t>void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addnewaccount();</w:t>
            </w:r>
          </w:p>
          <w:p w:rsidR="007F0FC7" w:rsidRDefault="007F0FC7" w:rsidP="007F0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sz w:val="39"/>
                <w:szCs w:val="39"/>
              </w:rPr>
              <w:t xml:space="preserve">-- </w:t>
            </w:r>
            <w:r>
              <w:rPr>
                <w:rFonts w:ascii="Consolas" w:hAnsi="Consolas" w:cs="Consolas"/>
                <w:color w:val="0000FF"/>
                <w:sz w:val="39"/>
                <w:szCs w:val="39"/>
              </w:rPr>
              <w:t>void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balanceenquiry(</w:t>
            </w:r>
            <w:r>
              <w:rPr>
                <w:rFonts w:ascii="Consolas" w:hAnsi="Consolas" w:cs="Consolas"/>
                <w:color w:val="2B91AF"/>
                <w:sz w:val="39"/>
                <w:szCs w:val="39"/>
              </w:rPr>
              <w:t>allmethod</w:t>
            </w:r>
            <w:r>
              <w:rPr>
                <w:rFonts w:ascii="Consolas" w:hAnsi="Consolas" w:cs="Consolas"/>
                <w:color w:val="2B91AF"/>
                <w:sz w:val="39"/>
                <w:szCs w:val="39"/>
              </w:rPr>
              <w:lastRenderedPageBreak/>
              <w:t>sdetails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allmethoddetailsbalanceobj);</w:t>
            </w:r>
          </w:p>
          <w:p w:rsidR="007F0FC7" w:rsidRDefault="007F0FC7" w:rsidP="007F0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sz w:val="39"/>
                <w:szCs w:val="39"/>
              </w:rPr>
              <w:t>--</w:t>
            </w:r>
            <w:r>
              <w:rPr>
                <w:rFonts w:ascii="Consolas" w:hAnsi="Consolas" w:cs="Consolas"/>
                <w:color w:val="0000FF"/>
                <w:sz w:val="39"/>
                <w:szCs w:val="39"/>
              </w:rPr>
              <w:t>void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 withdrawamount(</w:t>
            </w:r>
            <w:r>
              <w:rPr>
                <w:rFonts w:ascii="Consolas" w:hAnsi="Consolas" w:cs="Consolas"/>
                <w:color w:val="2B91AF"/>
                <w:sz w:val="39"/>
                <w:szCs w:val="39"/>
              </w:rPr>
              <w:t>allmethodsdetails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allmethoddetailswithdrawobj);</w:t>
            </w:r>
          </w:p>
          <w:p w:rsidR="007F0FC7" w:rsidRDefault="007F0FC7" w:rsidP="007F0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sz w:val="39"/>
                <w:szCs w:val="39"/>
              </w:rPr>
              <w:t>--</w:t>
            </w:r>
            <w:r>
              <w:rPr>
                <w:rFonts w:ascii="Consolas" w:hAnsi="Consolas" w:cs="Consolas"/>
                <w:color w:val="0000FF"/>
                <w:sz w:val="39"/>
                <w:szCs w:val="39"/>
              </w:rPr>
              <w:t>void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depositamount(</w:t>
            </w:r>
            <w:r>
              <w:rPr>
                <w:rFonts w:ascii="Consolas" w:hAnsi="Consolas" w:cs="Consolas"/>
                <w:color w:val="2B91AF"/>
                <w:sz w:val="39"/>
                <w:szCs w:val="39"/>
              </w:rPr>
              <w:t>allmethodsdetails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allmethoddetailsdepositobj);</w:t>
            </w:r>
          </w:p>
          <w:p w:rsidR="007F0FC7" w:rsidRDefault="007F0FC7" w:rsidP="007F0FC7">
            <w:pPr>
              <w:rPr>
                <w:sz w:val="36"/>
              </w:rPr>
            </w:pPr>
            <w:r>
              <w:rPr>
                <w:rFonts w:ascii="Consolas" w:hAnsi="Consolas" w:cs="Consolas"/>
                <w:sz w:val="39"/>
                <w:szCs w:val="39"/>
              </w:rPr>
              <w:t>--</w:t>
            </w:r>
            <w:r>
              <w:rPr>
                <w:rFonts w:ascii="Consolas" w:hAnsi="Consolas" w:cs="Consolas"/>
                <w:color w:val="0000FF"/>
                <w:sz w:val="39"/>
                <w:szCs w:val="39"/>
              </w:rPr>
              <w:t>void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exit();</w:t>
            </w:r>
          </w:p>
        </w:tc>
        <w:tc>
          <w:tcPr>
            <w:tcW w:w="3117" w:type="dxa"/>
          </w:tcPr>
          <w:p w:rsidR="006D313D" w:rsidRDefault="006D313D">
            <w:pPr>
              <w:rPr>
                <w:sz w:val="36"/>
              </w:rPr>
            </w:pPr>
          </w:p>
        </w:tc>
      </w:tr>
      <w:tr w:rsidR="00217EAF" w:rsidTr="006F18E1">
        <w:tc>
          <w:tcPr>
            <w:tcW w:w="3116" w:type="dxa"/>
          </w:tcPr>
          <w:p w:rsidR="00217EAF" w:rsidRDefault="00217EAF" w:rsidP="00217E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color w:val="0000FF"/>
                <w:sz w:val="39"/>
                <w:szCs w:val="39"/>
              </w:rPr>
              <w:t>class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39"/>
                <w:szCs w:val="39"/>
              </w:rPr>
              <w:t>allmethodsdetails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39"/>
                <w:szCs w:val="39"/>
              </w:rPr>
              <w:t>allmethods</w:t>
            </w:r>
          </w:p>
          <w:p w:rsidR="00217EAF" w:rsidRPr="00217EAF" w:rsidRDefault="00217EAF" w:rsidP="00217EAF">
            <w:pPr>
              <w:pStyle w:val="ListParagraph"/>
              <w:numPr>
                <w:ilvl w:val="0"/>
                <w:numId w:val="10"/>
              </w:numPr>
              <w:rPr>
                <w:color w:val="0070C0"/>
                <w:sz w:val="36"/>
              </w:rPr>
            </w:pPr>
          </w:p>
        </w:tc>
        <w:tc>
          <w:tcPr>
            <w:tcW w:w="3117" w:type="dxa"/>
          </w:tcPr>
          <w:p w:rsidR="00217EAF" w:rsidRDefault="00217EAF" w:rsidP="007F0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9"/>
                <w:szCs w:val="39"/>
              </w:rPr>
            </w:pPr>
            <w:r>
              <w:rPr>
                <w:rFonts w:ascii="Consolas" w:hAnsi="Consolas" w:cs="Consolas"/>
                <w:sz w:val="39"/>
                <w:szCs w:val="39"/>
              </w:rPr>
              <w:t xml:space="preserve"> This class implements methods of </w:t>
            </w:r>
            <w:r w:rsidRPr="00217EAF">
              <w:rPr>
                <w:rFonts w:ascii="Consolas" w:hAnsi="Consolas" w:cs="Consolas"/>
                <w:color w:val="00B0F0"/>
                <w:sz w:val="39"/>
                <w:szCs w:val="39"/>
              </w:rPr>
              <w:t>allmethods</w:t>
            </w:r>
            <w:r>
              <w:rPr>
                <w:rFonts w:ascii="Consolas" w:hAnsi="Consolas" w:cs="Consolas"/>
                <w:sz w:val="39"/>
                <w:szCs w:val="39"/>
              </w:rPr>
              <w:t xml:space="preserve"> </w:t>
            </w:r>
            <w:r w:rsidRPr="00217EAF">
              <w:rPr>
                <w:rFonts w:ascii="Consolas" w:hAnsi="Consolas" w:cs="Consolas"/>
                <w:color w:val="0000FF"/>
                <w:sz w:val="39"/>
                <w:szCs w:val="39"/>
              </w:rPr>
              <w:t>interface</w:t>
            </w:r>
          </w:p>
        </w:tc>
        <w:tc>
          <w:tcPr>
            <w:tcW w:w="3117" w:type="dxa"/>
          </w:tcPr>
          <w:p w:rsidR="00217EAF" w:rsidRDefault="00217EAF">
            <w:pPr>
              <w:rPr>
                <w:sz w:val="36"/>
              </w:rPr>
            </w:pPr>
          </w:p>
        </w:tc>
      </w:tr>
      <w:tr w:rsidR="00217EAF" w:rsidTr="006F18E1">
        <w:tc>
          <w:tcPr>
            <w:tcW w:w="3116" w:type="dxa"/>
          </w:tcPr>
          <w:p w:rsidR="00217EAF" w:rsidRDefault="00217EAF" w:rsidP="0021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39"/>
                <w:szCs w:val="39"/>
              </w:rPr>
            </w:pPr>
          </w:p>
        </w:tc>
        <w:tc>
          <w:tcPr>
            <w:tcW w:w="3117" w:type="dxa"/>
          </w:tcPr>
          <w:p w:rsidR="00217EAF" w:rsidRDefault="00217EAF" w:rsidP="007F0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9"/>
                <w:szCs w:val="39"/>
              </w:rPr>
            </w:pPr>
          </w:p>
        </w:tc>
        <w:tc>
          <w:tcPr>
            <w:tcW w:w="3117" w:type="dxa"/>
          </w:tcPr>
          <w:p w:rsidR="00217EAF" w:rsidRDefault="00217EAF">
            <w:pPr>
              <w:rPr>
                <w:sz w:val="36"/>
              </w:rPr>
            </w:pPr>
          </w:p>
        </w:tc>
      </w:tr>
    </w:tbl>
    <w:p w:rsidR="005C769C" w:rsidRDefault="005C769C">
      <w:pPr>
        <w:rPr>
          <w:sz w:val="36"/>
        </w:rPr>
      </w:pPr>
    </w:p>
    <w:p w:rsidR="005C769C" w:rsidRDefault="005C769C">
      <w:pPr>
        <w:rPr>
          <w:sz w:val="36"/>
        </w:rPr>
      </w:pPr>
    </w:p>
    <w:p w:rsidR="005C769C" w:rsidRDefault="005C769C">
      <w:pPr>
        <w:rPr>
          <w:sz w:val="36"/>
        </w:rPr>
      </w:pPr>
    </w:p>
    <w:p w:rsidR="00694315" w:rsidRDefault="00694315">
      <w:pPr>
        <w:rPr>
          <w:sz w:val="36"/>
        </w:rPr>
      </w:pPr>
    </w:p>
    <w:p w:rsidR="008D53D7" w:rsidRDefault="008D53D7">
      <w:pPr>
        <w:rPr>
          <w:sz w:val="36"/>
        </w:rPr>
      </w:pPr>
    </w:p>
    <w:p w:rsidR="008D53D7" w:rsidRDefault="008D53D7">
      <w:pPr>
        <w:rPr>
          <w:sz w:val="36"/>
        </w:rPr>
      </w:pPr>
    </w:p>
    <w:p w:rsidR="00AF260F" w:rsidRPr="00DA63DC" w:rsidRDefault="00AF260F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2B6B2B5D" wp14:editId="496B47E1">
            <wp:extent cx="5943600" cy="3343275"/>
            <wp:effectExtent l="0" t="0" r="0" b="952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E5E1E" wp14:editId="5B8D7512">
            <wp:extent cx="5943600" cy="3343275"/>
            <wp:effectExtent l="0" t="0" r="0" b="952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46F322" wp14:editId="63EA4B65">
            <wp:extent cx="5943600" cy="3343275"/>
            <wp:effectExtent l="0" t="0" r="0" b="9525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260F" w:rsidRPr="00DA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FF1" w:rsidRDefault="00C61FF1" w:rsidP="00B17D75">
      <w:pPr>
        <w:spacing w:after="0" w:line="240" w:lineRule="auto"/>
      </w:pPr>
      <w:r>
        <w:separator/>
      </w:r>
    </w:p>
  </w:endnote>
  <w:endnote w:type="continuationSeparator" w:id="0">
    <w:p w:rsidR="00C61FF1" w:rsidRDefault="00C61FF1" w:rsidP="00B1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FF1" w:rsidRDefault="00C61FF1" w:rsidP="00B17D75">
      <w:pPr>
        <w:spacing w:after="0" w:line="240" w:lineRule="auto"/>
      </w:pPr>
      <w:r>
        <w:separator/>
      </w:r>
    </w:p>
  </w:footnote>
  <w:footnote w:type="continuationSeparator" w:id="0">
    <w:p w:rsidR="00C61FF1" w:rsidRDefault="00C61FF1" w:rsidP="00B17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391E"/>
    <w:multiLevelType w:val="multilevel"/>
    <w:tmpl w:val="D6EEE124"/>
    <w:lvl w:ilvl="0">
      <w:start w:val="1"/>
      <w:numFmt w:val="decimal"/>
      <w:suff w:val="space"/>
      <w:lvlText w:val="%1.0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8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240" w:hanging="360"/>
      </w:pPr>
    </w:lvl>
  </w:abstractNum>
  <w:abstractNum w:abstractNumId="1" w15:restartNumberingAfterBreak="0">
    <w:nsid w:val="36E9554C"/>
    <w:multiLevelType w:val="multilevel"/>
    <w:tmpl w:val="26BE97C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5030"/>
        </w:tabs>
        <w:ind w:left="14310" w:hanging="36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7875C17"/>
    <w:multiLevelType w:val="hybridMultilevel"/>
    <w:tmpl w:val="589E0FE8"/>
    <w:lvl w:ilvl="0" w:tplc="A3D6D8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27"/>
    <w:rsid w:val="0000728A"/>
    <w:rsid w:val="00060321"/>
    <w:rsid w:val="000A5EA5"/>
    <w:rsid w:val="00175402"/>
    <w:rsid w:val="001D2D9F"/>
    <w:rsid w:val="001F7303"/>
    <w:rsid w:val="00217EAF"/>
    <w:rsid w:val="002312ED"/>
    <w:rsid w:val="00263B52"/>
    <w:rsid w:val="00320309"/>
    <w:rsid w:val="003B005A"/>
    <w:rsid w:val="003E4756"/>
    <w:rsid w:val="0041745C"/>
    <w:rsid w:val="004B65C8"/>
    <w:rsid w:val="005B025A"/>
    <w:rsid w:val="005B6C8E"/>
    <w:rsid w:val="005C769C"/>
    <w:rsid w:val="00634643"/>
    <w:rsid w:val="00652741"/>
    <w:rsid w:val="00667495"/>
    <w:rsid w:val="00683809"/>
    <w:rsid w:val="00694315"/>
    <w:rsid w:val="006B3F0B"/>
    <w:rsid w:val="006D313D"/>
    <w:rsid w:val="006D7BF0"/>
    <w:rsid w:val="006F18E1"/>
    <w:rsid w:val="00742EE8"/>
    <w:rsid w:val="007F0FC7"/>
    <w:rsid w:val="00847927"/>
    <w:rsid w:val="00853DAB"/>
    <w:rsid w:val="008D1DC9"/>
    <w:rsid w:val="008D53D7"/>
    <w:rsid w:val="00982535"/>
    <w:rsid w:val="009B1EF7"/>
    <w:rsid w:val="00A13E91"/>
    <w:rsid w:val="00A35443"/>
    <w:rsid w:val="00A841D9"/>
    <w:rsid w:val="00AF260F"/>
    <w:rsid w:val="00B068B5"/>
    <w:rsid w:val="00B17D75"/>
    <w:rsid w:val="00B51BFD"/>
    <w:rsid w:val="00B97188"/>
    <w:rsid w:val="00BF58DE"/>
    <w:rsid w:val="00C61FF1"/>
    <w:rsid w:val="00C62A5A"/>
    <w:rsid w:val="00D654FD"/>
    <w:rsid w:val="00D65BFE"/>
    <w:rsid w:val="00DA63DC"/>
    <w:rsid w:val="00E60C16"/>
    <w:rsid w:val="00E737D8"/>
    <w:rsid w:val="00F914B1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0F2E9"/>
  <w15:chartTrackingRefBased/>
  <w15:docId w15:val="{950442F1-DD73-4FD1-AC99-B339014C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654FD"/>
    <w:pPr>
      <w:keepNext/>
      <w:widowControl w:val="0"/>
      <w:numPr>
        <w:numId w:val="1"/>
      </w:numPr>
      <w:spacing w:before="360" w:after="360" w:line="240" w:lineRule="atLeast"/>
      <w:ind w:right="115"/>
      <w:jc w:val="both"/>
      <w:outlineLvl w:val="0"/>
    </w:pPr>
    <w:rPr>
      <w:rFonts w:ascii="Arial" w:eastAsia="Times New Roman" w:hAnsi="Arial" w:cs="Times New Roman"/>
      <w:color w:val="EFA800"/>
      <w:sz w:val="44"/>
      <w:szCs w:val="44"/>
    </w:rPr>
  </w:style>
  <w:style w:type="paragraph" w:styleId="Heading2">
    <w:name w:val="heading 2"/>
    <w:basedOn w:val="Heading1"/>
    <w:next w:val="Normal"/>
    <w:link w:val="Heading2Char"/>
    <w:autoRedefine/>
    <w:qFormat/>
    <w:rsid w:val="00D654FD"/>
    <w:pPr>
      <w:numPr>
        <w:ilvl w:val="1"/>
      </w:numPr>
      <w:tabs>
        <w:tab w:val="left" w:pos="1080"/>
      </w:tabs>
      <w:spacing w:before="160" w:after="240"/>
      <w:outlineLvl w:val="1"/>
    </w:pPr>
    <w:rPr>
      <w:rFonts w:eastAsia="Arial" w:cs="Arial"/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D654FD"/>
    <w:pPr>
      <w:numPr>
        <w:ilvl w:val="2"/>
      </w:numPr>
      <w:spacing w:before="120" w:after="240"/>
      <w:ind w:left="360" w:firstLine="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D654FD"/>
    <w:pPr>
      <w:numPr>
        <w:ilvl w:val="3"/>
      </w:numPr>
      <w:tabs>
        <w:tab w:val="left" w:pos="1800"/>
      </w:tabs>
      <w:outlineLvl w:val="3"/>
    </w:pPr>
    <w:rPr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7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text Char"/>
    <w:link w:val="Bodytext"/>
    <w:qFormat/>
    <w:rsid w:val="00667495"/>
    <w:rPr>
      <w:rFonts w:ascii="Arial" w:hAnsi="Arial"/>
    </w:rPr>
  </w:style>
  <w:style w:type="paragraph" w:customStyle="1" w:styleId="Bodytext">
    <w:name w:val="Bodytext"/>
    <w:basedOn w:val="Normal"/>
    <w:link w:val="BodytextChar"/>
    <w:qFormat/>
    <w:rsid w:val="00667495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D654FD"/>
    <w:rPr>
      <w:rFonts w:ascii="Arial" w:eastAsia="Times New Roman" w:hAnsi="Arial" w:cs="Times New Roman"/>
      <w:color w:val="EFA800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sid w:val="00D654FD"/>
    <w:rPr>
      <w:rFonts w:ascii="Arial" w:eastAsia="Arial" w:hAnsi="Arial" w:cs="Arial"/>
      <w:color w:val="479DB3"/>
      <w:sz w:val="32"/>
      <w:szCs w:val="44"/>
    </w:rPr>
  </w:style>
  <w:style w:type="character" w:customStyle="1" w:styleId="Heading3Char">
    <w:name w:val="Heading 3 Char"/>
    <w:basedOn w:val="DefaultParagraphFont"/>
    <w:link w:val="Heading3"/>
    <w:rsid w:val="00D654FD"/>
    <w:rPr>
      <w:rFonts w:ascii="Arial" w:eastAsia="Times New Roman" w:hAnsi="Arial" w:cs="Times New Roman"/>
      <w:bCs/>
      <w:color w:val="008000"/>
      <w:sz w:val="28"/>
      <w:szCs w:val="44"/>
    </w:rPr>
  </w:style>
  <w:style w:type="character" w:customStyle="1" w:styleId="Heading4Char">
    <w:name w:val="Heading 4 Char"/>
    <w:basedOn w:val="DefaultParagraphFont"/>
    <w:link w:val="Heading4"/>
    <w:rsid w:val="00D654FD"/>
    <w:rPr>
      <w:rFonts w:ascii="Arial" w:eastAsia="Times New Roman" w:hAnsi="Arial" w:cs="Times New Roman"/>
      <w:bCs/>
      <w:color w:val="404040"/>
      <w:sz w:val="24"/>
      <w:szCs w:val="44"/>
    </w:rPr>
  </w:style>
  <w:style w:type="table" w:customStyle="1" w:styleId="GridTable1Light-Accent11">
    <w:name w:val="Grid Table 1 Light - Accent 11"/>
    <w:basedOn w:val="TableNormal"/>
    <w:uiPriority w:val="46"/>
    <w:rsid w:val="00D654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17EAF"/>
    <w:pPr>
      <w:ind w:left="720"/>
      <w:contextualSpacing/>
    </w:pPr>
  </w:style>
  <w:style w:type="paragraph" w:styleId="NormalWeb">
    <w:name w:val="Normal (Web)"/>
    <w:basedOn w:val="Normal"/>
    <w:qFormat/>
    <w:rsid w:val="008D53D7"/>
    <w:pPr>
      <w:spacing w:before="26" w:beforeAutospacing="1" w:after="24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table" w:customStyle="1" w:styleId="GridTable4-Accent51">
    <w:name w:val="Grid Table 4 - Accent 51"/>
    <w:basedOn w:val="TableNormal"/>
    <w:uiPriority w:val="49"/>
    <w:rsid w:val="008D53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NKATESHWARI1@cogniza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Venkateshwari (Cognizant)</dc:creator>
  <cp:keywords/>
  <dc:description/>
  <cp:lastModifiedBy>Katta, Venkateshwari (Cognizant)</cp:lastModifiedBy>
  <cp:revision>14</cp:revision>
  <dcterms:created xsi:type="dcterms:W3CDTF">2020-01-16T04:55:00Z</dcterms:created>
  <dcterms:modified xsi:type="dcterms:W3CDTF">2020-01-17T06:33:00Z</dcterms:modified>
</cp:coreProperties>
</file>