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Industry</w:t>
      </w:r>
      <w:r>
        <w:t xml:space="preserve"> </w:t>
      </w:r>
      <w:r>
        <w:t xml:space="preserve">GHG</w:t>
      </w:r>
    </w:p>
    <w:p>
      <w:pPr>
        <w:pStyle w:val="FirstParagraph"/>
      </w:pPr>
      <w:r>
        <w:t xml:space="preserve">This memo records the result from industry_GHG.r.</w:t>
      </w:r>
    </w:p>
    <w:p>
      <w:pPr>
        <w:pStyle w:val="Compact"/>
        <w:numPr>
          <w:numId w:val="1001"/>
          <w:ilvl w:val="0"/>
        </w:numPr>
      </w:pPr>
      <w:r>
        <w:t xml:space="preserve">Manufacutre emission distribution (384 ind)</w:t>
      </w:r>
    </w:p>
    <w:p>
      <w:pPr>
        <w:pStyle w:val="SourceCode"/>
      </w:pPr>
      <w:r>
        <w:rPr>
          <w:rStyle w:val="NormalTok"/>
        </w:rPr>
        <w:t xml:space="preserve">######### Part A. preparation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CommentTok"/>
        </w:rPr>
        <w:t xml:space="preserve">#(i)load GHG data</w:t>
      </w:r>
      <w:r>
        <w:br w:type="textWrapping"/>
      </w:r>
      <w:r>
        <w:rPr>
          <w:rStyle w:val="NormalTok"/>
        </w:rPr>
        <w:t xml:space="preserve">GHG_IO=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"GHGIO.csv"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GHG_IO[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(GHG_IO)]=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GHG_IO_ind=GHG_IO[,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(GHG_IO)!=</w:t>
      </w:r>
      <w:r>
        <w:rPr>
          <w:rStyle w:val="StringTok"/>
        </w:rPr>
        <w:t xml:space="preserve">"HE"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GHG_IO_F=GHG_IO[,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(GHG_IO)==</w:t>
      </w:r>
      <w:r>
        <w:rPr>
          <w:rStyle w:val="StringTok"/>
        </w:rPr>
        <w:t xml:space="preserve">"HE"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#load index mapping</w:t>
      </w:r>
      <w:r>
        <w:br w:type="textWrapping"/>
      </w:r>
      <w:r>
        <w:rPr>
          <w:rStyle w:val="NormalTok"/>
        </w:rPr>
        <w:t xml:space="preserve">sector_ind=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"indcode_20161223.csv"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indname=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"indname.csv"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To select energy intensive industry, we obtain share of emission by each manufacture among total emission from manufactutre. So we excludes AFF (1-25), Mining(26-34), Refined Oil (99-108), Service (281-286,302-384), Construction (287-301) on IO table. Then we aggregate emissions by industries, and optain emission share for each industry. Then we select industries with largest emission that covers 90% of total manufacture emissions.</w:t>
      </w:r>
    </w:p>
    <w:p>
      <w:pPr>
        <w:pStyle w:val="SourceCode"/>
      </w:pPr>
      <w:r>
        <w:rPr>
          <w:rStyle w:val="CommentTok"/>
        </w:rPr>
        <w:t xml:space="preserve"># obtain share and cumulative share (distribution function) of ghg from manufacture (35:98,109:271)</w:t>
      </w:r>
      <w:r>
        <w:br w:type="textWrapping"/>
      </w:r>
      <w:r>
        <w:rPr>
          <w:rStyle w:val="NormalTok"/>
        </w:rPr>
        <w:t xml:space="preserve">GHG_ind_dist=GHG_IO_ind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,value,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ind_ghg=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share=</w:t>
      </w:r>
      <w:r>
        <w:rPr>
          <w:rStyle w:val="NormalTok"/>
        </w:rPr>
        <w:t xml:space="preserve">ind_ghg/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(ind_ghg))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(share))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dist=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(share))</w:t>
      </w:r>
      <w:r>
        <w:br w:type="textWrapping"/>
      </w:r>
      <w:r>
        <w:br w:type="textWrapping"/>
      </w:r>
      <w:r>
        <w:rPr>
          <w:rStyle w:val="CommentTok"/>
        </w:rPr>
        <w:t xml:space="preserve">#add names</w:t>
      </w:r>
      <w:r>
        <w:br w:type="textWrapping"/>
      </w:r>
      <w:r>
        <w:rPr>
          <w:rStyle w:val="NormalTok"/>
        </w:rPr>
        <w:t xml:space="preserve">indname$xcode=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,indname$basecode,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GHG_ind_dist.N=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(GHG_ind_dist,indname,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"xcode"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GHG_ind_dist.N=GHG_ind_dist.N[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(GHG_ind_dist.N$share,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T),]</w:t>
      </w:r>
      <w:r>
        <w:br w:type="textWrapping"/>
      </w:r>
      <w:r>
        <w:br w:type="textWrapping"/>
      </w:r>
      <w:r>
        <w:rPr>
          <w:rStyle w:val="CommentTok"/>
        </w:rPr>
        <w:t xml:space="preserve"># keep top emitters covering 90% of emission</w:t>
      </w:r>
      <w:r>
        <w:br w:type="textWrapping"/>
      </w:r>
      <w:r>
        <w:rPr>
          <w:rStyle w:val="NormalTok"/>
        </w:rPr>
        <w:t xml:space="preserve">Top_ind=GHG_ind_dist.N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(dist&lt;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(share))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(ind_ghg,share,dist,basename)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(Top_ind)</w:t>
      </w:r>
    </w:p>
    <w:p>
      <w:pPr>
        <w:pStyle w:val="SourceCode"/>
      </w:pPr>
      <w:r>
        <w:rPr>
          <w:rStyle w:val="VerbatimChar"/>
        </w:rPr>
        <w:t xml:space="preserve">##       ind_ghg       share      dist                          basename</w:t>
      </w:r>
      <w:r>
        <w:br w:type="textWrapping"/>
      </w:r>
      <w:r>
        <w:rPr>
          <w:rStyle w:val="VerbatimChar"/>
        </w:rPr>
        <w:t xml:space="preserve">## 1  72111376.2 0.484288357 0.4842884                              선철</w:t>
      </w:r>
      <w:r>
        <w:br w:type="textWrapping"/>
      </w:r>
      <w:r>
        <w:rPr>
          <w:rStyle w:val="VerbatimChar"/>
        </w:rPr>
        <w:t xml:space="preserve">## 2  18713514.5 0.125676941 0.6099653                   지방족 기초유분</w:t>
      </w:r>
      <w:r>
        <w:br w:type="textWrapping"/>
      </w:r>
      <w:r>
        <w:rPr>
          <w:rStyle w:val="VerbatimChar"/>
        </w:rPr>
        <w:t xml:space="preserve">## 3  11364981.3 0.076325379 0.6862907                   방향족 기초유분</w:t>
      </w:r>
      <w:r>
        <w:br w:type="textWrapping"/>
      </w:r>
      <w:r>
        <w:rPr>
          <w:rStyle w:val="VerbatimChar"/>
        </w:rPr>
        <w:t xml:space="preserve">## 4   9219385.1 0.061915901 0.7482066                            시멘트</w:t>
      </w:r>
      <w:r>
        <w:br w:type="textWrapping"/>
      </w:r>
      <w:r>
        <w:rPr>
          <w:rStyle w:val="VerbatimChar"/>
        </w:rPr>
        <w:t xml:space="preserve">## 5   2026555.8 0.013610021 0.7618166                    기초무기화합물</w:t>
      </w:r>
      <w:r>
        <w:br w:type="textWrapping"/>
      </w:r>
      <w:r>
        <w:rPr>
          <w:rStyle w:val="VerbatimChar"/>
        </w:rPr>
        <w:t xml:space="preserve">## 6   1846020.1 0.012397573 0.7742142                              조강</w:t>
      </w:r>
      <w:r>
        <w:br w:type="textWrapping"/>
      </w:r>
      <w:r>
        <w:rPr>
          <w:rStyle w:val="VerbatimChar"/>
        </w:rPr>
        <w:t xml:space="preserve">## 7   1533543.5 0.010299030 0.7845132                  제조임가공서비스</w:t>
      </w:r>
      <w:r>
        <w:br w:type="textWrapping"/>
      </w:r>
      <w:r>
        <w:rPr>
          <w:rStyle w:val="VerbatimChar"/>
        </w:rPr>
        <w:t xml:space="preserve">## 8   1368609.1 0.009191357 0.7937046               LCD 평판 디스플레이</w:t>
      </w:r>
      <w:r>
        <w:br w:type="textWrapping"/>
      </w:r>
      <w:r>
        <w:rPr>
          <w:rStyle w:val="VerbatimChar"/>
        </w:rPr>
        <w:t xml:space="preserve">## 9   1336970.4 0.008978878 0.8026834                            합금철</w:t>
      </w:r>
      <w:r>
        <w:br w:type="textWrapping"/>
      </w:r>
      <w:r>
        <w:rPr>
          <w:rStyle w:val="VerbatimChar"/>
        </w:rPr>
        <w:t xml:space="preserve">## 10  1223687.2 0.008218086 0.8109015                  석회 및 석고제품</w:t>
      </w:r>
      <w:r>
        <w:br w:type="textWrapping"/>
      </w:r>
      <w:r>
        <w:rPr>
          <w:rStyle w:val="VerbatimChar"/>
        </w:rPr>
        <w:t xml:space="preserve">## 11  1186364.8 0.007967434 0.8188690           아스콘 및 아스팔트 제품</w:t>
      </w:r>
      <w:r>
        <w:br w:type="textWrapping"/>
      </w:r>
      <w:r>
        <w:rPr>
          <w:rStyle w:val="VerbatimChar"/>
        </w:rPr>
        <w:t xml:space="preserve">## 12  1155165.1 0.007757902 0.8266269                  석유화학중간제품</w:t>
      </w:r>
      <w:r>
        <w:br w:type="textWrapping"/>
      </w:r>
      <w:r>
        <w:rPr>
          <w:rStyle w:val="VerbatimChar"/>
        </w:rPr>
        <w:t xml:space="preserve">## 13   998348.5 0.006704747 0.8333316                          금속처리</w:t>
      </w:r>
      <w:r>
        <w:br w:type="textWrapping"/>
      </w:r>
      <w:r>
        <w:rPr>
          <w:rStyle w:val="VerbatimChar"/>
        </w:rPr>
        <w:t xml:space="preserve">## 14   922339.9 0.006194286 0.8395259               전자기기용 유리제품</w:t>
      </w:r>
      <w:r>
        <w:br w:type="textWrapping"/>
      </w:r>
      <w:r>
        <w:rPr>
          <w:rStyle w:val="VerbatimChar"/>
        </w:rPr>
        <w:t xml:space="preserve">## 15   889216.0 0.005971831 0.8454977                   금속처리 가공품</w:t>
      </w:r>
      <w:r>
        <w:br w:type="textWrapping"/>
      </w:r>
      <w:r>
        <w:rPr>
          <w:rStyle w:val="VerbatimChar"/>
        </w:rPr>
        <w:t xml:space="preserve">## 16   688842.9 0.004626158 0.8501239                     자동차 부분품</w:t>
      </w:r>
      <w:r>
        <w:br w:type="textWrapping"/>
      </w:r>
      <w:r>
        <w:rPr>
          <w:rStyle w:val="VerbatimChar"/>
        </w:rPr>
        <w:t xml:space="preserve">## 17   665187.0 0.004467288 0.8545912                            승용차</w:t>
      </w:r>
      <w:r>
        <w:br w:type="textWrapping"/>
      </w:r>
      <w:r>
        <w:rPr>
          <w:rStyle w:val="VerbatimChar"/>
        </w:rPr>
        <w:t xml:space="preserve">## 18   571569.9 0.003838571 0.8584297                            레미콘</w:t>
      </w:r>
      <w:r>
        <w:br w:type="textWrapping"/>
      </w:r>
      <w:r>
        <w:rPr>
          <w:rStyle w:val="VerbatimChar"/>
        </w:rPr>
        <w:t xml:space="preserve">## 19   539672.8 0.003624355 0.8620541                     기타 화학제품</w:t>
      </w:r>
      <w:r>
        <w:br w:type="textWrapping"/>
      </w:r>
      <w:r>
        <w:rPr>
          <w:rStyle w:val="VerbatimChar"/>
        </w:rPr>
        <w:t xml:space="preserve">## 20   502633.1 0.003375603 0.8654297 연 및 아연 제련, 정련 및 합금제품</w:t>
      </w:r>
      <w:r>
        <w:br w:type="textWrapping"/>
      </w:r>
      <w:r>
        <w:rPr>
          <w:rStyle w:val="VerbatimChar"/>
        </w:rPr>
        <w:t xml:space="preserve">## 21   439575.3 0.002952117 0.8683818                        석탄화합물</w:t>
      </w:r>
      <w:r>
        <w:br w:type="textWrapping"/>
      </w:r>
      <w:r>
        <w:rPr>
          <w:rStyle w:val="VerbatimChar"/>
        </w:rPr>
        <w:t xml:space="preserve">## 22   411893.3 0.002766209 0.8711480               조립용 플라스틱제품</w:t>
      </w:r>
      <w:r>
        <w:br w:type="textWrapping"/>
      </w:r>
      <w:r>
        <w:rPr>
          <w:rStyle w:val="VerbatimChar"/>
        </w:rPr>
        <w:t xml:space="preserve">## 23   406978.9 0.002733205 0.8738812               기타 기초유기화합물</w:t>
      </w:r>
      <w:r>
        <w:br w:type="textWrapping"/>
      </w:r>
      <w:r>
        <w:rPr>
          <w:rStyle w:val="VerbatimChar"/>
        </w:rPr>
        <w:t xml:space="preserve">## 24   396898.2 0.002665504 0.8765467                          집적회로</w:t>
      </w:r>
      <w:r>
        <w:br w:type="textWrapping"/>
      </w:r>
      <w:r>
        <w:rPr>
          <w:rStyle w:val="VerbatimChar"/>
        </w:rPr>
        <w:t xml:space="preserve">## 25   381932.8 0.002564999 0.8791117                              도료</w:t>
      </w:r>
      <w:r>
        <w:br w:type="textWrapping"/>
      </w:r>
      <w:r>
        <w:rPr>
          <w:rStyle w:val="VerbatimChar"/>
        </w:rPr>
        <w:t xml:space="preserve">## 26   374325.6 0.002513910 0.8816256                          합성수지</w:t>
      </w:r>
      <w:r>
        <w:br w:type="textWrapping"/>
      </w:r>
      <w:r>
        <w:rPr>
          <w:rStyle w:val="VerbatimChar"/>
        </w:rPr>
        <w:t xml:space="preserve">## 27   338845.1 0.002275629 0.8839013                         금속 주물</w:t>
      </w:r>
      <w:r>
        <w:br w:type="textWrapping"/>
      </w:r>
      <w:r>
        <w:rPr>
          <w:rStyle w:val="VerbatimChar"/>
        </w:rPr>
        <w:t xml:space="preserve">## 28   336252.9 0.002258220 0.8861595                      콘크리트제품</w:t>
      </w:r>
      <w:r>
        <w:br w:type="textWrapping"/>
      </w:r>
      <w:r>
        <w:rPr>
          <w:rStyle w:val="VerbatimChar"/>
        </w:rPr>
        <w:t xml:space="preserve">## 29   329773.3 0.002214704 0.8883742    산업용(전자기기 제외) 유리제품</w:t>
      </w:r>
      <w:r>
        <w:br w:type="textWrapping"/>
      </w:r>
      <w:r>
        <w:rPr>
          <w:rStyle w:val="VerbatimChar"/>
        </w:rPr>
        <w:t xml:space="preserve">## 30   326017.2 0.002189479 0.8905637             기타 비철금속 1차제품</w:t>
      </w:r>
      <w:r>
        <w:br w:type="textWrapping"/>
      </w:r>
      <w:r>
        <w:rPr>
          <w:rStyle w:val="VerbatimChar"/>
        </w:rPr>
        <w:t xml:space="preserve">## 31   299773.4 0.002013230 0.8925769                            의약품</w:t>
      </w:r>
      <w:r>
        <w:br w:type="textWrapping"/>
      </w:r>
      <w:r>
        <w:rPr>
          <w:rStyle w:val="VerbatimChar"/>
        </w:rPr>
        <w:t xml:space="preserve">## 32   297397.7 0.001997275 0.8945742                      냉간압연강재</w:t>
      </w:r>
      <w:r>
        <w:br w:type="textWrapping"/>
      </w:r>
      <w:r>
        <w:rPr>
          <w:rStyle w:val="VerbatimChar"/>
        </w:rPr>
        <w:t xml:space="preserve">## 33   294254.6 0.001976166 0.8965503                        이동전화기</w:t>
      </w:r>
      <w:r>
        <w:br w:type="textWrapping"/>
      </w:r>
      <w:r>
        <w:rPr>
          <w:rStyle w:val="VerbatimChar"/>
        </w:rPr>
        <w:t xml:space="preserve">## 34   291090.9 0.001954920 0.8985053                          봉제의류</w:t>
      </w:r>
    </w:p>
    <w:p>
      <w:pPr>
        <w:pStyle w:val="FirstParagraph"/>
      </w:pPr>
      <w:r>
        <w:t xml:space="preserve">The pdf and cdf of industrial emission is given as follows.</w:t>
      </w:r>
    </w:p>
    <w:p>
      <w:pPr>
        <w:pStyle w:val="SourceCode"/>
      </w:pPr>
      <w:r>
        <w:rPr>
          <w:rStyle w:val="NormalTok"/>
        </w:rPr>
        <w:t xml:space="preserve">Top_ind 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share))+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(Top_ind$basename))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ustry_GH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Top_ind 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dist))+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ustry_GHG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Manufacutre emission distribution (49 ind)</w:t>
      </w:r>
    </w:p>
    <w:p>
      <w:pPr>
        <w:pStyle w:val="SourceCode"/>
      </w:pPr>
      <w:r>
        <w:rPr>
          <w:rStyle w:val="CommentTok"/>
        </w:rPr>
        <w:t xml:space="preserve">#(ii)preparing index</w:t>
      </w:r>
      <w:r>
        <w:br w:type="textWrapping"/>
      </w:r>
      <w:r>
        <w:rPr>
          <w:rStyle w:val="CommentTok"/>
        </w:rPr>
        <w:t xml:space="preserve">#row_ind=sector_ind[,1:2]</w:t>
      </w:r>
      <w:r>
        <w:br w:type="textWrapping"/>
      </w:r>
      <w:r>
        <w:rPr>
          <w:rStyle w:val="NormalTok"/>
        </w:rPr>
        <w:t xml:space="preserve">col_ind=sector_ind[,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sec_group=sector_ind[,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#sec_BR=sector_ind[,c(5,6,15,16)]</w:t>
      </w:r>
      <w:r>
        <w:br w:type="textWrapping"/>
      </w:r>
      <w:r>
        <w:br w:type="textWrapping"/>
      </w:r>
      <w:r>
        <w:rPr>
          <w:rStyle w:val="CommentTok"/>
        </w:rPr>
        <w:t xml:space="preserve">#IOind_model=row_ind[(1:384),]</w:t>
      </w:r>
      <w:r>
        <w:br w:type="textWrapping"/>
      </w:r>
      <w:r>
        <w:rPr>
          <w:rStyle w:val="NormalTok"/>
        </w:rPr>
        <w:t xml:space="preserve">sec_group=sec_group[!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(sec_group[,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]),]</w:t>
      </w:r>
      <w:r>
        <w:br w:type="textWrapping"/>
      </w:r>
      <w:r>
        <w:rPr>
          <w:rStyle w:val="CommentTok"/>
        </w:rPr>
        <w:t xml:space="preserve">#sec_BR=sec_BR[!is.na(sec_BR[,1]),]</w:t>
      </w:r>
      <w:r>
        <w:br w:type="textWrapping"/>
      </w:r>
      <w:r>
        <w:rPr>
          <w:rStyle w:val="NormalTok"/>
        </w:rPr>
        <w:t xml:space="preserve">sectorname=sec_group[,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We aggregated industry emission of 384 industries according to our standard model sector definition. Then we select sectors with largest emission that covers 95% of total manufacture emissions.</w:t>
      </w:r>
    </w:p>
    <w:p>
      <w:pPr>
        <w:pStyle w:val="SourceCode"/>
      </w:pPr>
      <w:r>
        <w:rPr>
          <w:rStyle w:val="NormalTok"/>
        </w:rPr>
        <w:t xml:space="preserve">GHG_ind_core=GHG_IO_ind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,value,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271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ind_ghg=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</w:t>
      </w:r>
      <w:r>
        <w:br w:type="textWrapping"/>
      </w:r>
      <w:r>
        <w:br w:type="textWrapping"/>
      </w:r>
      <w:r>
        <w:rPr>
          <w:rStyle w:val="NormalTok"/>
        </w:rPr>
        <w:t xml:space="preserve">col_ind$xcode=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,col_ind$basecode_column,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GHG_sector=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(GHG_ind_core,col_ind,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"xcode"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GHG_sector_dist=GHG_sector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(sector_column)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sector_ghg=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(ind_ghg))%&gt;%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share=</w:t>
      </w:r>
      <w:r>
        <w:rPr>
          <w:rStyle w:val="NormalTok"/>
        </w:rPr>
        <w:t xml:space="preserve">sector_ghg/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(sector_ghg))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(sector_ghg))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dist=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(share))</w:t>
      </w:r>
      <w:r>
        <w:br w:type="textWrapping"/>
      </w:r>
      <w:r>
        <w:rPr>
          <w:rStyle w:val="NormalTok"/>
        </w:rPr>
        <w:t xml:space="preserve">sectorname=sec_group[,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GHG_sector_dist.N=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(GHG_sector_dist,sectorname,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"sector_column"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"sector_ind"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NormalTok"/>
        </w:rPr>
        <w:t xml:space="preserve">Top_sector=GHG_sector_dist.N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(dist&lt;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(share))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(Top_sector)</w:t>
      </w:r>
    </w:p>
    <w:p>
      <w:pPr>
        <w:pStyle w:val="SourceCode"/>
      </w:pPr>
      <w:r>
        <w:rPr>
          <w:rStyle w:val="VerbatimChar"/>
        </w:rPr>
        <w:t xml:space="preserve">##   sector_column sector_ghg      share      dist sector_name</w:t>
      </w:r>
      <w:r>
        <w:br w:type="textWrapping"/>
      </w:r>
      <w:r>
        <w:rPr>
          <w:rStyle w:val="VerbatimChar"/>
        </w:rPr>
        <w:t xml:space="preserve">## 1            10   76921198 0.51659034 0.5165903          IS</w:t>
      </w:r>
      <w:r>
        <w:br w:type="textWrapping"/>
      </w:r>
      <w:r>
        <w:rPr>
          <w:rStyle w:val="VerbatimChar"/>
        </w:rPr>
        <w:t xml:space="preserve">## 2            12   33158859 0.22268954 0.7392799     Orgchem</w:t>
      </w:r>
      <w:r>
        <w:br w:type="textWrapping"/>
      </w:r>
      <w:r>
        <w:rPr>
          <w:rStyle w:val="VerbatimChar"/>
        </w:rPr>
        <w:t xml:space="preserve">## 3            25   10452199 0.07019528 0.8094752    MissManu</w:t>
      </w:r>
      <w:r>
        <w:br w:type="textWrapping"/>
      </w:r>
      <w:r>
        <w:rPr>
          <w:rStyle w:val="VerbatimChar"/>
        </w:rPr>
        <w:t xml:space="preserve">## 4            11   10127208 0.06801269 0.8774879      Cement</w:t>
      </w:r>
      <w:r>
        <w:br w:type="textWrapping"/>
      </w:r>
      <w:r>
        <w:rPr>
          <w:rStyle w:val="VerbatimChar"/>
        </w:rPr>
        <w:t xml:space="preserve">## 5            15    4763822 0.03199306 0.9094809     Mineral</w:t>
      </w:r>
      <w:r>
        <w:br w:type="textWrapping"/>
      </w:r>
      <w:r>
        <w:rPr>
          <w:rStyle w:val="VerbatimChar"/>
        </w:rPr>
        <w:t xml:space="preserve">## 6            16    1784716 0.01198586 0.9214668  nonISmetal</w:t>
      </w:r>
      <w:r>
        <w:br w:type="textWrapping"/>
      </w:r>
      <w:r>
        <w:rPr>
          <w:rStyle w:val="VerbatimChar"/>
        </w:rPr>
        <w:t xml:space="preserve">## 7            17    1780003 0.01195421 0.9334210     Machine</w:t>
      </w:r>
      <w:r>
        <w:br w:type="textWrapping"/>
      </w:r>
      <w:r>
        <w:rPr>
          <w:rStyle w:val="VerbatimChar"/>
        </w:rPr>
        <w:t xml:space="preserve">## 8            22    1613792 0.01083796 0.9442590        Auto</w:t>
      </w:r>
    </w:p>
    <w:p>
      <w:pPr>
        <w:pStyle w:val="FirstParagraph"/>
      </w:pPr>
      <w:r>
        <w:t xml:space="preserve">The pdf and cdf of industrial emission is given as follows. Notice that only the top 4 industries has larger than 5% share, and they take up 88% of industry emission. (It would be sufficient to have separate model for three. IS/Orgchem/Cement)</w:t>
      </w:r>
    </w:p>
    <w:p>
      <w:pPr>
        <w:pStyle w:val="SourceCode"/>
      </w:pPr>
      <w:r>
        <w:rPr>
          <w:rStyle w:val="NormalTok"/>
        </w:rPr>
        <w:t xml:space="preserve">Top_sector%&gt;%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share))+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(Top_sector$sector_name))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ustry_GH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Top_sector%&gt;%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dist))+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(Top_sector$sector_name))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ustry_GHG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48dc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2d9a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Industry GHG</dc:title>
  <dc:creator/>
</cp:coreProperties>
</file>