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Documento de requerimientos</w:t>
      </w:r>
    </w:p>
    <w:p>
      <w:pPr>
        <w:pBdr>
          <w:bottom w:val="single" w:color="1F3864" w:sz="8" w:space="6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Sistema web para el control y seguimiento de practicantes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de Talentos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 del cronograma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A1 · Inducción y levantamiento de requerimientos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de octubre de 2026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completo]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 del documento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documento describe lo que debe hacer el sistema web para el control y seguimiento de practicantes del Centro de Talentos. Se elaboró con la información recabada en el área y sirve como base para el diseño y el desarrollo de los módulos del sistema.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Problema que se atiende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Centro de Talentos recibe practicantes, pero no cuenta con una herramienta que concentre sus datos, sus actividades y las horas que van cumpliendo. El seguimiento se hace de forma manual, por lo que cuesta trabajo saber cuántas horas lleva cada practicante, cuántas le faltan y preparar el reporte de horas al terminar su estadía.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Cómo se obtuvo la información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Entrevistas con el personal del área.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Observación de cómo se registran actualmente las actividades y las horas.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Revisión de los formatos que el área utiliza.</w:t>
      </w:r>
    </w:p>
    <w:p>
      <w:pPr>
        <w:keepNext/>
        <w:spacing w:after="80" w:line="276"/>
        <w:jc w:val="both"/>
      </w:pPr>
      <w:r>
        <w:rPr>
          <w:rFonts w:ascii="Arial" w:cs="Arial" w:eastAsia="Arial" w:hAnsi="Arial"/>
        </w:rPr>
        <w:t xml:space="preserve">Registro de las sesiones (completar con los datos reales):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quién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se obtuvo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[fecha]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y puesto]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[resumen]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[fecha]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y puesto]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[resumen]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[fecha]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y puesto]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[resumen]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del Centro de Talentos.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y administrar practicantes, consultar el avance de todos, registrar actividades y generar reportes.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Practicante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que realiza sus prácticas en el área.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sus propias actividades y horas, y consultar su avance.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5. Requerimientos funcionales</w:t>
      </w:r>
    </w:p>
    <w:p>
      <w:pPr>
        <w:keepNext/>
        <w:spacing w:after="80" w:line="276"/>
        <w:jc w:val="both"/>
      </w:pPr>
      <w:r>
        <w:rPr>
          <w:rFonts w:ascii="Arial" w:cs="Arial" w:eastAsia="Arial" w:hAnsi="Arial"/>
        </w:rPr>
        <w:t xml:space="preserve">Los módulos Practicantes, Actividades y horas, y Reportes corresponden a las actividades A4, A5 y A6 del cronograma.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Iniciar y cerrar sesión con correo y contraseña.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Mostrar solo las opciones que corresponden al tipo de usuario (administrador o practicante).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Practicantes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(alta) a un practicante con nombre, matrícula, universidad, carrera, correo, teléfono, supervisor, fecha de inicio, fecha de término y horas requeridas (480 por defecto).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Practicantes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Editar los datos de un practicante.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Practicantes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 de baja a un practicante cambiando su estado (activo, terminado o baja), sin borrar su historial.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Practicantes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la lista de practicantes y buscar por nombre o matrícula.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Actividades y horas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una actividad con fecha, descripción y horas dedicadas.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Actividades y horas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Editar o eliminar una actividad registrada.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Actividades y horas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Calcular automáticamente las horas acumuladas, las horas restantes y el porcentaje de avance de cada practicante.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Actividades y horas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el historial de actividades de un practicante.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Reportes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Generar en PDF el reporte de horas de un practicante: sus datos, la lista de actividades y el total de horas acumuladas y restantes.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Reportes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Elegir el periodo (fecha inicial y final) que abarca el reporte.</w:t>
            </w:r>
          </w:p>
        </w:tc>
      </w:tr>
    </w:tbl>
    <w:p>
      <w:pPr>
        <w:spacing w:after="60" w:line="276"/>
        <w:jc w:val="both"/>
      </w:pPr>
      <w:r>
        <w:rPr>
          <w:rFonts w:ascii="Arial" w:cs="Arial" w:eastAsia="Arial" w:hAnsi="Arial"/>
        </w:rPr>
        <w:t xml:space="preserve">Cada requerimiento se comprobará con pruebas funcionales en la actividad A7 del cronograma.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interfaz debe ser sencilla y poder usarse en computadora y en celular.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contraseñas deben guardarse cifradas.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practicante solo puede ver y registrar su propia información.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consultas deben responder en menos de 3 segundos.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funcionar en las versiones recientes de Chrome, Edge, Firefox y Safari.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código debe guardarse en Git y el sistema debe contar con documentación.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7. Reglas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practicante no puede registrar más de 8 horas por día.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Horas restantes = horas requeridas − horas acumuladas (mínimo 0).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Avance (%) = horas acumuladas ÷ horas requeridas × 100 (máximo 100 %).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fecha de una actividad debe estar entre la fecha de inicio y la de término de la práctica.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 de baja a un practicante no borra su información ni sus actividades.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8. Fuera del alcance</w:t>
      </w:r>
    </w:p>
    <w:p>
      <w:pPr>
        <w:spacing w:after="60" w:line="276"/>
        <w:jc w:val="both"/>
      </w:pPr>
      <w:r>
        <w:rPr>
          <w:rFonts w:ascii="Arial" w:cs="Arial" w:eastAsia="Arial" w:hAnsi="Arial"/>
        </w:rPr>
        <w:t xml:space="preserve">Estos puntos no se incluyen en esta versión y quedan como trabajo futuro: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Panel con gráficas y estadísticas generales.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Avisos automáticos por correo electrónico.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Carga de archivos como evidencia de las actividades.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Aprobación de actividades por parte del supervisor.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Permisos más detallados por tipo de usuario.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Validación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Participación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del practicante]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Validó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del asesor(a) organizacional]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Versión 1.0  ·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Documento de requerimientos · Sistema web para el control y seguimiento de practicantes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requerimientos</dc:title>
  <dc:creator>Practicante</dc:creator>
  <cp:lastModifiedBy>Un-named</cp:lastModifiedBy>
  <cp:revision>1</cp:revision>
  <dcterms:created xsi:type="dcterms:W3CDTF">2026-10-06T00:26:26.769Z</dcterms:created>
  <dcterms:modified xsi:type="dcterms:W3CDTF">2026-10-06T00:26:26.771Z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