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Odstavecseseznamem"/>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0A3246" w:rsidRDefault="00C55DCF" w:rsidP="00647B17">
      <w:pPr>
        <w:spacing w:after="0" w:line="240" w:lineRule="auto"/>
        <w:ind w:left="720"/>
        <w:jc w:val="both"/>
        <w:rPr>
          <w:rFonts w:cs="Consolas"/>
          <w:color w:val="70AD47" w:themeColor="accent6"/>
        </w:rPr>
      </w:pPr>
      <w:r w:rsidRPr="000A3246">
        <w:rPr>
          <w:rFonts w:cs="Consolas"/>
          <w:color w:val="70AD47" w:themeColor="accent6"/>
        </w:rPr>
        <w:t>The publications were added to the Related Work section</w:t>
      </w:r>
      <w:r w:rsidR="00CD0DE6" w:rsidRPr="000A3246">
        <w:rPr>
          <w:rFonts w:cs="Consolas"/>
          <w:color w:val="70AD47" w:themeColor="accent6"/>
        </w:rPr>
        <w:t>.</w:t>
      </w:r>
    </w:p>
    <w:p w:rsidR="00272129" w:rsidRPr="00272129" w:rsidRDefault="00272129" w:rsidP="00272129">
      <w:pPr>
        <w:pStyle w:val="Odstavecseseznamem"/>
        <w:spacing w:after="0"/>
        <w:jc w:val="both"/>
        <w:rPr>
          <w:rFonts w:cs="Consolas"/>
        </w:rPr>
      </w:pPr>
    </w:p>
    <w:p w:rsidR="00647B17" w:rsidRPr="00647B17" w:rsidRDefault="00C55DCF" w:rsidP="00415365">
      <w:pPr>
        <w:pStyle w:val="Odstavecseseznamem"/>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 xml:space="preserve">reproduction. For the </w:t>
      </w:r>
      <w:proofErr w:type="gramStart"/>
      <w:r w:rsidRPr="00C55DCF">
        <w:rPr>
          <w:rFonts w:ascii="Consolas" w:hAnsi="Consolas" w:cs="Consolas"/>
          <w:i/>
          <w:sz w:val="20"/>
          <w:szCs w:val="20"/>
        </w:rPr>
        <w:t>IPC</w:t>
      </w:r>
      <w:proofErr w:type="gramEnd"/>
      <w:r w:rsidRPr="00C55DCF">
        <w:rPr>
          <w:rFonts w:ascii="Consolas" w:hAnsi="Consolas" w:cs="Consolas"/>
          <w:i/>
          <w:sz w:val="20"/>
          <w:szCs w:val="20"/>
        </w:rPr>
        <w:t xml:space="preserve"> it is not clear which variant is used. As the original version is not very robust I was wondering if the authors </w:t>
      </w:r>
      <w:proofErr w:type="gramStart"/>
      <w:r w:rsidRPr="00C55DCF">
        <w:rPr>
          <w:rFonts w:ascii="Consolas" w:hAnsi="Consolas" w:cs="Consolas"/>
          <w:i/>
          <w:sz w:val="20"/>
          <w:szCs w:val="20"/>
        </w:rPr>
        <w:t>really used</w:t>
      </w:r>
      <w:proofErr w:type="gramEnd"/>
      <w:r w:rsidRPr="00C55DCF">
        <w:rPr>
          <w:rFonts w:ascii="Consolas" w:hAnsi="Consolas" w:cs="Consolas"/>
          <w:i/>
          <w:sz w:val="20"/>
          <w:szCs w:val="20"/>
        </w:rPr>
        <w:t xml:space="preserve"> this. Also</w:t>
      </w:r>
      <w:r>
        <w:rPr>
          <w:rFonts w:ascii="Consolas" w:hAnsi="Consolas" w:cs="Consolas"/>
          <w:i/>
          <w:sz w:val="20"/>
          <w:szCs w:val="20"/>
        </w:rPr>
        <w:t xml:space="preserve"> </w:t>
      </w:r>
      <w:r w:rsidRPr="00C55DCF">
        <w:rPr>
          <w:rFonts w:ascii="Consolas" w:hAnsi="Consolas" w:cs="Consolas"/>
          <w:i/>
          <w:sz w:val="20"/>
          <w:szCs w:val="20"/>
        </w:rPr>
        <w:t xml:space="preserve">in the average mesh </w:t>
      </w:r>
      <w:proofErr w:type="gramStart"/>
      <w:r w:rsidRPr="00C55DCF">
        <w:rPr>
          <w:rFonts w:ascii="Consolas" w:hAnsi="Consolas" w:cs="Consolas"/>
          <w:i/>
          <w:sz w:val="20"/>
          <w:szCs w:val="20"/>
        </w:rPr>
        <w:t>computation</w:t>
      </w:r>
      <w:proofErr w:type="gramEnd"/>
      <w:r w:rsidRPr="00C55DCF">
        <w:rPr>
          <w:rFonts w:ascii="Consolas" w:hAnsi="Consolas" w:cs="Consolas"/>
          <w:i/>
          <w:sz w:val="20"/>
          <w:szCs w:val="20"/>
        </w:rPr>
        <w:t xml:space="preserve">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 xml:space="preserve">is sufficient for alignment does not hold as one </w:t>
      </w:r>
      <w:proofErr w:type="gramStart"/>
      <w:r w:rsidRPr="00C55DCF">
        <w:rPr>
          <w:rFonts w:ascii="Consolas" w:hAnsi="Consolas" w:cs="Consolas"/>
          <w:i/>
          <w:sz w:val="20"/>
          <w:szCs w:val="20"/>
        </w:rPr>
        <w:t>has to</w:t>
      </w:r>
      <w:proofErr w:type="gramEnd"/>
      <w:r w:rsidRPr="00C55DCF">
        <w:rPr>
          <w:rFonts w:ascii="Consolas" w:hAnsi="Consolas" w:cs="Consolas"/>
          <w:i/>
          <w:sz w:val="20"/>
          <w:szCs w:val="20"/>
        </w:rPr>
        <w:t xml:space="preserve"> consider a complex deformation space.</w:t>
      </w:r>
    </w:p>
    <w:p w:rsidR="00647B17" w:rsidRDefault="00647B17" w:rsidP="00647B17">
      <w:pPr>
        <w:pStyle w:val="Odstavecseseznamem"/>
        <w:spacing w:after="0"/>
        <w:jc w:val="both"/>
        <w:rPr>
          <w:rFonts w:ascii="Consolas" w:hAnsi="Consolas" w:cs="Consolas"/>
          <w:i/>
          <w:sz w:val="20"/>
          <w:szCs w:val="20"/>
        </w:rPr>
      </w:pPr>
    </w:p>
    <w:p w:rsidR="000A3246" w:rsidRDefault="000A3246" w:rsidP="000A3246">
      <w:pPr>
        <w:spacing w:after="0"/>
        <w:ind w:left="720"/>
        <w:jc w:val="both"/>
        <w:rPr>
          <w:rFonts w:cs="Consolas"/>
          <w:color w:val="70AD47" w:themeColor="accent6"/>
        </w:rPr>
      </w:pPr>
      <w:r>
        <w:rPr>
          <w:rFonts w:cs="Consolas"/>
          <w:color w:val="70AD47" w:themeColor="accent6"/>
        </w:rPr>
        <w:t>We are</w:t>
      </w:r>
      <w:r w:rsidRPr="000A3246">
        <w:rPr>
          <w:rFonts w:cs="Consolas"/>
          <w:color w:val="70AD47" w:themeColor="accent6"/>
        </w:rPr>
        <w:t xml:space="preserve"> using the scaling variant of Iterative Closest Point algorithm. </w:t>
      </w:r>
      <w:r>
        <w:rPr>
          <w:rFonts w:cs="Consolas"/>
          <w:color w:val="70AD47" w:themeColor="accent6"/>
        </w:rPr>
        <w:t xml:space="preserve">In our </w:t>
      </w:r>
      <w:proofErr w:type="gramStart"/>
      <w:r>
        <w:rPr>
          <w:rFonts w:cs="Consolas"/>
          <w:color w:val="70AD47" w:themeColor="accent6"/>
        </w:rPr>
        <w:t>system</w:t>
      </w:r>
      <w:proofErr w:type="gramEnd"/>
      <w:r>
        <w:rPr>
          <w:rFonts w:cs="Consolas"/>
          <w:color w:val="70AD47" w:themeColor="accent6"/>
        </w:rPr>
        <w:t xml:space="preserve"> we offer the version with vertex to vertex matching as well as v</w:t>
      </w:r>
      <w:r w:rsidRPr="000A3246">
        <w:rPr>
          <w:rFonts w:cs="Consolas"/>
          <w:color w:val="70AD47" w:themeColor="accent6"/>
        </w:rPr>
        <w:t xml:space="preserve">ariant with vertex </w:t>
      </w:r>
      <w:r>
        <w:rPr>
          <w:rFonts w:cs="Consolas"/>
          <w:color w:val="70AD47" w:themeColor="accent6"/>
        </w:rPr>
        <w:t>to nearest point on surface search</w:t>
      </w:r>
      <w:r w:rsidRPr="000A3246">
        <w:rPr>
          <w:rFonts w:cs="Consolas"/>
          <w:color w:val="70AD47" w:themeColor="accent6"/>
        </w:rPr>
        <w:t xml:space="preserve"> which is computationally heavier, but provides more precise results.</w:t>
      </w:r>
      <w:r>
        <w:rPr>
          <w:rFonts w:cs="Consolas"/>
          <w:color w:val="70AD47" w:themeColor="accent6"/>
        </w:rPr>
        <w:t xml:space="preserve"> Same approaches can be used for average mesh computation. </w:t>
      </w:r>
    </w:p>
    <w:p w:rsidR="000A3246" w:rsidRDefault="000A3246" w:rsidP="000A3246">
      <w:pPr>
        <w:spacing w:after="0"/>
        <w:ind w:left="720"/>
        <w:jc w:val="both"/>
        <w:rPr>
          <w:rFonts w:cs="Consolas"/>
          <w:color w:val="70AD47" w:themeColor="accent6"/>
        </w:rPr>
      </w:pPr>
      <w:r w:rsidRPr="000A3246">
        <w:rPr>
          <w:rFonts w:cs="Consolas"/>
          <w:color w:val="70AD47" w:themeColor="accent6"/>
        </w:rPr>
        <w:t xml:space="preserve">The usage of non-rigid </w:t>
      </w:r>
      <w:proofErr w:type="spellStart"/>
      <w:r w:rsidRPr="000A3246">
        <w:rPr>
          <w:rFonts w:cs="Consolas"/>
          <w:color w:val="70AD47" w:themeColor="accent6"/>
        </w:rPr>
        <w:t>transformations</w:t>
      </w:r>
      <w:proofErr w:type="spellEnd"/>
      <w:r w:rsidRPr="000A3246">
        <w:rPr>
          <w:rFonts w:cs="Consolas"/>
          <w:color w:val="70AD47" w:themeColor="accent6"/>
        </w:rPr>
        <w:t xml:space="preserve"> of </w:t>
      </w:r>
      <w:proofErr w:type="spellStart"/>
      <w:r w:rsidRPr="000A3246">
        <w:rPr>
          <w:rFonts w:cs="Consolas"/>
          <w:color w:val="70AD47" w:themeColor="accent6"/>
        </w:rPr>
        <w:t>scaling</w:t>
      </w:r>
      <w:proofErr w:type="spellEnd"/>
      <w:r w:rsidRPr="000A3246">
        <w:rPr>
          <w:rFonts w:cs="Consolas"/>
          <w:color w:val="70AD47" w:themeColor="accent6"/>
        </w:rPr>
        <w:t xml:space="preserve"> ICP algorithm is optional </w:t>
      </w:r>
      <w:r w:rsidRPr="000A3246">
        <w:rPr>
          <w:rFonts w:cs="Consolas"/>
          <w:color w:val="70AD47" w:themeColor="accent6"/>
        </w:rPr>
        <w:t>for domain experts</w:t>
      </w:r>
      <w:r w:rsidRPr="000A3246">
        <w:rPr>
          <w:rFonts w:cs="Consolas"/>
          <w:color w:val="70AD47" w:themeColor="accent6"/>
        </w:rPr>
        <w:t xml:space="preserve">, as these transformations could eliminate important information from the data, </w:t>
      </w:r>
      <w:proofErr w:type="spellStart"/>
      <w:r w:rsidRPr="000A3246">
        <w:rPr>
          <w:rFonts w:cs="Consolas"/>
          <w:color w:val="70AD47" w:themeColor="accent6"/>
        </w:rPr>
        <w:t>e.g</w:t>
      </w:r>
      <w:proofErr w:type="spellEnd"/>
      <w:r w:rsidRPr="000A3246">
        <w:rPr>
          <w:rFonts w:cs="Consolas"/>
          <w:color w:val="70AD47" w:themeColor="accent6"/>
        </w:rPr>
        <w:t xml:space="preserve">., </w:t>
      </w:r>
      <w:proofErr w:type="spellStart"/>
      <w:r w:rsidRPr="000A3246">
        <w:rPr>
          <w:rFonts w:cs="Consolas"/>
          <w:color w:val="70AD47" w:themeColor="accent6"/>
        </w:rPr>
        <w:t>scaling</w:t>
      </w:r>
      <w:proofErr w:type="spellEnd"/>
      <w:r w:rsidRPr="000A3246">
        <w:rPr>
          <w:rFonts w:cs="Consolas"/>
          <w:color w:val="70AD47" w:themeColor="accent6"/>
        </w:rPr>
        <w:t xml:space="preserve"> could interfere with size changes when </w:t>
      </w:r>
      <w:proofErr w:type="spellStart"/>
      <w:r w:rsidRPr="000A3246">
        <w:rPr>
          <w:rFonts w:cs="Consolas"/>
          <w:color w:val="70AD47" w:themeColor="accent6"/>
        </w:rPr>
        <w:t>analysing</w:t>
      </w:r>
      <w:proofErr w:type="spellEnd"/>
      <w:r w:rsidRPr="000A3246">
        <w:rPr>
          <w:rFonts w:cs="Consolas"/>
          <w:color w:val="70AD47" w:themeColor="accent6"/>
        </w:rPr>
        <w:t xml:space="preserve"> </w:t>
      </w:r>
      <w:proofErr w:type="spellStart"/>
      <w:r w:rsidRPr="000A3246">
        <w:rPr>
          <w:rFonts w:cs="Consolas"/>
          <w:color w:val="70AD47" w:themeColor="accent6"/>
        </w:rPr>
        <w:t>facial</w:t>
      </w:r>
      <w:proofErr w:type="spellEnd"/>
      <w:r w:rsidRPr="000A3246">
        <w:rPr>
          <w:rFonts w:cs="Consolas"/>
          <w:color w:val="70AD47" w:themeColor="accent6"/>
        </w:rPr>
        <w:t xml:space="preserve"> development of growing child.</w:t>
      </w:r>
    </w:p>
    <w:p w:rsidR="000A3246" w:rsidRPr="000A3246" w:rsidRDefault="000A3246" w:rsidP="000A3246">
      <w:pPr>
        <w:spacing w:after="0"/>
        <w:ind w:left="720"/>
        <w:jc w:val="both"/>
        <w:rPr>
          <w:rFonts w:cs="Consolas"/>
          <w:color w:val="70AD47" w:themeColor="accent6"/>
        </w:rPr>
      </w:pPr>
      <w:r>
        <w:rPr>
          <w:rFonts w:cs="Consolas"/>
          <w:color w:val="70AD47" w:themeColor="accent6"/>
        </w:rPr>
        <w:lastRenderedPageBreak/>
        <w:t>The corresponding paper section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Odstavecseseznamem"/>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331AF1" w:rsidRDefault="00331AF1" w:rsidP="00331AF1">
      <w:pPr>
        <w:spacing w:after="0"/>
        <w:ind w:left="720"/>
        <w:jc w:val="both"/>
        <w:rPr>
          <w:rFonts w:cs="Consolas"/>
        </w:rPr>
      </w:pPr>
      <w:r>
        <w:rPr>
          <w:rFonts w:cs="Consolas"/>
        </w:rPr>
        <w:t xml:space="preserve">The suggestion to re-align the mesh </w:t>
      </w:r>
      <w:proofErr w:type="gramStart"/>
      <w:r>
        <w:rPr>
          <w:rFonts w:cs="Consolas"/>
        </w:rPr>
        <w:t>according to</w:t>
      </w:r>
      <w:proofErr w:type="gramEnd"/>
      <w:r>
        <w:rPr>
          <w:rFonts w:cs="Consolas"/>
        </w:rPr>
        <w:t xml:space="preserve"> a selected region of the facial mesh is very relevant and it is exactly one of our subsequent steps in this project. This functionality was already required by the anthropologists as well. Therefore, we added this to the Future Work section.</w:t>
      </w:r>
    </w:p>
    <w:p w:rsidR="005D3832" w:rsidRDefault="00331AF1" w:rsidP="005D3832">
      <w:pPr>
        <w:autoSpaceDE w:val="0"/>
        <w:autoSpaceDN w:val="0"/>
        <w:adjustRightInd w:val="0"/>
        <w:spacing w:after="0" w:line="240" w:lineRule="auto"/>
        <w:ind w:left="720"/>
        <w:jc w:val="both"/>
        <w:rPr>
          <w:rFonts w:cs="Consolas"/>
        </w:rPr>
      </w:pPr>
      <w:r w:rsidRPr="00C55DCF">
        <w:rPr>
          <w:rFonts w:cs="Consolas"/>
          <w:color w:val="FF0000"/>
        </w:rPr>
        <w:t>TODO</w:t>
      </w:r>
      <w:r>
        <w:rPr>
          <w:rFonts w:cs="Consolas"/>
          <w:color w:val="FF0000"/>
        </w:rPr>
        <w:t xml:space="preserve"> add to Future Work section</w:t>
      </w:r>
    </w:p>
    <w:p w:rsidR="00647B17" w:rsidRDefault="00647B17" w:rsidP="00647B17">
      <w:pPr>
        <w:spacing w:after="0"/>
        <w:ind w:left="720"/>
        <w:jc w:val="both"/>
        <w:rPr>
          <w:rFonts w:cs="Consolas"/>
        </w:rPr>
      </w:pPr>
    </w:p>
    <w:p w:rsidR="00647B17" w:rsidRPr="00ED2399" w:rsidRDefault="00B17053" w:rsidP="00B17053">
      <w:pPr>
        <w:pStyle w:val="Odstavecseseznamem"/>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6D4F6E" w:rsidRDefault="00B17053" w:rsidP="006D4F6E">
      <w:pPr>
        <w:autoSpaceDE w:val="0"/>
        <w:autoSpaceDN w:val="0"/>
        <w:adjustRightInd w:val="0"/>
        <w:spacing w:after="0" w:line="240" w:lineRule="auto"/>
        <w:ind w:left="720"/>
        <w:jc w:val="both"/>
        <w:rPr>
          <w:rFonts w:cs="Consolas"/>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w:t>
      </w:r>
      <w:proofErr w:type="gramStart"/>
      <w:r>
        <w:rPr>
          <w:rFonts w:cs="Consolas"/>
        </w:rPr>
        <w:t>have to</w:t>
      </w:r>
      <w:proofErr w:type="gramEnd"/>
      <w:r>
        <w:rPr>
          <w:rFonts w:cs="Consolas"/>
        </w:rPr>
        <w:t xml:space="preserve"> face. </w:t>
      </w:r>
    </w:p>
    <w:p w:rsidR="00B17053" w:rsidRPr="00B17053" w:rsidRDefault="00B17053" w:rsidP="006D4F6E">
      <w:pPr>
        <w:autoSpaceDE w:val="0"/>
        <w:autoSpaceDN w:val="0"/>
        <w:adjustRightInd w:val="0"/>
        <w:spacing w:after="0" w:line="240" w:lineRule="auto"/>
        <w:ind w:left="720"/>
        <w:jc w:val="both"/>
        <w:rPr>
          <w:rFonts w:cs="Consolas"/>
          <w:color w:val="FF0000"/>
        </w:rPr>
      </w:pPr>
      <w:r w:rsidRPr="00B17053">
        <w:rPr>
          <w:rFonts w:cs="Consolas"/>
          <w:color w:val="FF0000"/>
        </w:rPr>
        <w:t xml:space="preserve">TODO add info about previously used </w:t>
      </w:r>
      <w:proofErr w:type="gramStart"/>
      <w:r w:rsidRPr="00B17053">
        <w:rPr>
          <w:rFonts w:cs="Consolas"/>
          <w:color w:val="FF0000"/>
        </w:rPr>
        <w:t>approaches</w:t>
      </w:r>
      <w:r w:rsidR="000A3246">
        <w:rPr>
          <w:rFonts w:cs="Consolas"/>
          <w:color w:val="FF0000"/>
        </w:rPr>
        <w:t xml:space="preserve">  and</w:t>
      </w:r>
      <w:proofErr w:type="gramEnd"/>
      <w:r w:rsidR="000A3246">
        <w:rPr>
          <w:rFonts w:cs="Consolas"/>
          <w:color w:val="FF0000"/>
        </w:rPr>
        <w:t xml:space="preserve"> future usability study</w:t>
      </w:r>
    </w:p>
    <w:p w:rsidR="00ED2399" w:rsidRPr="006D4F6E" w:rsidRDefault="00ED2399" w:rsidP="006D4F6E">
      <w:pPr>
        <w:pStyle w:val="Odstavecseseznamem"/>
        <w:jc w:val="both"/>
        <w:rPr>
          <w:rFonts w:cs="Consolas"/>
        </w:rPr>
      </w:pPr>
    </w:p>
    <w:p w:rsidR="00647B17" w:rsidRPr="00ED2399" w:rsidRDefault="008E1F88" w:rsidP="00415365">
      <w:pPr>
        <w:pStyle w:val="Odstavecseseznamem"/>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Odstavecseseznamem"/>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Odstavecseseznamem"/>
        <w:jc w:val="both"/>
        <w:rPr>
          <w:rFonts w:ascii="Consolas" w:hAnsi="Consolas" w:cs="Consolas"/>
          <w:i/>
          <w:sz w:val="20"/>
          <w:szCs w:val="20"/>
        </w:rPr>
      </w:pPr>
    </w:p>
    <w:p w:rsidR="00647B17" w:rsidRPr="00ED2399" w:rsidRDefault="00731D84" w:rsidP="00415365">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There should also be some evaluation on performance of the approach. I did not find timing measurements for the individual steps of the pipeline. It would 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ED2399" w:rsidRDefault="00ED2399" w:rsidP="00ED2399">
      <w:pPr>
        <w:pStyle w:val="Odstavecseseznamem"/>
        <w:spacing w:after="0"/>
        <w:jc w:val="both"/>
        <w:rPr>
          <w:rFonts w:cs="Consolas"/>
        </w:rPr>
      </w:pPr>
    </w:p>
    <w:p w:rsidR="00455AB9" w:rsidRDefault="00731D84" w:rsidP="00455AB9">
      <w:pPr>
        <w:autoSpaceDE w:val="0"/>
        <w:autoSpaceDN w:val="0"/>
        <w:adjustRightInd w:val="0"/>
        <w:spacing w:after="0" w:line="240" w:lineRule="auto"/>
        <w:ind w:left="720"/>
        <w:jc w:val="both"/>
        <w:rPr>
          <w:rFonts w:cs="Consolas"/>
        </w:rPr>
      </w:pPr>
      <w:r w:rsidRPr="00B17053">
        <w:rPr>
          <w:rFonts w:cs="Consolas"/>
          <w:color w:val="FF0000"/>
        </w:rPr>
        <w:t>TODO</w:t>
      </w:r>
      <w:r>
        <w:rPr>
          <w:rFonts w:cs="Consolas"/>
          <w:color w:val="FF0000"/>
        </w:rPr>
        <w:t xml:space="preserve"> add measurements or state why it doesn’t make sense to measure performance. </w:t>
      </w:r>
      <w:proofErr w:type="gramStart"/>
      <w:r>
        <w:rPr>
          <w:rFonts w:cs="Consolas"/>
          <w:color w:val="FF0000"/>
        </w:rPr>
        <w:t>Also</w:t>
      </w:r>
      <w:proofErr w:type="gramEnd"/>
      <w:r>
        <w:rPr>
          <w:rFonts w:cs="Consolas"/>
          <w:color w:val="FF0000"/>
        </w:rPr>
        <w:t xml:space="preserve"> add info about implementation – what was done on GPU.</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Odstavecseseznamem"/>
        <w:spacing w:after="0"/>
        <w:jc w:val="both"/>
        <w:rPr>
          <w:rFonts w:cs="Consolas"/>
        </w:rPr>
      </w:pPr>
    </w:p>
    <w:p w:rsidR="003C4A42" w:rsidRDefault="00731D84" w:rsidP="00731D84">
      <w:pPr>
        <w:pStyle w:val="Odstavecseseznamem"/>
        <w:spacing w:after="0"/>
        <w:jc w:val="both"/>
        <w:rPr>
          <w:rFonts w:cs="Consolas"/>
        </w:rPr>
      </w:pPr>
      <w:r w:rsidRPr="00B17053">
        <w:rPr>
          <w:rFonts w:cs="Consolas"/>
          <w:color w:val="FF0000"/>
        </w:rPr>
        <w:t>TODO</w:t>
      </w:r>
      <w:r>
        <w:rPr>
          <w:rFonts w:cs="Consolas"/>
          <w:color w:val="FF0000"/>
        </w:rPr>
        <w:t xml:space="preserve"> add figure or state that due to the lack of space we didn’t add this (btw is there some page limit? </w:t>
      </w:r>
      <w:r w:rsidRPr="00731D84">
        <w:rPr>
          <w:rFonts w:cs="Consolas"/>
          <w:color w:val="FF0000"/>
        </w:rPr>
        <w:sym w:font="Wingdings" w:char="F04A"/>
      </w:r>
      <w:r>
        <w:rPr>
          <w:rFonts w:cs="Consolas"/>
          <w:color w:val="FF0000"/>
        </w:rPr>
        <w:t>)</w:t>
      </w:r>
    </w:p>
    <w:p w:rsidR="00ED2399" w:rsidRDefault="00ED2399" w:rsidP="00D03C81">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AD76D8" w:rsidRDefault="00731D84" w:rsidP="00731D84">
      <w:pPr>
        <w:pStyle w:val="Odstavecseseznamem"/>
        <w:spacing w:after="0"/>
        <w:jc w:val="both"/>
        <w:rPr>
          <w:rFonts w:cs="Consolas"/>
        </w:rPr>
      </w:pPr>
      <w:r w:rsidRPr="00B17053">
        <w:rPr>
          <w:rFonts w:cs="Consolas"/>
          <w:color w:val="FF0000"/>
        </w:rPr>
        <w:t>TODO</w:t>
      </w:r>
      <w:r>
        <w:rPr>
          <w:rFonts w:cs="Consolas"/>
          <w:color w:val="FF0000"/>
        </w:rPr>
        <w:t xml:space="preserve"> change caption or image</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Odstavecseseznamem"/>
        <w:spacing w:after="0"/>
        <w:jc w:val="both"/>
        <w:rPr>
          <w:rFonts w:cs="Consolas"/>
        </w:rPr>
      </w:pPr>
    </w:p>
    <w:p w:rsidR="000A3246" w:rsidRPr="000A3246" w:rsidRDefault="000A3246" w:rsidP="00ED2399">
      <w:pPr>
        <w:pStyle w:val="Odstavecseseznamem"/>
        <w:spacing w:after="0"/>
        <w:jc w:val="both"/>
        <w:rPr>
          <w:rFonts w:cs="Consolas"/>
          <w:color w:val="70AD47" w:themeColor="accent6"/>
          <w:lang w:val="en-GB"/>
        </w:rPr>
      </w:pPr>
      <w:r w:rsidRPr="000A3246">
        <w:rPr>
          <w:rFonts w:cs="Consolas"/>
          <w:color w:val="70AD47" w:themeColor="accent6"/>
        </w:rPr>
        <w:t xml:space="preserve">In our </w:t>
      </w:r>
      <w:proofErr w:type="gramStart"/>
      <w:r w:rsidRPr="000A3246">
        <w:rPr>
          <w:rFonts w:cs="Consolas"/>
          <w:color w:val="70AD47" w:themeColor="accent6"/>
        </w:rPr>
        <w:t>system</w:t>
      </w:r>
      <w:proofErr w:type="gramEnd"/>
      <w:r w:rsidRPr="000A3246">
        <w:rPr>
          <w:rFonts w:cs="Consolas"/>
          <w:color w:val="70AD47" w:themeColor="accent6"/>
        </w:rPr>
        <w:t xml:space="preserve"> the emphasis on the contours </w:t>
      </w:r>
      <w:r w:rsidRPr="000A3246">
        <w:rPr>
          <w:rFonts w:cs="Consolas"/>
          <w:color w:val="70AD47" w:themeColor="accent6"/>
          <w:lang w:val="en-GB"/>
        </w:rPr>
        <w:t>(colour and thickness) can be interactively adjusted. Figure 3 was adjusted to show results with less emphasis on the contours.</w:t>
      </w:r>
    </w:p>
    <w:p w:rsidR="00ED2399" w:rsidRDefault="00ED2399" w:rsidP="00ED2399">
      <w:pPr>
        <w:pStyle w:val="Odstavecseseznamem"/>
        <w:spacing w:after="0"/>
        <w:jc w:val="both"/>
        <w:rPr>
          <w:rFonts w:cs="Consolas"/>
        </w:rPr>
      </w:pPr>
    </w:p>
    <w:p w:rsidR="00ED2399" w:rsidRPr="00ED2399" w:rsidRDefault="00731D84" w:rsidP="00731D84">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0A3246" w:rsidRDefault="000A3246" w:rsidP="006B1C8D">
      <w:pPr>
        <w:pStyle w:val="Odstavecseseznamem"/>
        <w:autoSpaceDE w:val="0"/>
        <w:autoSpaceDN w:val="0"/>
        <w:adjustRightInd w:val="0"/>
        <w:spacing w:after="0" w:line="240" w:lineRule="auto"/>
        <w:jc w:val="both"/>
        <w:rPr>
          <w:rFonts w:cs="Consolas"/>
          <w:color w:val="70AD47" w:themeColor="accent6"/>
        </w:rPr>
      </w:pPr>
      <w:r w:rsidRPr="000A3246">
        <w:rPr>
          <w:rFonts w:cs="Consolas"/>
          <w:color w:val="70AD47" w:themeColor="accent6"/>
        </w:rPr>
        <w:t xml:space="preserve">Fog simulations was evaluated as </w:t>
      </w:r>
      <w:r>
        <w:rPr>
          <w:rFonts w:cs="Consolas"/>
          <w:color w:val="70AD47" w:themeColor="accent6"/>
        </w:rPr>
        <w:t xml:space="preserve">a </w:t>
      </w:r>
      <w:r w:rsidRPr="000A3246">
        <w:rPr>
          <w:rFonts w:cs="Consolas"/>
          <w:color w:val="70AD47" w:themeColor="accent6"/>
        </w:rPr>
        <w:t>part of the superimposition technique. The wording in Discussion section was adjusted to state this more clearly</w:t>
      </w:r>
      <w:r>
        <w:rPr>
          <w:rFonts w:cs="Consolas"/>
          <w:color w:val="70AD47" w:themeColor="accent6"/>
        </w:rPr>
        <w:t>.</w:t>
      </w:r>
      <w:bookmarkStart w:id="0" w:name="_GoBack"/>
      <w:bookmarkEnd w:id="0"/>
    </w:p>
    <w:p w:rsidR="006B1C8D" w:rsidRPr="006B1C8D" w:rsidRDefault="006B1C8D" w:rsidP="006B1C8D">
      <w:pPr>
        <w:ind w:left="360"/>
        <w:rPr>
          <w:rFonts w:ascii="Consolas" w:hAnsi="Consolas" w:cs="Consolas"/>
          <w:i/>
          <w:sz w:val="20"/>
          <w:szCs w:val="20"/>
        </w:rPr>
      </w:pPr>
    </w:p>
    <w:p w:rsidR="00ED2399" w:rsidRDefault="00731D84" w:rsidP="00156B6B">
      <w:pPr>
        <w:pStyle w:val="Odstavecseseznamem"/>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Odstavecseseznamem"/>
        <w:jc w:val="both"/>
        <w:rPr>
          <w:rFonts w:ascii="Consolas" w:hAnsi="Consolas" w:cs="Consolas"/>
          <w:i/>
          <w:sz w:val="20"/>
          <w:szCs w:val="20"/>
        </w:rPr>
      </w:pPr>
    </w:p>
    <w:p w:rsidR="00156B6B" w:rsidRPr="001C1FC7" w:rsidRDefault="001C1FC7" w:rsidP="00C448C1">
      <w:pPr>
        <w:pStyle w:val="Odstavecseseznamem"/>
        <w:spacing w:after="0"/>
        <w:jc w:val="both"/>
        <w:rPr>
          <w:rFonts w:cs="Consolas"/>
        </w:rPr>
      </w:pPr>
      <w:r w:rsidRPr="001C1FC7">
        <w:rPr>
          <w:rFonts w:cs="Consolas"/>
        </w:rPr>
        <w:t>The section labeling was corrected.</w:t>
      </w:r>
    </w:p>
    <w:p w:rsidR="00731D84" w:rsidRPr="00C448C1" w:rsidRDefault="00731D84" w:rsidP="00C448C1">
      <w:pPr>
        <w:pStyle w:val="Odstavecseseznamem"/>
        <w:spacing w:after="0"/>
        <w:jc w:val="both"/>
        <w:rPr>
          <w:rFonts w:cs="Consolas"/>
        </w:rPr>
      </w:pPr>
    </w:p>
    <w:p w:rsidR="00156B6B" w:rsidRPr="00156B6B" w:rsidRDefault="0033627D"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Odstavecseseznamem"/>
        <w:spacing w:after="0"/>
        <w:jc w:val="both"/>
        <w:rPr>
          <w:rFonts w:ascii="Consolas" w:hAnsi="Consolas" w:cs="Consolas"/>
          <w:i/>
          <w:sz w:val="20"/>
          <w:szCs w:val="20"/>
        </w:rPr>
      </w:pPr>
    </w:p>
    <w:p w:rsidR="00156B6B" w:rsidRDefault="0033627D" w:rsidP="00156B6B">
      <w:pPr>
        <w:pStyle w:val="Odstavecseseznamem"/>
        <w:spacing w:after="0"/>
        <w:jc w:val="both"/>
        <w:rPr>
          <w:rFonts w:cs="Consolas"/>
        </w:rPr>
      </w:pPr>
      <w:r w:rsidRPr="00B17053">
        <w:rPr>
          <w:rFonts w:cs="Consolas"/>
          <w:color w:val="FF0000"/>
        </w:rPr>
        <w:t>TODO</w:t>
      </w:r>
      <w:r>
        <w:rPr>
          <w:rFonts w:cs="Consolas"/>
          <w:color w:val="FF0000"/>
        </w:rPr>
        <w:t xml:space="preserve"> add</w:t>
      </w:r>
    </w:p>
    <w:p w:rsidR="00156B6B" w:rsidRDefault="00156B6B" w:rsidP="00156B6B">
      <w:pPr>
        <w:pStyle w:val="Odstavecseseznamem"/>
        <w:spacing w:after="0"/>
        <w:jc w:val="both"/>
        <w:rPr>
          <w:rFonts w:cs="Consolas"/>
        </w:rPr>
      </w:pPr>
    </w:p>
    <w:p w:rsidR="00417F88" w:rsidRPr="00482B99" w:rsidRDefault="0033627D"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Odstavecseseznamem"/>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Odstavecseseznamem"/>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5014A0">
        <w:rPr>
          <w:rFonts w:ascii="Consolas" w:hAnsi="Consolas" w:cs="Consolas"/>
          <w:i/>
          <w:sz w:val="20"/>
          <w:szCs w:val="20"/>
        </w:rPr>
        <w:t>In order to</w:t>
      </w:r>
      <w:proofErr w:type="gramEnd"/>
      <w:r w:rsidRPr="005014A0">
        <w:rPr>
          <w:rFonts w:ascii="Consolas" w:hAnsi="Consolas" w:cs="Consolas"/>
          <w:i/>
          <w:sz w:val="20"/>
          <w:szCs w:val="20"/>
        </w:rPr>
        <w:t xml:space="preserve"> accent the novelty, I would recommend to include more arguments about</w:t>
      </w:r>
      <w:r>
        <w:rPr>
          <w:rFonts w:ascii="Consolas" w:hAnsi="Consolas" w:cs="Consolas"/>
          <w:i/>
          <w:sz w:val="20"/>
          <w:szCs w:val="20"/>
        </w:rPr>
        <w:t xml:space="preserve"> </w:t>
      </w:r>
      <w:r w:rsidRPr="005014A0">
        <w:rPr>
          <w:rFonts w:ascii="Consolas" w:hAnsi="Consolas" w:cs="Consolas"/>
          <w:i/>
          <w:sz w:val="20"/>
          <w:szCs w:val="20"/>
        </w:rPr>
        <w:t>what is novel from the information-</w:t>
      </w:r>
      <w:proofErr w:type="spellStart"/>
      <w:r w:rsidRPr="005014A0">
        <w:rPr>
          <w:rFonts w:ascii="Consolas" w:hAnsi="Consolas" w:cs="Consolas"/>
          <w:i/>
          <w:sz w:val="20"/>
          <w:szCs w:val="20"/>
        </w:rPr>
        <w:t>visulization</w:t>
      </w:r>
      <w:proofErr w:type="spellEnd"/>
      <w:r w:rsidRPr="005014A0">
        <w:rPr>
          <w:rFonts w:ascii="Consolas" w:hAnsi="Consolas" w:cs="Consolas"/>
          <w:i/>
          <w:sz w:val="20"/>
          <w:szCs w:val="20"/>
        </w:rPr>
        <w:t xml:space="preserve"> point in the presented software.</w:t>
      </w:r>
    </w:p>
    <w:p w:rsidR="00156B6B" w:rsidRDefault="00156B6B" w:rsidP="00156B6B">
      <w:pPr>
        <w:pStyle w:val="Odstavecseseznamem"/>
        <w:spacing w:after="0"/>
        <w:jc w:val="both"/>
        <w:rPr>
          <w:rFonts w:cs="Consolas"/>
        </w:rPr>
      </w:pPr>
    </w:p>
    <w:p w:rsidR="00272129" w:rsidRDefault="005014A0" w:rsidP="00272129">
      <w:pPr>
        <w:pStyle w:val="Odstavecseseznamem"/>
        <w:jc w:val="both"/>
        <w:rPr>
          <w:rFonts w:cs="Consolas"/>
          <w:color w:val="FF0000"/>
        </w:rPr>
      </w:pPr>
      <w:r w:rsidRPr="00B17053">
        <w:rPr>
          <w:rFonts w:cs="Consolas"/>
          <w:color w:val="FF0000"/>
        </w:rPr>
        <w:t>TODO</w:t>
      </w:r>
      <w:r>
        <w:rPr>
          <w:rFonts w:cs="Consolas"/>
          <w:color w:val="FF0000"/>
        </w:rPr>
        <w:t xml:space="preserve"> add</w:t>
      </w:r>
    </w:p>
    <w:p w:rsidR="005014A0" w:rsidRDefault="005014A0" w:rsidP="00272129">
      <w:pPr>
        <w:pStyle w:val="Odstavecseseznamem"/>
        <w:jc w:val="both"/>
        <w:rPr>
          <w:rFonts w:ascii="Consolas" w:hAnsi="Consolas" w:cs="Consolas"/>
          <w:i/>
          <w:sz w:val="20"/>
          <w:szCs w:val="20"/>
        </w:rPr>
      </w:pPr>
    </w:p>
    <w:p w:rsidR="00156B6B" w:rsidRPr="00156B6B" w:rsidRDefault="005014A0" w:rsidP="005014A0">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lastRenderedPageBreak/>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 xml:space="preserve">lization techniques </w:t>
      </w:r>
      <w:proofErr w:type="gramStart"/>
      <w:r w:rsidRPr="005014A0">
        <w:rPr>
          <w:rFonts w:ascii="Consolas" w:hAnsi="Consolas" w:cs="Consolas"/>
          <w:i/>
          <w:sz w:val="20"/>
          <w:szCs w:val="20"/>
        </w:rPr>
        <w:t>solves</w:t>
      </w:r>
      <w:proofErr w:type="gramEnd"/>
      <w:r w:rsidRPr="005014A0">
        <w:rPr>
          <w:rFonts w:ascii="Consolas" w:hAnsi="Consolas" w:cs="Consolas"/>
          <w:i/>
          <w:sz w:val="20"/>
          <w:szCs w:val="20"/>
        </w:rPr>
        <w:t xml:space="preserve"> (some of) the shortcomings of the previous</w:t>
      </w:r>
      <w:r w:rsidRPr="005014A0">
        <w:rPr>
          <w:rFonts w:ascii="Consolas" w:hAnsi="Consolas" w:cs="Consolas"/>
          <w:i/>
          <w:sz w:val="20"/>
          <w:szCs w:val="20"/>
        </w:rPr>
        <w:br/>
        <w:t>approaches.</w:t>
      </w:r>
    </w:p>
    <w:p w:rsidR="00156B6B" w:rsidRDefault="00156B6B" w:rsidP="00156B6B">
      <w:pPr>
        <w:pStyle w:val="Odstavecseseznamem"/>
        <w:spacing w:after="0"/>
        <w:jc w:val="both"/>
        <w:rPr>
          <w:rFonts w:cs="Consolas"/>
        </w:rPr>
      </w:pPr>
    </w:p>
    <w:p w:rsidR="005014A0" w:rsidRDefault="005014A0" w:rsidP="005014A0">
      <w:pPr>
        <w:pStyle w:val="Odstavecseseznamem"/>
        <w:jc w:val="both"/>
        <w:rPr>
          <w:rFonts w:cs="Consolas"/>
          <w:color w:val="FF0000"/>
        </w:rPr>
      </w:pPr>
      <w:r w:rsidRPr="00B17053">
        <w:rPr>
          <w:rFonts w:cs="Consolas"/>
          <w:color w:val="FF0000"/>
        </w:rPr>
        <w:t>TODO</w:t>
      </w:r>
      <w:r>
        <w:rPr>
          <w:rFonts w:cs="Consolas"/>
          <w:color w:val="FF0000"/>
        </w:rPr>
        <w:t xml:space="preserve"> add</w:t>
      </w:r>
    </w:p>
    <w:p w:rsidR="0091296E" w:rsidRDefault="0091296E" w:rsidP="0091296E">
      <w:pPr>
        <w:autoSpaceDE w:val="0"/>
        <w:autoSpaceDN w:val="0"/>
        <w:adjustRightInd w:val="0"/>
        <w:spacing w:after="0" w:line="240" w:lineRule="auto"/>
        <w:ind w:left="72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 xml:space="preserve">presented some other applications </w:t>
      </w:r>
      <w:proofErr w:type="gramStart"/>
      <w:r w:rsidRPr="00482B99">
        <w:rPr>
          <w:rFonts w:ascii="Consolas" w:hAnsi="Consolas" w:cs="Consolas"/>
          <w:i/>
          <w:sz w:val="20"/>
          <w:szCs w:val="20"/>
        </w:rPr>
        <w:t>in order to</w:t>
      </w:r>
      <w:proofErr w:type="gramEnd"/>
      <w:r w:rsidRPr="00482B99">
        <w:rPr>
          <w:rFonts w:ascii="Consolas" w:hAnsi="Consolas" w:cs="Consolas"/>
          <w:i/>
          <w:sz w:val="20"/>
          <w:szCs w:val="20"/>
        </w:rPr>
        <w:t xml:space="preserve">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Odstavecseseznamem"/>
        <w:jc w:val="both"/>
        <w:rPr>
          <w:rFonts w:ascii="Consolas" w:hAnsi="Consolas" w:cs="Consolas"/>
          <w:i/>
        </w:rPr>
      </w:pPr>
    </w:p>
    <w:p w:rsidR="00403E80" w:rsidRDefault="00482B99" w:rsidP="00403E80">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 xml:space="preserve">used methods are rather sketched than described in sufficient detail to allow reproduction. For the </w:t>
      </w:r>
      <w:proofErr w:type="gramStart"/>
      <w:r w:rsidRPr="001643BE">
        <w:rPr>
          <w:rFonts w:ascii="Consolas" w:hAnsi="Consolas" w:cs="Consolas"/>
          <w:i/>
          <w:sz w:val="20"/>
          <w:szCs w:val="20"/>
        </w:rPr>
        <w:t>IPC</w:t>
      </w:r>
      <w:proofErr w:type="gramEnd"/>
      <w:r w:rsidRPr="001643BE">
        <w:rPr>
          <w:rFonts w:ascii="Consolas" w:hAnsi="Consolas" w:cs="Consolas"/>
          <w:i/>
          <w:sz w:val="20"/>
          <w:szCs w:val="20"/>
        </w:rPr>
        <w:t xml:space="preserve"> it is not clear which variant is used. As the original version is not very robust I was wondering if the authors </w:t>
      </w:r>
      <w:proofErr w:type="gramStart"/>
      <w:r w:rsidRPr="001643BE">
        <w:rPr>
          <w:rFonts w:ascii="Consolas" w:hAnsi="Consolas" w:cs="Consolas"/>
          <w:i/>
          <w:sz w:val="20"/>
          <w:szCs w:val="20"/>
        </w:rPr>
        <w:t>really used</w:t>
      </w:r>
      <w:proofErr w:type="gramEnd"/>
      <w:r w:rsidRPr="001643BE">
        <w:rPr>
          <w:rFonts w:ascii="Consolas" w:hAnsi="Consolas" w:cs="Consolas"/>
          <w:i/>
          <w:sz w:val="20"/>
          <w:szCs w:val="20"/>
        </w:rPr>
        <w:t xml:space="preserve">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 xml:space="preserve">Also in the average mesh </w:t>
      </w:r>
      <w:proofErr w:type="gramStart"/>
      <w:r w:rsidRPr="001643BE">
        <w:rPr>
          <w:rFonts w:ascii="Consolas" w:hAnsi="Consolas" w:cs="Consolas"/>
          <w:i/>
          <w:sz w:val="20"/>
          <w:szCs w:val="20"/>
        </w:rPr>
        <w:t>computation</w:t>
      </w:r>
      <w:proofErr w:type="gramEnd"/>
      <w:r w:rsidRPr="001643BE">
        <w:rPr>
          <w:rFonts w:ascii="Consolas" w:hAnsi="Consolas" w:cs="Consolas"/>
          <w:i/>
          <w:sz w:val="20"/>
          <w:szCs w:val="20"/>
        </w:rPr>
        <w:t xml:space="preserve">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 xml:space="preserve">not hold as one </w:t>
      </w:r>
      <w:proofErr w:type="gramStart"/>
      <w:r w:rsidRPr="001643BE">
        <w:rPr>
          <w:rFonts w:ascii="Consolas" w:hAnsi="Consolas" w:cs="Consolas"/>
          <w:i/>
          <w:sz w:val="20"/>
          <w:szCs w:val="20"/>
        </w:rPr>
        <w:t>has to</w:t>
      </w:r>
      <w:proofErr w:type="gramEnd"/>
      <w:r w:rsidRPr="001643BE">
        <w:rPr>
          <w:rFonts w:ascii="Consolas" w:hAnsi="Consolas" w:cs="Consolas"/>
          <w:i/>
          <w:sz w:val="20"/>
          <w:szCs w:val="20"/>
        </w:rPr>
        <w:t xml:space="preserve"> consider a complex deformation space.</w:t>
      </w:r>
    </w:p>
    <w:p w:rsidR="00647B17" w:rsidRDefault="00647B17" w:rsidP="00647B17">
      <w:pPr>
        <w:pStyle w:val="Odstavecseseznamem"/>
        <w:jc w:val="both"/>
        <w:rPr>
          <w:rFonts w:ascii="Calibri" w:hAnsi="Calibri" w:cs="Calibri"/>
          <w:color w:val="000000"/>
        </w:rPr>
      </w:pPr>
    </w:p>
    <w:p w:rsidR="000A3246" w:rsidRDefault="000A3246" w:rsidP="000A3246">
      <w:pPr>
        <w:pStyle w:val="Odstavecseseznamem"/>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Odstavecseseznamem"/>
        <w:jc w:val="both"/>
        <w:rPr>
          <w:rFonts w:ascii="Consolas" w:hAnsi="Consolas" w:cs="Consolas"/>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 xml:space="preserve">person was not yet in the data base. Such an experiment would then </w:t>
      </w:r>
      <w:r w:rsidRPr="001643BE">
        <w:rPr>
          <w:rFonts w:ascii="Consolas" w:hAnsi="Consolas" w:cs="Consolas"/>
          <w:i/>
          <w:sz w:val="20"/>
          <w:szCs w:val="20"/>
        </w:rPr>
        <w:lastRenderedPageBreak/>
        <w:t>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Odstavecseseznamem"/>
        <w:jc w:val="both"/>
        <w:rPr>
          <w:rFonts w:ascii="Calibri" w:hAnsi="Calibri" w:cs="Calibri"/>
          <w:color w:val="00000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Odstavecseseznamem"/>
        <w:jc w:val="both"/>
        <w:rPr>
          <w:rFonts w:ascii="Calibri" w:hAnsi="Calibri" w:cs="Calibri"/>
          <w:color w:val="000000"/>
        </w:rPr>
      </w:pPr>
    </w:p>
    <w:p w:rsidR="001643BE" w:rsidRP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Odstavecseseznamem"/>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Odstavecseseznamem"/>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Odstavecseseznamem"/>
        <w:jc w:val="both"/>
        <w:rPr>
          <w:rFonts w:ascii="Consolas" w:hAnsi="Consolas" w:cs="Consolas"/>
          <w:sz w:val="20"/>
          <w:szCs w:val="20"/>
        </w:rPr>
      </w:pPr>
    </w:p>
    <w:p w:rsidR="001643BE" w:rsidRDefault="001643BE" w:rsidP="001643BE">
      <w:pPr>
        <w:pStyle w:val="Odstavecseseznamem"/>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Odstavecseseznamem"/>
        <w:jc w:val="both"/>
        <w:rPr>
          <w:rFonts w:cs="Consolas"/>
        </w:rPr>
      </w:pPr>
      <w:r>
        <w:rPr>
          <w:rFonts w:cs="Consolas"/>
        </w:rPr>
        <w:t xml:space="preserve"> </w:t>
      </w:r>
    </w:p>
    <w:p w:rsidR="00647B17" w:rsidRDefault="00647B17" w:rsidP="00647B17">
      <w:pPr>
        <w:pStyle w:val="Odstavecseseznamem"/>
        <w:jc w:val="both"/>
        <w:rPr>
          <w:rFonts w:cs="Consolas"/>
        </w:rPr>
      </w:pPr>
    </w:p>
    <w:p w:rsidR="00195416" w:rsidRDefault="001643BE" w:rsidP="00195416">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t>Minor typos: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Odstavecseseznamem"/>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Odstavecseseznamem"/>
        <w:jc w:val="both"/>
        <w:rPr>
          <w:rFonts w:ascii="Consolas" w:hAnsi="Consolas" w:cs="Consolas"/>
          <w:sz w:val="20"/>
          <w:szCs w:val="20"/>
        </w:rPr>
      </w:pPr>
    </w:p>
    <w:p w:rsidR="00195416" w:rsidRDefault="00195416" w:rsidP="00195416">
      <w:pPr>
        <w:pStyle w:val="Odstavecseseznamem"/>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Odstavecseseznamem"/>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62650"/>
    <w:rsid w:val="00085C5B"/>
    <w:rsid w:val="000925DC"/>
    <w:rsid w:val="000A3246"/>
    <w:rsid w:val="000C22F7"/>
    <w:rsid w:val="000C5500"/>
    <w:rsid w:val="000F700D"/>
    <w:rsid w:val="00156B6B"/>
    <w:rsid w:val="001643BE"/>
    <w:rsid w:val="001653CC"/>
    <w:rsid w:val="0018167A"/>
    <w:rsid w:val="00195416"/>
    <w:rsid w:val="00196400"/>
    <w:rsid w:val="001C1FC7"/>
    <w:rsid w:val="00233AEA"/>
    <w:rsid w:val="00235EE8"/>
    <w:rsid w:val="00236720"/>
    <w:rsid w:val="00253343"/>
    <w:rsid w:val="0026780E"/>
    <w:rsid w:val="00272129"/>
    <w:rsid w:val="00272F54"/>
    <w:rsid w:val="002919A0"/>
    <w:rsid w:val="002B7F6B"/>
    <w:rsid w:val="002C5B0D"/>
    <w:rsid w:val="002D1260"/>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22828"/>
    <w:rsid w:val="0053059B"/>
    <w:rsid w:val="005C499C"/>
    <w:rsid w:val="005D3832"/>
    <w:rsid w:val="00617906"/>
    <w:rsid w:val="006403B2"/>
    <w:rsid w:val="00647B17"/>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D76D8"/>
    <w:rsid w:val="00B17053"/>
    <w:rsid w:val="00B3272D"/>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C4E1B"/>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FA79"/>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C55DCF"/>
  </w:style>
  <w:style w:type="paragraph" w:styleId="FormtovanvHTML">
    <w:name w:val="HTML Preformatted"/>
    <w:basedOn w:val="Normln"/>
    <w:link w:val="FormtovanvHTML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FormtovanvHTMLChar">
    <w:name w:val="Formátovaný v HTML Char"/>
    <w:basedOn w:val="Standardnpsmoodstavce"/>
    <w:link w:val="FormtovanvHTML"/>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5351</TotalTime>
  <Pages>5</Pages>
  <Words>1689</Words>
  <Characters>9628</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Katarína Furmanová</cp:lastModifiedBy>
  <cp:revision>1</cp:revision>
  <dcterms:created xsi:type="dcterms:W3CDTF">2015-04-09T18:16:00Z</dcterms:created>
  <dcterms:modified xsi:type="dcterms:W3CDTF">2017-04-18T01:23:00Z</dcterms:modified>
</cp:coreProperties>
</file>