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4.png" ContentType="image/png"/>
  <Override PartName="/word/media/rId78.png" ContentType="image/png"/>
  <Override PartName="/word/media/rId83.png" ContentType="image/png"/>
  <Override PartName="/word/media/rId87.png" ContentType="image/png"/>
  <Override PartName="/word/media/rId92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Настройка SMTP-сервера</w:t>
      </w:r>
    </w:p>
    <w:p>
      <w:pPr>
        <w:pStyle w:val="Author"/>
      </w:pPr>
      <w:r>
        <w:t xml:space="preserve">Цыкунова Екатерина 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SMTP-сервера.</w:t>
      </w:r>
    </w:p>
    <w:bookmarkEnd w:id="20"/>
    <w:bookmarkStart w:id="12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установка-postfix"/>
    <w:p>
      <w:pPr>
        <w:pStyle w:val="Heading2"/>
      </w:pPr>
      <w:r>
        <w:t xml:space="preserve">2.1 Установка Postfix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server.emcikunova.net</w:t>
      </w:r>
      <w:r>
        <w:t xml:space="preserve"> </w:t>
      </w:r>
      <w:r>
        <w:t xml:space="preserve">открываю терминал и перехожу в режим суперпользователя: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</w:p>
    <w:p>
      <w:pPr>
        <w:pStyle w:val="FirstParagraph"/>
      </w:pPr>
      <w:r>
        <w:t xml:space="preserve">Устанавливаю почтовый сервер Postfix и утилиту</w:t>
      </w:r>
      <w:r>
        <w:t xml:space="preserve"> </w:t>
      </w:r>
      <w:r>
        <w:rPr>
          <w:rStyle w:val="VerbatimChar"/>
        </w:rPr>
        <w:t xml:space="preserve">s-nail</w:t>
      </w:r>
      <w:r>
        <w:t xml:space="preserve"> </w:t>
      </w:r>
      <w:r>
        <w:t xml:space="preserve">для работы с электронной почтой: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postfix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s-nail</w:t>
      </w:r>
    </w:p>
    <w:p>
      <w:pPr>
        <w:pStyle w:val="FirstParagraph"/>
      </w:pPr>
      <w:r>
        <w:t xml:space="preserve">Разрешаю SMTP-соединения в межсетевом экране и проверяю список доступных служб: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smtp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smtp </w:t>
      </w:r>
      <w:r>
        <w:rPr>
          <w:rStyle w:val="AttributeTok"/>
        </w:rPr>
        <w:t xml:space="preserve">--permanent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--list-services</w:t>
      </w:r>
    </w:p>
    <w:p>
      <w:pPr>
        <w:pStyle w:val="FirstParagraph"/>
      </w:pPr>
      <w:r>
        <w:t xml:space="preserve">После этого восстанавливаю контексты безопасности SELinux и запускаю Postfix:</w:t>
      </w:r>
    </w:p>
    <w:p>
      <w:pPr>
        <w:pStyle w:val="SourceCode"/>
      </w:pPr>
      <w:r>
        <w:rPr>
          <w:rStyle w:val="ExtensionTok"/>
        </w:rPr>
        <w:t xml:space="preserve">restorecon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-vR</w:t>
      </w:r>
      <w:r>
        <w:rPr>
          <w:rStyle w:val="NormalTok"/>
        </w:rPr>
        <w:t xml:space="preserve"> /etc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postfix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start postfix</w:t>
      </w:r>
    </w:p>
    <w:p>
      <w:pPr>
        <w:pStyle w:val="FirstParagraph"/>
      </w:pPr>
      <w:r>
        <w:t xml:space="preserve">Служба успешно запускается, а SMTP добавляется в список разрешённых служб FirewallD 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22700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270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Настройка межсетевого экрана и запуск Postfix</w:t>
            </w:r>
          </w:p>
          <w:bookmarkEnd w:id="24"/>
        </w:tc>
      </w:tr>
    </w:tbl>
    <w:bookmarkEnd w:id="25"/>
    <w:bookmarkStart w:id="38" w:name="первоначальная-настройка-postfix"/>
    <w:p>
      <w:pPr>
        <w:pStyle w:val="Heading2"/>
      </w:pPr>
      <w:r>
        <w:t xml:space="preserve">2.2 Первоначальная настройка Postfix</w:t>
      </w:r>
    </w:p>
    <w:p>
      <w:pPr>
        <w:pStyle w:val="FirstParagraph"/>
      </w:pPr>
      <w:r>
        <w:t xml:space="preserve">Для просмотра текущих параметров почтового сервера использую утилиту</w:t>
      </w:r>
      <w:r>
        <w:t xml:space="preserve"> </w:t>
      </w:r>
      <w:r>
        <w:rPr>
          <w:rStyle w:val="VerbatimChar"/>
        </w:rPr>
        <w:t xml:space="preserve">postconf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postconf</w:t>
      </w:r>
    </w:p>
    <w:p>
      <w:pPr>
        <w:pStyle w:val="FirstParagraph"/>
      </w:pPr>
      <w:r>
        <w:t xml:space="preserve">Команда выводит список настроек Postfix, включая параметры сетевых интерфейсов, доменных имён и маршрутизации сообщений 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49799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7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Просмотр текущих параметров Postfix</w:t>
            </w:r>
          </w:p>
          <w:bookmarkEnd w:id="29"/>
        </w:tc>
      </w:tr>
    </w:tbl>
    <w:p>
      <w:pPr>
        <w:pStyle w:val="BodyText"/>
      </w:pPr>
      <w:r>
        <w:t xml:space="preserve">Проверяю значения параметров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mydomain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postconf</w:t>
      </w:r>
      <w:r>
        <w:rPr>
          <w:rStyle w:val="NormalTok"/>
        </w:rPr>
        <w:t xml:space="preserve"> myorigin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mydomain</w:t>
      </w:r>
    </w:p>
    <w:p>
      <w:pPr>
        <w:pStyle w:val="FirstParagraph"/>
      </w:pPr>
      <w:r>
        <w:t xml:space="preserve">Первоначально параметр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 </w:t>
      </w:r>
      <w:r>
        <w:t xml:space="preserve">использует имя локального узла, а</w:t>
      </w:r>
      <w:r>
        <w:t xml:space="preserve"> </w:t>
      </w:r>
      <w:r>
        <w:rPr>
          <w:rStyle w:val="VerbatimChar"/>
        </w:rPr>
        <w:t xml:space="preserve">mydomain</w:t>
      </w:r>
      <w:r>
        <w:t xml:space="preserve"> </w:t>
      </w:r>
      <w:r>
        <w:t xml:space="preserve">содержит значение</w:t>
      </w:r>
      <w:r>
        <w:t xml:space="preserve"> </w:t>
      </w:r>
      <w:r>
        <w:rPr>
          <w:rStyle w:val="VerbatimChar"/>
        </w:rPr>
        <w:t xml:space="preserve">emcikunova.net</w:t>
      </w:r>
      <w:r>
        <w:t xml:space="preserve">.</w:t>
      </w:r>
    </w:p>
    <w:p>
      <w:pPr>
        <w:pStyle w:val="BodyText"/>
      </w:pPr>
      <w:r>
        <w:t xml:space="preserve">Изменяю параметр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, чтобы письма отправлялись от имени домена:</w:t>
      </w:r>
    </w:p>
    <w:p>
      <w:pPr>
        <w:pStyle w:val="SourceCode"/>
      </w:pP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'myorigin = $mydomain'</w:t>
      </w:r>
    </w:p>
    <w:p>
      <w:pPr>
        <w:pStyle w:val="FirstParagraph"/>
      </w:pPr>
      <w:r>
        <w:t xml:space="preserve">Проверяю корректность конфигурации и применяю изменения:</w:t>
      </w:r>
    </w:p>
    <w:p>
      <w:pPr>
        <w:pStyle w:val="SourceCode"/>
      </w:pPr>
      <w:r>
        <w:rPr>
          <w:rStyle w:val="ExtensionTok"/>
        </w:rPr>
        <w:t xml:space="preserve">postconf</w:t>
      </w:r>
      <w:r>
        <w:rPr>
          <w:rStyle w:val="NormalTok"/>
        </w:rPr>
        <w:t xml:space="preserve"> myorigin</w:t>
      </w:r>
      <w:r>
        <w:br/>
      </w:r>
      <w:r>
        <w:rPr>
          <w:rStyle w:val="ExtensionTok"/>
        </w:rPr>
        <w:t xml:space="preserve">postfix</w:t>
      </w:r>
      <w:r>
        <w:rPr>
          <w:rStyle w:val="NormalTok"/>
        </w:rPr>
        <w:t xml:space="preserve"> check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reload postfix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</w:p>
    <w:p>
      <w:pPr>
        <w:pStyle w:val="FirstParagraph"/>
      </w:pPr>
      <w:r>
        <w:t xml:space="preserve">В результате новое значение параметра сохраняется, а команда</w:t>
      </w:r>
      <w:r>
        <w:t xml:space="preserve"> </w:t>
      </w:r>
      <w:r>
        <w:rPr>
          <w:rStyle w:val="VerbatimChar"/>
        </w:rPr>
        <w:t xml:space="preserve">postconf -n</w:t>
      </w:r>
      <w:r>
        <w:t xml:space="preserve"> </w:t>
      </w:r>
      <w:r>
        <w:t xml:space="preserve">отображает изменённые настройки почтовой службы 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74569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45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Изменение параметра myorigin и проверка конфигурации</w:t>
            </w:r>
          </w:p>
          <w:bookmarkEnd w:id="33"/>
        </w:tc>
      </w:tr>
    </w:tbl>
    <w:p>
      <w:pPr>
        <w:pStyle w:val="BodyText"/>
      </w:pPr>
      <w:r>
        <w:t xml:space="preserve">Далее явно указываю домен и отключаю IPv6, оставляя только IPv4:</w:t>
      </w:r>
    </w:p>
    <w:p>
      <w:pPr>
        <w:pStyle w:val="SourceCode"/>
      </w:pP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'mydomain = emcikunova.net'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inet_protocols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'inet_protocols = ipv4'</w:t>
      </w:r>
      <w:r>
        <w:br/>
      </w:r>
      <w:r>
        <w:rPr>
          <w:rStyle w:val="ExtensionTok"/>
        </w:rPr>
        <w:t xml:space="preserve">postfix</w:t>
      </w:r>
      <w:r>
        <w:rPr>
          <w:rStyle w:val="NormalTok"/>
        </w:rPr>
        <w:t xml:space="preserve"> check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reload postfix</w:t>
      </w:r>
    </w:p>
    <w:p>
      <w:pPr>
        <w:pStyle w:val="FirstParagraph"/>
      </w:pPr>
      <w:r>
        <w:t xml:space="preserve">После выполнения команд Postfix использует домен</w:t>
      </w:r>
      <w:r>
        <w:t xml:space="preserve"> </w:t>
      </w:r>
      <w:r>
        <w:rPr>
          <w:rStyle w:val="VerbatimChar"/>
        </w:rPr>
        <w:t xml:space="preserve">emcikunova.net</w:t>
      </w:r>
      <w:r>
        <w:t xml:space="preserve"> </w:t>
      </w:r>
      <w:r>
        <w:t xml:space="preserve">и работает через IPv4 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755477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554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Настройка домена и протокола IPv4</w:t>
            </w:r>
          </w:p>
          <w:bookmarkEnd w:id="37"/>
        </w:tc>
      </w:tr>
    </w:tbl>
    <w:bookmarkEnd w:id="38"/>
    <w:bookmarkStart w:id="47" w:name="проверка-отправки-почты-с-сервера"/>
    <w:p>
      <w:pPr>
        <w:pStyle w:val="Heading2"/>
      </w:pPr>
      <w:r>
        <w:t xml:space="preserve">2.3 Проверка отправки почты с сервера</w:t>
      </w:r>
    </w:p>
    <w:p>
      <w:pPr>
        <w:pStyle w:val="FirstParagraph"/>
      </w:pPr>
      <w:r>
        <w:t xml:space="preserve">Для проверки работы Postfix отправляю тестовое письмо самой себе: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.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test1 emcikunova@server.emcikunova.net</w:t>
      </w:r>
    </w:p>
    <w:p>
      <w:pPr>
        <w:pStyle w:val="FirstParagraph"/>
      </w:pPr>
      <w:r>
        <w:t xml:space="preserve">Проверяю содержимое локального почтового ящика: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/var/spool/mail/emcikunova</w:t>
      </w:r>
    </w:p>
    <w:p>
      <w:pPr>
        <w:pStyle w:val="FirstParagraph"/>
      </w:pPr>
      <w:r>
        <w:t xml:space="preserve">В файле отображается письмо с темой</w:t>
      </w:r>
      <w:r>
        <w:t xml:space="preserve"> </w:t>
      </w:r>
      <w:r>
        <w:rPr>
          <w:rStyle w:val="VerbatimChar"/>
        </w:rPr>
        <w:t xml:space="preserve">test1</w:t>
      </w:r>
      <w:r>
        <w:t xml:space="preserve">, адресованное пользователю</w:t>
      </w:r>
      <w:r>
        <w:t xml:space="preserve"> </w:t>
      </w:r>
      <w:r>
        <w:rPr>
          <w:rStyle w:val="VerbatimChar"/>
        </w:rPr>
        <w:t xml:space="preserve">emcikunova</w:t>
      </w:r>
      <w:r>
        <w:t xml:space="preserve">. Это подтверждает успешную локальную доставку сообщения 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2080324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0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Отправка тестового письма и просмотр почтового ящика</w:t>
            </w:r>
          </w:p>
          <w:bookmarkEnd w:id="42"/>
        </w:tc>
      </w:tr>
    </w:tbl>
    <w:p>
      <w:pPr>
        <w:pStyle w:val="BodyText"/>
      </w:pPr>
      <w:r>
        <w:t xml:space="preserve">Для дополнительной проверки просматриваю журнал почтовой службы: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/var/log/maillog</w:t>
      </w:r>
    </w:p>
    <w:p>
      <w:pPr>
        <w:pStyle w:val="FirstParagraph"/>
      </w:pPr>
      <w:r>
        <w:t xml:space="preserve">В журнале присутствует запись:</w:t>
      </w:r>
    </w:p>
    <w:p>
      <w:pPr>
        <w:pStyle w:val="SourceCode"/>
      </w:pPr>
      <w:r>
        <w:rPr>
          <w:rStyle w:val="VerbatimChar"/>
        </w:rPr>
        <w:t xml:space="preserve">status=sent (delivered to mailbox)</w:t>
      </w:r>
    </w:p>
    <w:p>
      <w:pPr>
        <w:pStyle w:val="FirstParagraph"/>
      </w:pPr>
      <w:r>
        <w:t xml:space="preserve">Она подтверждает успешную доставку письма. После обработки сообщение удаляется из очереди Postfix, о чём свидетельствует запись</w:t>
      </w:r>
      <w:r>
        <w:t xml:space="preserve"> </w:t>
      </w:r>
      <w:r>
        <w:rPr>
          <w:rStyle w:val="VerbatimChar"/>
        </w:rPr>
        <w:t xml:space="preserve">removed</w:t>
      </w:r>
      <w:r>
        <w:t xml:space="preserve"> </w:t>
      </w:r>
      <w:r>
        <w:t xml:space="preserve">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1371689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716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Проверка доставки письма по журналу Postfix</w:t>
            </w:r>
          </w:p>
          <w:bookmarkEnd w:id="46"/>
        </w:tc>
      </w:tr>
    </w:tbl>
    <w:bookmarkEnd w:id="47"/>
    <w:bookmarkStart w:id="56" w:name="настройка-postfix-на-клиенте"/>
    <w:p>
      <w:pPr>
        <w:pStyle w:val="Heading2"/>
      </w:pPr>
      <w:r>
        <w:t xml:space="preserve">2.4 Настройка Postfix на клиенте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client.emcikunova.net</w:t>
      </w:r>
      <w:r>
        <w:t xml:space="preserve"> </w:t>
      </w:r>
      <w:r>
        <w:t xml:space="preserve">перехожу в режим суперпользователя и устанавливаю необходимые пакеты: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postfix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s-nail</w:t>
      </w:r>
    </w:p>
    <w:p>
      <w:pPr>
        <w:pStyle w:val="FirstParagraph"/>
      </w:pPr>
      <w:r>
        <w:t xml:space="preserve">Отключаю IPv6 и запускаю почтовую службу:</w:t>
      </w:r>
    </w:p>
    <w:p>
      <w:pPr>
        <w:pStyle w:val="SourceCode"/>
      </w:pP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'inet_protocols = ipv4'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postfix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start postfix</w:t>
      </w:r>
    </w:p>
    <w:p>
      <w:pPr>
        <w:pStyle w:val="FirstParagraph"/>
      </w:pPr>
      <w:r>
        <w:t xml:space="preserve">Postfix успешно устанавливается и запускается на клиентской виртуальной машине 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3733800" cy="705076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5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Настройка и запуск Postfix на клиенте</w:t>
            </w:r>
          </w:p>
          <w:bookmarkEnd w:id="51"/>
        </w:tc>
      </w:tr>
    </w:tbl>
    <w:p>
      <w:pPr>
        <w:pStyle w:val="BodyText"/>
      </w:pPr>
      <w:r>
        <w:t xml:space="preserve">Отправляю тестовое письмо с клиента на сервер: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.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test1 emcikunova@server.emcikunova.net</w:t>
      </w:r>
    </w:p>
    <w:p>
      <w:pPr>
        <w:pStyle w:val="FirstParagraph"/>
      </w:pPr>
      <w:r>
        <w:t xml:space="preserve">Команда выполняется без ошибок, однако для приёма сообщений от других узлов необходимо дополнительно настроить сетевые интерфейсы сервера 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3733800" cy="601633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16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Отправка тестового сообщения с клиента</w:t>
            </w:r>
          </w:p>
          <w:bookmarkEnd w:id="55"/>
        </w:tc>
      </w:tr>
    </w:tbl>
    <w:bookmarkEnd w:id="56"/>
    <w:bookmarkStart w:id="73" w:name="настройка-приёма-почты-из-сети"/>
    <w:p>
      <w:pPr>
        <w:pStyle w:val="Heading2"/>
      </w:pPr>
      <w:r>
        <w:t xml:space="preserve">2.5 Настройка приёма почты из сети</w:t>
      </w:r>
    </w:p>
    <w:p>
      <w:pPr>
        <w:pStyle w:val="FirstParagraph"/>
      </w:pPr>
      <w:r>
        <w:t xml:space="preserve">На сервере проверяю параметры</w:t>
      </w:r>
      <w:r>
        <w:t xml:space="preserve"> </w:t>
      </w:r>
      <w:r>
        <w:rPr>
          <w:rStyle w:val="VerbatimChar"/>
        </w:rPr>
        <w:t xml:space="preserve">inet_interfaces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mynetworks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postconf</w:t>
      </w:r>
      <w:r>
        <w:rPr>
          <w:rStyle w:val="NormalTok"/>
        </w:rPr>
        <w:t xml:space="preserve"> inet_interfaces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mynetworks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inet_interfaces</w:t>
      </w:r>
      <w:r>
        <w:t xml:space="preserve"> </w:t>
      </w:r>
      <w:r>
        <w:t xml:space="preserve">первоначально имеет значение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, поэтому Postfix принимает SMTP-соединения только с локального узла.</w:t>
      </w:r>
    </w:p>
    <w:p>
      <w:pPr>
        <w:pStyle w:val="BodyText"/>
      </w:pPr>
      <w:r>
        <w:t xml:space="preserve">Разрешаю приём соединений через все интерфейсы и добавляю внутреннюю сеть в список доверенных:</w:t>
      </w:r>
    </w:p>
    <w:p>
      <w:pPr>
        <w:pStyle w:val="SourceCode"/>
      </w:pP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'inet_interfaces = all'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'mynetworks = 127.0.0.0/8, 192.168.0.0/16'</w:t>
      </w:r>
    </w:p>
    <w:p>
      <w:pPr>
        <w:pStyle w:val="FirstParagraph"/>
      </w:pPr>
      <w:r>
        <w:t xml:space="preserve">Проверяю конфигурацию и перезапускаю службу:</w:t>
      </w:r>
    </w:p>
    <w:p>
      <w:pPr>
        <w:pStyle w:val="SourceCode"/>
      </w:pPr>
      <w:r>
        <w:rPr>
          <w:rStyle w:val="ExtensionTok"/>
        </w:rPr>
        <w:t xml:space="preserve">postfix</w:t>
      </w:r>
      <w:r>
        <w:rPr>
          <w:rStyle w:val="NormalTok"/>
        </w:rPr>
        <w:t xml:space="preserve"> check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reload postfix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stop postfix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start postfix</w:t>
      </w:r>
    </w:p>
    <w:p>
      <w:pPr>
        <w:pStyle w:val="FirstParagraph"/>
      </w:pPr>
      <w:r>
        <w:t xml:space="preserve">Изменения применяются успешно (см.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9"/>
          <w:p>
            <w:pPr>
              <w:pStyle w:val="Compact"/>
              <w:jc w:val="center"/>
            </w:pPr>
            <w:r>
              <w:drawing>
                <wp:inline>
                  <wp:extent cx="3733800" cy="1069457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694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Настройка сетевых интерфейсов и доверенных сетей Postfix</w:t>
            </w:r>
          </w:p>
          <w:bookmarkEnd w:id="60"/>
        </w:tc>
      </w:tr>
    </w:tbl>
    <w:p>
      <w:pPr>
        <w:pStyle w:val="BodyText"/>
      </w:pPr>
      <w:r>
        <w:t xml:space="preserve">На клиенте повторно отправляю письмо: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.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test1 emcikunova@server.emcikunova.net</w:t>
      </w:r>
    </w:p>
    <w:p>
      <w:pPr>
        <w:pStyle w:val="FirstParagraph"/>
      </w:pPr>
      <w:r>
        <w:t xml:space="preserve">Команда выполняется без сообщений об ошибках (см.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0"/>
          <w:p>
            <w:pPr>
              <w:pStyle w:val="Compact"/>
              <w:jc w:val="center"/>
            </w:pPr>
            <w:r>
              <w:drawing>
                <wp:inline>
                  <wp:extent cx="3733800" cy="46732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73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Повторная отправка письма с клиента</w:t>
            </w:r>
          </w:p>
          <w:bookmarkEnd w:id="64"/>
        </w:tc>
      </w:tr>
    </w:tbl>
    <w:p>
      <w:pPr>
        <w:pStyle w:val="BodyText"/>
      </w:pPr>
      <w:r>
        <w:t xml:space="preserve">На сервере просматриваю содержимое почтового ящика: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/var/spool/mail/emcikunova</w:t>
      </w:r>
    </w:p>
    <w:p>
      <w:pPr>
        <w:pStyle w:val="FirstParagraph"/>
      </w:pPr>
      <w:r>
        <w:t xml:space="preserve">В заголовках полученного сообщения указан отправитель</w:t>
      </w:r>
      <w:r>
        <w:t xml:space="preserve"> </w:t>
      </w:r>
      <w:r>
        <w:rPr>
          <w:rStyle w:val="VerbatimChar"/>
        </w:rPr>
        <w:t xml:space="preserve">emcikunova@client.emcikunova.net</w:t>
      </w:r>
      <w:r>
        <w:t xml:space="preserve"> </w:t>
      </w:r>
      <w:r>
        <w:t xml:space="preserve">и адрес клиента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. Это подтверждает передачу письма по сети (см. 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1"/>
          <w:p>
            <w:pPr>
              <w:pStyle w:val="Compact"/>
              <w:jc w:val="center"/>
            </w:pPr>
            <w:r>
              <w:drawing>
                <wp:inline>
                  <wp:extent cx="3733800" cy="181777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77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Просмотр письма, полученного от клиента</w:t>
            </w:r>
          </w:p>
          <w:bookmarkEnd w:id="68"/>
        </w:tc>
      </w:tr>
    </w:tbl>
    <w:p>
      <w:pPr>
        <w:pStyle w:val="BodyText"/>
      </w:pPr>
      <w:r>
        <w:t xml:space="preserve">Дополнительно проверяю журнал Postfix: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/var/log/maillog</w:t>
      </w:r>
    </w:p>
    <w:p>
      <w:pPr>
        <w:pStyle w:val="FirstParagraph"/>
      </w:pPr>
      <w:r>
        <w:t xml:space="preserve">В журнале отображаются подключение клиента и запись</w:t>
      </w:r>
      <w:r>
        <w:t xml:space="preserve"> </w:t>
      </w:r>
      <w:r>
        <w:rPr>
          <w:rStyle w:val="VerbatimChar"/>
        </w:rPr>
        <w:t xml:space="preserve">status=sent (delivered to mailbox)</w:t>
      </w:r>
      <w:r>
        <w:t xml:space="preserve">, подтверждающая успешную доставку сообщения (см. 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2"/>
          <w:p>
            <w:pPr>
              <w:pStyle w:val="Compact"/>
              <w:jc w:val="center"/>
            </w:pPr>
            <w:r>
              <w:drawing>
                <wp:inline>
                  <wp:extent cx="3733800" cy="1055491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554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Подтверждение доставки письма по журналу</w:t>
            </w:r>
          </w:p>
          <w:bookmarkEnd w:id="72"/>
        </w:tc>
      </w:tr>
    </w:tbl>
    <w:bookmarkEnd w:id="73"/>
    <w:bookmarkStart w:id="82" w:name="настройка-postfix-для-работы-в-домене"/>
    <w:p>
      <w:pPr>
        <w:pStyle w:val="Heading2"/>
      </w:pPr>
      <w:r>
        <w:t xml:space="preserve">2.6 Настройка Postfix для работы в домене</w:t>
      </w:r>
    </w:p>
    <w:p>
      <w:pPr>
        <w:pStyle w:val="FirstParagraph"/>
      </w:pPr>
      <w:r>
        <w:t xml:space="preserve">Для проверки отправки почты на доменный адрес выполняю на клиенте: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.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test2 emcikunova@emcikunova.net</w:t>
      </w:r>
    </w:p>
    <w:p>
      <w:pPr>
        <w:pStyle w:val="FirstParagraph"/>
      </w:pPr>
      <w:r>
        <w:t xml:space="preserve">Теперь получателем является адрес домена</w:t>
      </w:r>
      <w:r>
        <w:t xml:space="preserve"> </w:t>
      </w:r>
      <w:r>
        <w:rPr>
          <w:rStyle w:val="VerbatimChar"/>
        </w:rPr>
        <w:t xml:space="preserve">emcikunova.net</w:t>
      </w:r>
      <w:r>
        <w:t xml:space="preserve">, а не конкретного сервера (см. рис.</w:t>
      </w:r>
      <w:r>
        <w:t xml:space="preserve"> 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3"/>
          <w:p>
            <w:pPr>
              <w:pStyle w:val="Compact"/>
              <w:jc w:val="center"/>
            </w:pPr>
            <w:r>
              <w:drawing>
                <wp:inline>
                  <wp:extent cx="3733800" cy="42686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6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Отправка письма на доменный адрес</w:t>
            </w:r>
          </w:p>
          <w:bookmarkEnd w:id="77"/>
        </w:tc>
      </w:tr>
    </w:tbl>
    <w:p>
      <w:pPr>
        <w:pStyle w:val="BodyText"/>
      </w:pPr>
      <w:r>
        <w:t xml:space="preserve">На сервере проверяю журнал почтовой службы: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/var/log/maillog</w:t>
      </w:r>
    </w:p>
    <w:p>
      <w:pPr>
        <w:pStyle w:val="FirstParagraph"/>
      </w:pPr>
      <w:r>
        <w:t xml:space="preserve">Обнаруживаю ошибку:</w:t>
      </w:r>
    </w:p>
    <w:p>
      <w:pPr>
        <w:pStyle w:val="SourceCode"/>
      </w:pPr>
      <w:r>
        <w:rPr>
          <w:rStyle w:val="VerbatimChar"/>
        </w:rPr>
        <w:t xml:space="preserve">status=bounced (mail for emcikunova.net loops back to myself)</w:t>
      </w:r>
    </w:p>
    <w:p>
      <w:pPr>
        <w:pStyle w:val="FirstParagraph"/>
      </w:pPr>
      <w:r>
        <w:t xml:space="preserve">Она означает, что Postfix определил собственный сервер как узел доставки, но домен ещё не включён в список локально обслуживаемых адресов.</w:t>
      </w:r>
    </w:p>
    <w:p>
      <w:pPr>
        <w:pStyle w:val="BodyText"/>
      </w:pPr>
      <w:r>
        <w:t xml:space="preserve">Также появляется статус</w:t>
      </w:r>
      <w:r>
        <w:t xml:space="preserve"> </w:t>
      </w:r>
      <w:r>
        <w:rPr>
          <w:rStyle w:val="VerbatimChar"/>
        </w:rPr>
        <w:t xml:space="preserve">deferred</w:t>
      </w:r>
      <w:r>
        <w:t xml:space="preserve">, указывающий на отложенную отправку уведомления о недоставке. Следовательно, первоначальная отправка письма на доменный адрес завершилась неудачно (см. рис.</w:t>
      </w:r>
      <w:r>
        <w:t xml:space="preserve"> 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4"/>
          <w:p>
            <w:pPr>
              <w:pStyle w:val="Compact"/>
              <w:jc w:val="center"/>
            </w:pPr>
            <w:r>
              <w:drawing>
                <wp:inline>
                  <wp:extent cx="3733800" cy="187792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7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Ошибка доставки почты на доменный адрес</w:t>
            </w:r>
          </w:p>
          <w:bookmarkEnd w:id="81"/>
        </w:tc>
      </w:tr>
    </w:tbl>
    <w:bookmarkEnd w:id="82"/>
    <w:bookmarkStart w:id="91" w:name="настройка-dns-записей-почтового-сервера"/>
    <w:p>
      <w:pPr>
        <w:pStyle w:val="Heading2"/>
      </w:pPr>
      <w:r>
        <w:t xml:space="preserve">2.7 Настройка DNS-записей почтового сервера</w:t>
      </w:r>
    </w:p>
    <w:p>
      <w:pPr>
        <w:pStyle w:val="FirstParagraph"/>
      </w:pPr>
      <w:r>
        <w:t xml:space="preserve">Для обеспечения доставки сообщений на доменный адрес редактирую файл прямой DNS-зоны:</w:t>
      </w:r>
    </w:p>
    <w:p>
      <w:pPr>
        <w:pStyle w:val="SourceCode"/>
      </w:pPr>
      <w:r>
        <w:rPr>
          <w:rStyle w:val="ExtensionTok"/>
        </w:rPr>
        <w:t xml:space="preserve">gedit</w:t>
      </w:r>
      <w:r>
        <w:rPr>
          <w:rStyle w:val="NormalTok"/>
        </w:rPr>
        <w:t xml:space="preserve"> /var/named/master/fz/emcikunova.net</w:t>
      </w:r>
    </w:p>
    <w:p>
      <w:pPr>
        <w:pStyle w:val="FirstParagraph"/>
      </w:pPr>
      <w:r>
        <w:t xml:space="preserve">Добавляю MX-запись, определяющую почтовый сервер домена, и A-запись с его IP-адресом:</w:t>
      </w:r>
    </w:p>
    <w:p>
      <w:pPr>
        <w:pStyle w:val="SourceCode"/>
      </w:pPr>
      <w:r>
        <w:rPr>
          <w:rStyle w:val="VerbatimChar"/>
        </w:rPr>
        <w:t xml:space="preserve">MX 10 mail.emcikunova.net.</w:t>
      </w:r>
      <w:r>
        <w:br/>
      </w:r>
      <w:r>
        <w:rPr>
          <w:rStyle w:val="VerbatimChar"/>
        </w:rPr>
        <w:t xml:space="preserve">mail A 192.168.1.1</w:t>
      </w:r>
    </w:p>
    <w:p>
      <w:pPr>
        <w:pStyle w:val="FirstParagraph"/>
      </w:pPr>
      <w:r>
        <w:t xml:space="preserve">MX-запись указывает сервер, принимающий почту для домена, а A-запись связывает его имя с адресом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(см. рис.</w:t>
      </w:r>
      <w:r>
        <w:t xml:space="preserve"> </w:t>
      </w:r>
      <w:hyperlink w:anchor="fig-015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5"/>
          <w:p>
            <w:pPr>
              <w:pStyle w:val="Compact"/>
              <w:jc w:val="center"/>
            </w:pPr>
            <w:r>
              <w:drawing>
                <wp:inline>
                  <wp:extent cx="3733800" cy="2567587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675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Добавление почтовых записей в прямую DNS-зону</w:t>
            </w:r>
          </w:p>
          <w:bookmarkEnd w:id="86"/>
        </w:tc>
      </w:tr>
    </w:tbl>
    <w:p>
      <w:pPr>
        <w:pStyle w:val="BodyText"/>
      </w:pPr>
      <w:r>
        <w:t xml:space="preserve">Затем открываю файл обратной DNS-зоны:</w:t>
      </w:r>
    </w:p>
    <w:p>
      <w:pPr>
        <w:pStyle w:val="SourceCode"/>
      </w:pPr>
      <w:r>
        <w:rPr>
          <w:rStyle w:val="ExtensionTok"/>
        </w:rPr>
        <w:t xml:space="preserve">gedit</w:t>
      </w:r>
      <w:r>
        <w:rPr>
          <w:rStyle w:val="NormalTok"/>
        </w:rPr>
        <w:t xml:space="preserve"> /var/named/master/rz/192.168.1</w:t>
      </w:r>
    </w:p>
    <w:p>
      <w:pPr>
        <w:pStyle w:val="FirstParagraph"/>
      </w:pPr>
      <w:r>
        <w:t xml:space="preserve">Добавляю PTR-запись:</w:t>
      </w:r>
    </w:p>
    <w:p>
      <w:pPr>
        <w:pStyle w:val="SourceCode"/>
      </w:pPr>
      <w:r>
        <w:rPr>
          <w:rStyle w:val="VerbatimChar"/>
        </w:rPr>
        <w:t xml:space="preserve">1 PTR mail.emcikunova.net.</w:t>
      </w:r>
    </w:p>
    <w:p>
      <w:pPr>
        <w:pStyle w:val="FirstParagraph"/>
      </w:pPr>
      <w:r>
        <w:t xml:space="preserve">Она позволяет определить имя почтового сервера по IP-адресу. После внесения изменений сохраняю файл (см. рис.</w:t>
      </w:r>
      <w:r>
        <w:t xml:space="preserve"> </w:t>
      </w:r>
      <w:hyperlink w:anchor="fig-016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6"/>
          <w:p>
            <w:pPr>
              <w:pStyle w:val="Compact"/>
              <w:jc w:val="center"/>
            </w:pPr>
            <w:r>
              <w:drawing>
                <wp:inline>
                  <wp:extent cx="3733800" cy="2518038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8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Настройка обратной DNS-зоны</w:t>
            </w:r>
          </w:p>
          <w:bookmarkEnd w:id="90"/>
        </w:tc>
      </w:tr>
    </w:tbl>
    <w:bookmarkEnd w:id="91"/>
    <w:bookmarkStart w:id="96" w:name="X273d2685314118503ff048b17d8ed3d5e5dc26c"/>
    <w:p>
      <w:pPr>
        <w:pStyle w:val="Heading2"/>
      </w:pPr>
      <w:r>
        <w:t xml:space="preserve">2.8 Настройка локальной доставки доменной почты</w:t>
      </w:r>
    </w:p>
    <w:p>
      <w:pPr>
        <w:pStyle w:val="FirstParagraph"/>
      </w:pPr>
      <w:r>
        <w:t xml:space="preserve">Для приёма сообщений, адресованных домену</w:t>
      </w:r>
      <w:r>
        <w:t xml:space="preserve"> </w:t>
      </w:r>
      <w:r>
        <w:rPr>
          <w:rStyle w:val="VerbatimChar"/>
        </w:rPr>
        <w:t xml:space="preserve">emcikunova.net</w:t>
      </w:r>
      <w:r>
        <w:t xml:space="preserve">, изменяю параметр</w:t>
      </w:r>
      <w:r>
        <w:t xml:space="preserve"> </w:t>
      </w:r>
      <w:r>
        <w:rPr>
          <w:rStyle w:val="VerbatimChar"/>
        </w:rPr>
        <w:t xml:space="preserve">mydestination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'mydestination = $myhostname, localhost.$mydomain, localhost, $mydomain'</w:t>
      </w:r>
    </w:p>
    <w:p>
      <w:pPr>
        <w:pStyle w:val="FirstParagraph"/>
      </w:pPr>
      <w:r>
        <w:t xml:space="preserve">Теперь Postfix рассматривает указанный домен как локальный и может доставлять сообщения его пользователям.</w:t>
      </w:r>
    </w:p>
    <w:p>
      <w:pPr>
        <w:pStyle w:val="BodyText"/>
      </w:pPr>
      <w:r>
        <w:t xml:space="preserve">Проверяю конфигурацию, обновляю настройки и восстанавливаю контексты SELinux:</w:t>
      </w:r>
    </w:p>
    <w:p>
      <w:pPr>
        <w:pStyle w:val="SourceCode"/>
      </w:pPr>
      <w:r>
        <w:rPr>
          <w:rStyle w:val="ExtensionTok"/>
        </w:rPr>
        <w:t xml:space="preserve">postfix</w:t>
      </w:r>
      <w:r>
        <w:rPr>
          <w:rStyle w:val="NormalTok"/>
        </w:rPr>
        <w:t xml:space="preserve"> check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reload postfix</w:t>
      </w:r>
      <w:r>
        <w:br/>
      </w:r>
      <w:r>
        <w:rPr>
          <w:rStyle w:val="ExtensionTok"/>
        </w:rPr>
        <w:t xml:space="preserve">restorecon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-vR</w:t>
      </w:r>
      <w:r>
        <w:rPr>
          <w:rStyle w:val="NormalTok"/>
        </w:rPr>
        <w:t xml:space="preserve"> /etc</w:t>
      </w:r>
      <w:r>
        <w:br/>
      </w:r>
      <w:r>
        <w:rPr>
          <w:rStyle w:val="ExtensionTok"/>
        </w:rPr>
        <w:t xml:space="preserve">restorecon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-vR</w:t>
      </w:r>
      <w:r>
        <w:rPr>
          <w:rStyle w:val="NormalTok"/>
        </w:rPr>
        <w:t xml:space="preserve"> /var/named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named</w:t>
      </w:r>
    </w:p>
    <w:p>
      <w:pPr>
        <w:pStyle w:val="FirstParagraph"/>
      </w:pPr>
      <w:r>
        <w:t xml:space="preserve">После этого проверяю очередь сообщений и запускаю повторную отправку:</w:t>
      </w:r>
    </w:p>
    <w:p>
      <w:pPr>
        <w:pStyle w:val="SourceCode"/>
      </w:pPr>
      <w:r>
        <w:rPr>
          <w:rStyle w:val="ExtensionTok"/>
        </w:rPr>
        <w:t xml:space="preserve">postqueue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br/>
      </w:r>
      <w:r>
        <w:rPr>
          <w:rStyle w:val="ExtensionTok"/>
        </w:rPr>
        <w:t xml:space="preserve">postqueue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</w:p>
    <w:p>
      <w:pPr>
        <w:pStyle w:val="FirstParagraph"/>
      </w:pPr>
      <w:r>
        <w:t xml:space="preserve">В очереди присутствует уведомление о недоставке предыдущего сообщения. Команда</w:t>
      </w:r>
      <w:r>
        <w:t xml:space="preserve"> </w:t>
      </w:r>
      <w:r>
        <w:rPr>
          <w:rStyle w:val="VerbatimChar"/>
        </w:rPr>
        <w:t xml:space="preserve">postqueue -f</w:t>
      </w:r>
      <w:r>
        <w:t xml:space="preserve"> </w:t>
      </w:r>
      <w:r>
        <w:t xml:space="preserve">инициирует повторную обработку отложенной почты (см. рис.</w:t>
      </w:r>
      <w:r>
        <w:t xml:space="preserve"> </w:t>
      </w:r>
      <w:hyperlink w:anchor="fig-017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7"/>
          <w:p>
            <w:pPr>
              <w:pStyle w:val="Compact"/>
              <w:jc w:val="center"/>
            </w:pPr>
            <w:r>
              <w:drawing>
                <wp:inline>
                  <wp:extent cx="3733800" cy="172363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36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Настройка параметра mydestination и обработка очереди сообщений</w:t>
            </w:r>
          </w:p>
          <w:bookmarkEnd w:id="95"/>
        </w:tc>
      </w:tr>
    </w:tbl>
    <w:bookmarkEnd w:id="96"/>
    <w:bookmarkStart w:id="109" w:name="X6e481b8646205759df2c655c16966a18100b368"/>
    <w:p>
      <w:pPr>
        <w:pStyle w:val="Heading2"/>
      </w:pPr>
      <w:r>
        <w:t xml:space="preserve">2.9 Повторная проверка отправки почты на доменный адрес</w:t>
      </w:r>
    </w:p>
    <w:p>
      <w:pPr>
        <w:pStyle w:val="FirstParagraph"/>
      </w:pPr>
      <w:r>
        <w:t xml:space="preserve">На клиенте повторно отправляю тестовое сообщение: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.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test2 emcikunova@emcikunova.net</w:t>
      </w:r>
    </w:p>
    <w:p>
      <w:pPr>
        <w:pStyle w:val="FirstParagraph"/>
      </w:pPr>
      <w:r>
        <w:t xml:space="preserve">Команда выполняется без ошибок (см. рис.</w:t>
      </w:r>
      <w:r>
        <w:t xml:space="preserve"> </w:t>
      </w:r>
      <w:hyperlink w:anchor="fig-018">
        <w:r>
          <w:rPr>
            <w:rStyle w:val="Hyperlink"/>
          </w:rPr>
          <w:t xml:space="preserve">Рисунок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18"/>
          <w:p>
            <w:pPr>
              <w:pStyle w:val="Compact"/>
              <w:jc w:val="center"/>
            </w:pPr>
            <w:r>
              <w:drawing>
                <wp:inline>
                  <wp:extent cx="3733800" cy="394312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4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Повторная отправка письма на доменный адрес</w:t>
            </w:r>
          </w:p>
          <w:bookmarkEnd w:id="100"/>
        </w:tc>
      </w:tr>
    </w:tbl>
    <w:p>
      <w:pPr>
        <w:pStyle w:val="BodyText"/>
      </w:pPr>
      <w:r>
        <w:t xml:space="preserve">На сервере проверяю содержимое почтового ящика: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/var/spool/mail/emcikunova</w:t>
      </w:r>
    </w:p>
    <w:p>
      <w:pPr>
        <w:pStyle w:val="FirstParagraph"/>
      </w:pPr>
      <w:r>
        <w:t xml:space="preserve">В полученном письме указан адрес доставки</w:t>
      </w:r>
      <w:r>
        <w:t xml:space="preserve"> </w:t>
      </w:r>
      <w:r>
        <w:rPr>
          <w:rStyle w:val="VerbatimChar"/>
        </w:rPr>
        <w:t xml:space="preserve">emcikunova@emcikunova.net</w:t>
      </w:r>
      <w:r>
        <w:t xml:space="preserve"> </w:t>
      </w:r>
      <w:r>
        <w:t xml:space="preserve">и тема</w:t>
      </w:r>
      <w:r>
        <w:t xml:space="preserve"> </w:t>
      </w:r>
      <w:r>
        <w:rPr>
          <w:rStyle w:val="VerbatimChar"/>
        </w:rPr>
        <w:t xml:space="preserve">test2</w:t>
      </w:r>
      <w:r>
        <w:t xml:space="preserve">. Следовательно, сообщение успешно доставлено на доменный адрес (см. рис.</w:t>
      </w:r>
      <w:r>
        <w:t xml:space="preserve"> </w:t>
      </w:r>
      <w:hyperlink w:anchor="fig-019">
        <w:r>
          <w:rPr>
            <w:rStyle w:val="Hyperlink"/>
          </w:rPr>
          <w:t xml:space="preserve">Рисунок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19"/>
          <w:p>
            <w:pPr>
              <w:pStyle w:val="Compact"/>
              <w:jc w:val="center"/>
            </w:pPr>
            <w:r>
              <w:drawing>
                <wp:inline>
                  <wp:extent cx="3733800" cy="1979234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92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Просмотр успешно доставленного письма</w:t>
            </w:r>
          </w:p>
          <w:bookmarkEnd w:id="104"/>
        </w:tc>
      </w:tr>
    </w:tbl>
    <w:p>
      <w:pPr>
        <w:pStyle w:val="BodyText"/>
      </w:pPr>
      <w:r>
        <w:t xml:space="preserve">В журнале Postfix также присутствует запись:</w:t>
      </w:r>
    </w:p>
    <w:p>
      <w:pPr>
        <w:pStyle w:val="SourceCode"/>
      </w:pPr>
      <w:r>
        <w:rPr>
          <w:rStyle w:val="VerbatimChar"/>
        </w:rPr>
        <w:t xml:space="preserve">status=sent (delivered to mailbox)</w:t>
      </w:r>
    </w:p>
    <w:p>
      <w:pPr>
        <w:pStyle w:val="FirstParagraph"/>
      </w:pPr>
      <w:r>
        <w:t xml:space="preserve">Это подтверждает успешную доставку сообщения после настройки DNS и параметра</w:t>
      </w:r>
      <w:r>
        <w:t xml:space="preserve"> </w:t>
      </w:r>
      <w:r>
        <w:rPr>
          <w:rStyle w:val="VerbatimChar"/>
        </w:rPr>
        <w:t xml:space="preserve">mydestination</w:t>
      </w:r>
      <w:r>
        <w:t xml:space="preserve"> </w:t>
      </w:r>
      <w:r>
        <w:t xml:space="preserve">(см. рис.</w:t>
      </w:r>
      <w:r>
        <w:t xml:space="preserve"> </w:t>
      </w:r>
      <w:hyperlink w:anchor="fig-020">
        <w:r>
          <w:rPr>
            <w:rStyle w:val="Hyperlink"/>
          </w:rPr>
          <w:t xml:space="preserve">Рисунок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0"/>
          <w:p>
            <w:pPr>
              <w:pStyle w:val="Compact"/>
              <w:jc w:val="center"/>
            </w:pPr>
            <w:r>
              <w:drawing>
                <wp:inline>
                  <wp:extent cx="3733800" cy="1035942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359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Подтверждение доставки доменного письма по журналу Postfix</w:t>
            </w:r>
          </w:p>
          <w:bookmarkEnd w:id="108"/>
        </w:tc>
      </w:tr>
    </w:tbl>
    <w:bookmarkEnd w:id="109"/>
    <w:bookmarkStart w:id="126" w:name="Xd636270ea8e9bb71f498bde6a96fb3a56434bd8"/>
    <w:p>
      <w:pPr>
        <w:pStyle w:val="Heading2"/>
      </w:pPr>
      <w:r>
        <w:t xml:space="preserve">2.10 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Для автоматизации настройки почтовой службы сохраняю обновлённые файлы DNS и создаю исполняемые скрипты</w:t>
      </w:r>
      <w:r>
        <w:t xml:space="preserve"> </w:t>
      </w:r>
      <w:r>
        <w:rPr>
          <w:rStyle w:val="VerbatimChar"/>
        </w:rPr>
        <w:t xml:space="preserve">mail.sh</w:t>
      </w:r>
      <w:r>
        <w:t xml:space="preserve"> </w:t>
      </w:r>
      <w:r>
        <w:t xml:space="preserve">для виртуальных машин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(см. рис.</w:t>
      </w:r>
      <w:r>
        <w:t xml:space="preserve"> </w:t>
      </w:r>
      <w:hyperlink w:anchor="fig-021">
        <w:r>
          <w:rPr>
            <w:rStyle w:val="Hyperlink"/>
          </w:rPr>
          <w:t xml:space="preserve">Рисунок 21</w:t>
        </w:r>
      </w:hyperlink>
      <w:r>
        <w:t xml:space="preserve">–</w:t>
      </w:r>
      <w:hyperlink w:anchor="fig-024">
        <w:r>
          <w:rPr>
            <w:rStyle w:val="Hyperlink"/>
          </w:rPr>
          <w:t xml:space="preserve">Рисунок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21"/>
          <w:p>
            <w:pPr>
              <w:pStyle w:val="Compact"/>
              <w:jc w:val="center"/>
            </w:pPr>
            <w:r>
              <w:drawing>
                <wp:inline>
                  <wp:extent cx="3733800" cy="1469687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696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Копирование файлов DNS и создание скрипта mail.sh на сервере</w:t>
            </w:r>
          </w:p>
          <w:bookmarkEnd w:id="11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2"/>
          <w:p>
            <w:pPr>
              <w:pStyle w:val="Compact"/>
              <w:jc w:val="center"/>
            </w:pPr>
            <w:r>
              <w:drawing>
                <wp:inline>
                  <wp:extent cx="3733800" cy="2713607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36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Содержимое скрипта автоматической настройки Postfix на сервере</w:t>
            </w:r>
          </w:p>
          <w:bookmarkEnd w:id="1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23"/>
          <w:p>
            <w:pPr>
              <w:pStyle w:val="Compact"/>
              <w:jc w:val="center"/>
            </w:pPr>
            <w:r>
              <w:drawing>
                <wp:inline>
                  <wp:extent cx="3733800" cy="562389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23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Создание исполняемого скрипта mail.sh на клиенте</w:t>
            </w:r>
          </w:p>
          <w:bookmarkEnd w:id="1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4"/>
          <w:p>
            <w:pPr>
              <w:pStyle w:val="Compact"/>
              <w:jc w:val="center"/>
            </w:pPr>
            <w:r>
              <w:drawing>
                <wp:inline>
                  <wp:extent cx="3733800" cy="1502987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029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Содержимое скрипта автоматической настройки Postfix на клиенте</w:t>
            </w:r>
          </w:p>
          <w:bookmarkEnd w:id="125"/>
        </w:tc>
      </w:tr>
    </w:tbl>
    <w:p>
      <w:pPr>
        <w:pStyle w:val="BodyText"/>
      </w:pPr>
      <w:r>
        <w:t xml:space="preserve">В конфигурацию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добавляю вызовы созданных скриптов, чтобы установка и настройка Postfix выполнялись автоматически при подготовке виртуальных машин.</w:t>
      </w:r>
    </w:p>
    <w:bookmarkEnd w:id="126"/>
    <w:bookmarkEnd w:id="127"/>
    <w:bookmarkStart w:id="12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я установила и настроила почтовый сервер Postfix на виртуальных машинах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. Настроила параметры SMTP, сетевые интерфейсы, доверенные сети и DNS-записи для работы с доменной почтой.</w:t>
      </w:r>
    </w:p>
    <w:p>
      <w:pPr>
        <w:pStyle w:val="BodyText"/>
      </w:pPr>
      <w:r>
        <w:t xml:space="preserve">Проверила отправку и получение электронных сообщений, убедилась в их успешной доставке по содержимому почтового ящика и журналу Postfix. Также подготовила скрипты для автоматизации настройки почтовой службы средствами Vagrant.</w:t>
      </w:r>
    </w:p>
    <w:bookmarkEnd w:id="128"/>
    <w:bookmarkStart w:id="12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rPr>
          <w:i/>
          <w:iCs/>
        </w:rPr>
        <w:t xml:space="preserve">1. В каком каталоге и в каком файле следует смотреть конфигурацию Postfix?</w:t>
      </w:r>
    </w:p>
    <w:p>
      <w:pPr>
        <w:pStyle w:val="BodyText"/>
      </w:pPr>
      <w:r>
        <w:t xml:space="preserve">Основная конфигурация почтового сервера Postfix находится в каталоге</w:t>
      </w:r>
      <w:r>
        <w:t xml:space="preserve"> </w:t>
      </w:r>
      <w:r>
        <w:rPr>
          <w:rStyle w:val="VerbatimChar"/>
        </w:rPr>
        <w:t xml:space="preserve">/etc/postfix/</w:t>
      </w:r>
      <w:r>
        <w:t xml:space="preserve">. Главным конфигурационным файлом является</w:t>
      </w:r>
      <w:r>
        <w:t xml:space="preserve"> </w:t>
      </w:r>
      <w:r>
        <w:rPr>
          <w:rStyle w:val="VerbatimChar"/>
        </w:rPr>
        <w:t xml:space="preserve">/etc/postfix/main.cf</w:t>
      </w:r>
      <w:r>
        <w:t xml:space="preserve">, в котором задаются параметры домена, сетевых интерфейсов, маршрутизации и доставки электронной почты.</w:t>
      </w:r>
    </w:p>
    <w:p>
      <w:pPr>
        <w:pStyle w:val="BodyText"/>
      </w:pPr>
      <w:r>
        <w:t xml:space="preserve">Для просмотра содержимого файла можно использовать команду: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/etc/postfix/main.cf</w:t>
      </w:r>
    </w:p>
    <w:p>
      <w:pPr>
        <w:pStyle w:val="FirstParagraph"/>
      </w:pPr>
      <w:r>
        <w:t xml:space="preserve">Также для просмотра действующих параметров применяется утилита</w:t>
      </w:r>
      <w:r>
        <w:t xml:space="preserve"> </w:t>
      </w:r>
      <w:r>
        <w:rPr>
          <w:rStyle w:val="VerbatimChar"/>
        </w:rPr>
        <w:t xml:space="preserve">postconf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postconf</w:t>
      </w:r>
    </w:p>
    <w:p>
      <w:pPr>
        <w:pStyle w:val="FirstParagraph"/>
      </w:pPr>
      <w:r>
        <w:t xml:space="preserve">Чтобы вывести только параметры, отличающиеся от значений по умолчанию, используется команда:</w:t>
      </w:r>
    </w:p>
    <w:p>
      <w:pPr>
        <w:pStyle w:val="SourceCode"/>
      </w:pP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</w:p>
    <w:p>
      <w:pPr>
        <w:pStyle w:val="FirstParagraph"/>
      </w:pPr>
      <w:r>
        <w:t xml:space="preserve">Дополнительно в каталоге</w:t>
      </w:r>
      <w:r>
        <w:t xml:space="preserve"> </w:t>
      </w:r>
      <w:r>
        <w:rPr>
          <w:rStyle w:val="VerbatimChar"/>
        </w:rPr>
        <w:t xml:space="preserve">/etc/postfix/</w:t>
      </w:r>
      <w:r>
        <w:t xml:space="preserve"> </w:t>
      </w:r>
      <w:r>
        <w:t xml:space="preserve">находится файл</w:t>
      </w:r>
      <w:r>
        <w:t xml:space="preserve"> </w:t>
      </w:r>
      <w:r>
        <w:rPr>
          <w:rStyle w:val="VerbatimChar"/>
        </w:rPr>
        <w:t xml:space="preserve">master.cf</w:t>
      </w:r>
      <w:r>
        <w:t xml:space="preserve">, определяющий работу служб и процессов Postfix, включая SMTP-сервер.</w:t>
      </w:r>
    </w:p>
    <w:p>
      <w:pPr>
        <w:pStyle w:val="BodyText"/>
      </w:pPr>
      <w:r>
        <w:rPr>
          <w:i/>
          <w:iCs/>
        </w:rPr>
        <w:t xml:space="preserve">2. Каким образом можно проверить корректность синтаксиса в конфигурационном файле Postfix?</w:t>
      </w:r>
    </w:p>
    <w:p>
      <w:pPr>
        <w:pStyle w:val="BodyText"/>
      </w:pPr>
      <w:r>
        <w:t xml:space="preserve">Для проверки конфигурации Postfix используется команда:</w:t>
      </w:r>
    </w:p>
    <w:p>
      <w:pPr>
        <w:pStyle w:val="SourceCode"/>
      </w:pPr>
      <w:r>
        <w:rPr>
          <w:rStyle w:val="ExtensionTok"/>
        </w:rPr>
        <w:t xml:space="preserve">postfix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Она проверяет основные параметры конфигурации, наличие необходимых файлов и каталогов, а также некоторые права доступа.</w:t>
      </w:r>
    </w:p>
    <w:p>
      <w:pPr>
        <w:pStyle w:val="BodyText"/>
      </w:pPr>
      <w:r>
        <w:t xml:space="preserve">Если при выполнении проверки обнаружены ошибки, в терминале отображаются соответствующие диагностические сообщения. Отсутствие сообщений обычно свидетельствует о том, что проверяемые параметры не содержат обнаруженных ошибок.</w:t>
      </w:r>
    </w:p>
    <w:p>
      <w:pPr>
        <w:pStyle w:val="BodyText"/>
      </w:pPr>
      <w:r>
        <w:t xml:space="preserve">После изменения конфигурации необходимо применить новые настройки: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reload postfix</w:t>
      </w:r>
    </w:p>
    <w:p>
      <w:pPr>
        <w:pStyle w:val="FirstParagraph"/>
      </w:pPr>
      <w:r>
        <w:t xml:space="preserve">Для просмотра действующих значений параметров можно дополнительно использовать:</w:t>
      </w:r>
    </w:p>
    <w:p>
      <w:pPr>
        <w:pStyle w:val="SourceCode"/>
      </w:pP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postfix check</w:t>
      </w:r>
      <w:r>
        <w:t xml:space="preserve"> </w:t>
      </w:r>
      <w:r>
        <w:t xml:space="preserve">не гарантирует правильность всей логики маршрутизации почты, поэтому после настройки рекомендуется выполнить тестовую отправку сообщения и проверить журнал</w:t>
      </w:r>
      <w:r>
        <w:t xml:space="preserve"> </w:t>
      </w:r>
      <w:r>
        <w:rPr>
          <w:rStyle w:val="VerbatimChar"/>
        </w:rPr>
        <w:t xml:space="preserve">/var/log/maillog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3. В каких параметрах конфигурации Postfix требуется внести изменения в значениях для настройки возможности отправки писем не на локальный хост, а на доменные адреса?</w:t>
      </w:r>
    </w:p>
    <w:p>
      <w:pPr>
        <w:pStyle w:val="BodyText"/>
      </w:pPr>
      <w:r>
        <w:t xml:space="preserve">Для настройки работы Postfix с доменными адресами необходимо изменить несколько параметров конфигурации.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mydomain</w:t>
      </w:r>
      <w:r>
        <w:t xml:space="preserve"> </w:t>
      </w:r>
      <w:r>
        <w:t xml:space="preserve">определяет основной домен почтового сервера:</w:t>
      </w:r>
    </w:p>
    <w:p>
      <w:pPr>
        <w:pStyle w:val="SourceCode"/>
      </w:pP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'mydomain = emcikunova.net'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 </w:t>
      </w:r>
      <w:r>
        <w:t xml:space="preserve">задаёт домен, который добавляется к локальным адресам отправителей:</w:t>
      </w:r>
    </w:p>
    <w:p>
      <w:pPr>
        <w:pStyle w:val="SourceCode"/>
      </w:pP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'myorigin = $mydomain'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mydestination</w:t>
      </w:r>
      <w:r>
        <w:t xml:space="preserve"> </w:t>
      </w:r>
      <w:r>
        <w:t xml:space="preserve">определяет домены, для которых Postfix выполняет локальную доставку электронной почты:</w:t>
      </w:r>
    </w:p>
    <w:p>
      <w:pPr>
        <w:pStyle w:val="SourceCode"/>
      </w:pP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'mydestination = $myhostname, localhost.$mydomain, localhost, $mydomain'</w:t>
      </w:r>
    </w:p>
    <w:p>
      <w:pPr>
        <w:pStyle w:val="FirstParagraph"/>
      </w:pPr>
      <w:r>
        <w:t xml:space="preserve">Для приёма SMTP-соединений от других узлов сети необходимо изменить</w:t>
      </w:r>
      <w:r>
        <w:t xml:space="preserve"> </w:t>
      </w:r>
      <w:r>
        <w:rPr>
          <w:rStyle w:val="VerbatimChar"/>
        </w:rPr>
        <w:t xml:space="preserve">inet_interfaces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'inet_interfaces = all'</w:t>
      </w:r>
    </w:p>
    <w:p>
      <w:pPr>
        <w:pStyle w:val="FirstParagraph"/>
      </w:pPr>
      <w:r>
        <w:t xml:space="preserve">Список доверенных сетей задаётся параметром</w:t>
      </w:r>
      <w:r>
        <w:t xml:space="preserve"> </w:t>
      </w:r>
      <w:r>
        <w:rPr>
          <w:rStyle w:val="VerbatimChar"/>
        </w:rPr>
        <w:t xml:space="preserve">mynetworks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'mynetworks = 127.0.0.0/8, 192.168.0.0/16'</w:t>
      </w:r>
    </w:p>
    <w:p>
      <w:pPr>
        <w:pStyle w:val="FirstParagraph"/>
      </w:pPr>
      <w:r>
        <w:t xml:space="preserve">Дополнительно в DNS необходимо создать MX-запись, указывающую почтовый сервер домена, и A-запись для определения его IP-адреса:</w:t>
      </w:r>
    </w:p>
    <w:p>
      <w:pPr>
        <w:pStyle w:val="SourceCode"/>
      </w:pPr>
      <w:r>
        <w:rPr>
          <w:rStyle w:val="VerbatimChar"/>
        </w:rPr>
        <w:t xml:space="preserve">MX 10 mail.emcikunova.net.</w:t>
      </w:r>
      <w:r>
        <w:br/>
      </w:r>
      <w:r>
        <w:rPr>
          <w:rStyle w:val="VerbatimChar"/>
        </w:rPr>
        <w:t xml:space="preserve">mail A 192.168.1.1</w:t>
      </w:r>
    </w:p>
    <w:p>
      <w:pPr>
        <w:pStyle w:val="FirstParagraph"/>
      </w:pPr>
      <w:r>
        <w:t xml:space="preserve">После внесения изменений проверяю конфигурацию и перезагружаю Postfix:</w:t>
      </w:r>
    </w:p>
    <w:p>
      <w:pPr>
        <w:pStyle w:val="SourceCode"/>
      </w:pPr>
      <w:r>
        <w:rPr>
          <w:rStyle w:val="ExtensionTok"/>
        </w:rPr>
        <w:t xml:space="preserve">postfix</w:t>
      </w:r>
      <w:r>
        <w:rPr>
          <w:rStyle w:val="NormalTok"/>
        </w:rPr>
        <w:t xml:space="preserve"> check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reload postfix</w:t>
      </w:r>
    </w:p>
    <w:p>
      <w:pPr>
        <w:pStyle w:val="FirstParagraph"/>
      </w:pPr>
      <w:r>
        <w:t xml:space="preserve">В результате почтовый сервер может принимать сообщения для домена</w:t>
      </w:r>
      <w:r>
        <w:t xml:space="preserve"> </w:t>
      </w:r>
      <w:r>
        <w:rPr>
          <w:rStyle w:val="VerbatimChar"/>
        </w:rPr>
        <w:t xml:space="preserve">emcikunova.net</w:t>
      </w:r>
      <w:r>
        <w:t xml:space="preserve"> </w:t>
      </w:r>
      <w:r>
        <w:t xml:space="preserve">и доставлять их локальным пользователям. MX-запись позволяет другим почтовым серверам определить, куда направлять письма для данного домена.</w:t>
      </w:r>
    </w:p>
    <w:p>
      <w:pPr>
        <w:pStyle w:val="BodyText"/>
      </w:pPr>
      <w:r>
        <w:rPr>
          <w:i/>
          <w:iCs/>
        </w:rPr>
        <w:t xml:space="preserve">4. Приведите примеры работы с утилитой mail по отправке письма, просмотру имеющихся писем, удалению письма.</w:t>
      </w:r>
    </w:p>
    <w:p>
      <w:pPr>
        <w:pStyle w:val="BodyText"/>
      </w:pPr>
      <w:r>
        <w:t xml:space="preserve">Утилита</w:t>
      </w:r>
      <w:r>
        <w:t xml:space="preserve"> </w:t>
      </w:r>
      <w:r>
        <w:rPr>
          <w:rStyle w:val="VerbatimChar"/>
        </w:rPr>
        <w:t xml:space="preserve">mail</w:t>
      </w:r>
      <w:r>
        <w:t xml:space="preserve">, входящая в пакет</w:t>
      </w:r>
      <w:r>
        <w:t xml:space="preserve"> </w:t>
      </w:r>
      <w:r>
        <w:rPr>
          <w:rStyle w:val="VerbatimChar"/>
        </w:rPr>
        <w:t xml:space="preserve">s-nail</w:t>
      </w:r>
      <w:r>
        <w:t xml:space="preserve">, позволяет отправлять, просматривать и удалять электронные сообщения через командную строку.</w:t>
      </w:r>
    </w:p>
    <w:p>
      <w:pPr>
        <w:pStyle w:val="BodyText"/>
      </w:pPr>
      <w:r>
        <w:t xml:space="preserve">Для отправки письма с темой</w:t>
      </w:r>
      <w:r>
        <w:t xml:space="preserve"> </w:t>
      </w:r>
      <w:r>
        <w:rPr>
          <w:rStyle w:val="VerbatimChar"/>
        </w:rPr>
        <w:t xml:space="preserve">test1</w:t>
      </w:r>
      <w:r>
        <w:t xml:space="preserve"> </w:t>
      </w:r>
      <w:r>
        <w:t xml:space="preserve">используется команда: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"Тестовое сообщение"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"test1"</w:t>
      </w:r>
      <w:r>
        <w:rPr>
          <w:rStyle w:val="NormalTok"/>
        </w:rPr>
        <w:t xml:space="preserve"> emcikunova@emcikunova.net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echo</w:t>
      </w:r>
      <w:r>
        <w:t xml:space="preserve"> </w:t>
      </w:r>
      <w:r>
        <w:t xml:space="preserve">формирует текст письма, а параметр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t xml:space="preserve">задаёт его тему.</w:t>
      </w:r>
    </w:p>
    <w:p>
      <w:pPr>
        <w:pStyle w:val="BodyText"/>
      </w:pPr>
      <w:r>
        <w:t xml:space="preserve">Для просмотра списка полученных сообщений необходимо выполнить:</w:t>
      </w:r>
    </w:p>
    <w:p>
      <w:pPr>
        <w:pStyle w:val="SourceCode"/>
      </w:pPr>
      <w:r>
        <w:rPr>
          <w:rStyle w:val="ExtensionTok"/>
        </w:rPr>
        <w:t xml:space="preserve">mail</w:t>
      </w:r>
    </w:p>
    <w:p>
      <w:pPr>
        <w:pStyle w:val="FirstParagraph"/>
      </w:pPr>
      <w:r>
        <w:t xml:space="preserve">После запуска отображается список писем с указанием их номеров, отправителей и тем.</w:t>
      </w:r>
    </w:p>
    <w:p>
      <w:pPr>
        <w:pStyle w:val="BodyText"/>
      </w:pPr>
      <w:r>
        <w:t xml:space="preserve">Для просмотра конкретного письма достаточно ввести его номер, например:</w:t>
      </w:r>
    </w:p>
    <w:p>
      <w:pPr>
        <w:pStyle w:val="SourceCode"/>
      </w:pPr>
      <w:r>
        <w:rPr>
          <w:rStyle w:val="VerbatimChar"/>
        </w:rPr>
        <w:t xml:space="preserve">1</w:t>
      </w:r>
    </w:p>
    <w:p>
      <w:pPr>
        <w:pStyle w:val="FirstParagraph"/>
      </w:pPr>
      <w:r>
        <w:t xml:space="preserve">Для удаления первого письма используется команда:</w:t>
      </w:r>
    </w:p>
    <w:p>
      <w:pPr>
        <w:pStyle w:val="SourceCode"/>
      </w:pPr>
      <w:r>
        <w:rPr>
          <w:rStyle w:val="VerbatimChar"/>
        </w:rPr>
        <w:t xml:space="preserve">d 1</w:t>
      </w:r>
    </w:p>
    <w:p>
      <w:pPr>
        <w:pStyle w:val="FirstParagraph"/>
      </w:pPr>
      <w:r>
        <w:t xml:space="preserve">Чтобы удалить несколько сообщений, можно указать их номера:</w:t>
      </w:r>
    </w:p>
    <w:p>
      <w:pPr>
        <w:pStyle w:val="SourceCode"/>
      </w:pPr>
      <w:r>
        <w:rPr>
          <w:rStyle w:val="VerbatimChar"/>
        </w:rPr>
        <w:t xml:space="preserve">d 1 2 3</w:t>
      </w:r>
    </w:p>
    <w:p>
      <w:pPr>
        <w:pStyle w:val="FirstParagraph"/>
      </w:pPr>
      <w:r>
        <w:t xml:space="preserve">После удаления необходимо завершить работу с утилитой командой:</w:t>
      </w:r>
    </w:p>
    <w:p>
      <w:pPr>
        <w:pStyle w:val="SourceCode"/>
      </w:pPr>
      <w:r>
        <w:rPr>
          <w:rStyle w:val="VerbatimChar"/>
        </w:rPr>
        <w:t xml:space="preserve">q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завершает сеанс и сохраняет изменения в почтовом ящике, включая удаление отмеченных сообщений.</w:t>
      </w:r>
    </w:p>
    <w:p>
      <w:pPr>
        <w:pStyle w:val="BodyText"/>
      </w:pPr>
      <w:r>
        <w:rPr>
          <w:i/>
          <w:iCs/>
        </w:rPr>
        <w:t xml:space="preserve">5. Приведите примеры работы с утилитой postqueue. Как посмотреть очередь сообщений? Как определить число сообщений в очереди? Как отправить все сообщения, находящиеся в очереди? Как удалить письмо из очереди?</w:t>
      </w:r>
    </w:p>
    <w:p>
      <w:pPr>
        <w:pStyle w:val="BodyText"/>
      </w:pPr>
      <w:r>
        <w:t xml:space="preserve">Утилита</w:t>
      </w:r>
      <w:r>
        <w:t xml:space="preserve"> </w:t>
      </w:r>
      <w:r>
        <w:rPr>
          <w:rStyle w:val="VerbatimChar"/>
        </w:rPr>
        <w:t xml:space="preserve">postqueue</w:t>
      </w:r>
      <w:r>
        <w:t xml:space="preserve"> </w:t>
      </w:r>
      <w:r>
        <w:t xml:space="preserve">предназначена для просмотра очереди сообщений Postfix и управления повторными попытками их доставки.</w:t>
      </w:r>
    </w:p>
    <w:p>
      <w:pPr>
        <w:pStyle w:val="BodyText"/>
      </w:pPr>
      <w:r>
        <w:t xml:space="preserve">Для просмотра текущей очереди используется команда:</w:t>
      </w:r>
    </w:p>
    <w:p>
      <w:pPr>
        <w:pStyle w:val="SourceCode"/>
      </w:pPr>
      <w:r>
        <w:rPr>
          <w:rStyle w:val="ExtensionTok"/>
        </w:rPr>
        <w:t xml:space="preserve">postqueue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</w:p>
    <w:p>
      <w:pPr>
        <w:pStyle w:val="FirstParagraph"/>
      </w:pPr>
      <w:r>
        <w:t xml:space="preserve">Она отображает список сообщений, ожидающих отправки, их идентификаторы, отправителей, получателей и возможные причины задержки доставки.</w:t>
      </w:r>
    </w:p>
    <w:p>
      <w:pPr>
        <w:pStyle w:val="BodyText"/>
      </w:pPr>
      <w:r>
        <w:t xml:space="preserve">Для определения количества сообщений в очереди можно выполнить:</w:t>
      </w:r>
    </w:p>
    <w:p>
      <w:pPr>
        <w:pStyle w:val="SourceCode"/>
      </w:pPr>
      <w:r>
        <w:rPr>
          <w:rStyle w:val="ExtensionTok"/>
        </w:rPr>
        <w:t xml:space="preserve">postqueue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postqueue -j</w:t>
      </w:r>
      <w:r>
        <w:t xml:space="preserve"> </w:t>
      </w:r>
      <w:r>
        <w:t xml:space="preserve">выводит сведения о каждом сообщении в формате JSON, по одному сообщению в строке, а</w:t>
      </w:r>
      <w:r>
        <w:t xml:space="preserve"> </w:t>
      </w:r>
      <w:r>
        <w:rPr>
          <w:rStyle w:val="VerbatimChar"/>
        </w:rPr>
        <w:t xml:space="preserve">wc -l</w:t>
      </w:r>
      <w:r>
        <w:t xml:space="preserve"> </w:t>
      </w:r>
      <w:r>
        <w:t xml:space="preserve">подсчитывает количество строк.</w:t>
      </w:r>
    </w:p>
    <w:p>
      <w:pPr>
        <w:pStyle w:val="BodyText"/>
      </w:pPr>
      <w:r>
        <w:t xml:space="preserve">Для повторной отправки всех сообщений, находящихся в очереди, используется:</w:t>
      </w:r>
    </w:p>
    <w:p>
      <w:pPr>
        <w:pStyle w:val="SourceCode"/>
      </w:pPr>
      <w:r>
        <w:rPr>
          <w:rStyle w:val="ExtensionTok"/>
        </w:rPr>
        <w:t xml:space="preserve">postqueue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</w:p>
    <w:p>
      <w:pPr>
        <w:pStyle w:val="FirstParagraph"/>
      </w:pPr>
      <w:r>
        <w:t xml:space="preserve">Эта команда принудительно запускает повторную попытку доставки ожидающих сообщений. Если причина ошибки не устранена, письмо может остаться в очереди.</w:t>
      </w:r>
    </w:p>
    <w:p>
      <w:pPr>
        <w:pStyle w:val="BodyText"/>
      </w:pPr>
      <w:r>
        <w:t xml:space="preserve">Для повторной отправки отдельного отложенного сообщения можно указать его идентификатор:</w:t>
      </w:r>
    </w:p>
    <w:p>
      <w:pPr>
        <w:pStyle w:val="SourceCode"/>
      </w:pPr>
      <w:r>
        <w:rPr>
          <w:rStyle w:val="ExtensionTok"/>
        </w:rPr>
        <w:t xml:space="preserve">postqueue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QUEUE_ID</w:t>
      </w:r>
    </w:p>
    <w:p>
      <w:pPr>
        <w:pStyle w:val="FirstParagraph"/>
      </w:pPr>
      <w:r>
        <w:t xml:space="preserve">Удаление сообщений выполняется не утилитой</w:t>
      </w:r>
      <w:r>
        <w:t xml:space="preserve"> </w:t>
      </w:r>
      <w:r>
        <w:rPr>
          <w:rStyle w:val="VerbatimChar"/>
        </w:rPr>
        <w:t xml:space="preserve">postqueue</w:t>
      </w:r>
      <w:r>
        <w:t xml:space="preserve">, а командой</w:t>
      </w:r>
      <w:r>
        <w:t xml:space="preserve"> </w:t>
      </w:r>
      <w:r>
        <w:rPr>
          <w:rStyle w:val="VerbatimChar"/>
        </w:rPr>
        <w:t xml:space="preserve">postsuper</w:t>
      </w:r>
      <w:r>
        <w:t xml:space="preserve">.</w:t>
      </w:r>
    </w:p>
    <w:p>
      <w:pPr>
        <w:pStyle w:val="BodyText"/>
      </w:pPr>
      <w:r>
        <w:t xml:space="preserve">Для удаления конкретного письма необходимо выполнить:</w:t>
      </w:r>
    </w:p>
    <w:p>
      <w:pPr>
        <w:pStyle w:val="SourceCode"/>
      </w:pPr>
      <w:r>
        <w:rPr>
          <w:rStyle w:val="ExtensionTok"/>
        </w:rPr>
        <w:t xml:space="preserve">postsuper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QUEUE_ID</w:t>
      </w:r>
    </w:p>
    <w:p>
      <w:pPr>
        <w:pStyle w:val="FirstParagraph"/>
      </w:pPr>
      <w:r>
        <w:t xml:space="preserve">Здесь</w:t>
      </w:r>
      <w:r>
        <w:t xml:space="preserve"> </w:t>
      </w:r>
      <w:r>
        <w:rPr>
          <w:rStyle w:val="VerbatimChar"/>
        </w:rPr>
        <w:t xml:space="preserve">QUEUE_ID</w:t>
      </w:r>
      <w:r>
        <w:t xml:space="preserve"> </w:t>
      </w:r>
      <w:r>
        <w:t xml:space="preserve">— идентификатор сообщения, который можно узнать с помощью</w:t>
      </w:r>
      <w:r>
        <w:t xml:space="preserve"> </w:t>
      </w:r>
      <w:r>
        <w:rPr>
          <w:rStyle w:val="VerbatimChar"/>
        </w:rPr>
        <w:t xml:space="preserve">postqueue -p</w:t>
      </w:r>
      <w:r>
        <w:t xml:space="preserve">.</w:t>
      </w:r>
    </w:p>
    <w:p>
      <w:pPr>
        <w:pStyle w:val="BodyText"/>
      </w:pPr>
      <w:r>
        <w:t xml:space="preserve">Для удаления всех сообщений из очереди используется:</w:t>
      </w:r>
    </w:p>
    <w:p>
      <w:pPr>
        <w:pStyle w:val="SourceCode"/>
      </w:pPr>
      <w:r>
        <w:rPr>
          <w:rStyle w:val="ExtensionTok"/>
        </w:rPr>
        <w:t xml:space="preserve">postsuper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ALL</w:t>
      </w:r>
    </w:p>
    <w:p>
      <w:pPr>
        <w:pStyle w:val="FirstParagraph"/>
      </w:pPr>
      <w:r>
        <w:t xml:space="preserve">Данная команда безвозвратно удаляет все сообщения из очереди Postfix, поэтому применять её следует с осторожностью.</w:t>
      </w:r>
    </w:p>
    <w:p>
      <w:pPr>
        <w:pStyle w:val="BodyText"/>
      </w:pPr>
      <w:r>
        <w:t xml:space="preserve">В лабораторной работе я использовала команды</w:t>
      </w:r>
      <w:r>
        <w:t xml:space="preserve"> </w:t>
      </w:r>
      <w:r>
        <w:rPr>
          <w:rStyle w:val="VerbatimChar"/>
        </w:rPr>
        <w:t xml:space="preserve">postqueue -p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postqueue -f</w:t>
      </w:r>
      <w:r>
        <w:t xml:space="preserve"> </w:t>
      </w:r>
      <w:r>
        <w:t xml:space="preserve">для проверки отложенных сообщений и повторной попытки их доставки после исправления конфигурации DNS и Postfix.</w:t>
      </w:r>
    </w:p>
    <w:bookmarkEnd w:id="129"/>
    <w:bookmarkStart w:id="140" w:name="список-литературы"/>
    <w:p>
      <w:pPr>
        <w:pStyle w:val="Heading1"/>
      </w:pPr>
      <w:r>
        <w:t xml:space="preserve">5. Список литературы</w:t>
      </w:r>
    </w:p>
    <w:p>
      <w:pPr>
        <w:numPr>
          <w:ilvl w:val="0"/>
          <w:numId w:val="1001"/>
        </w:numPr>
      </w:pPr>
      <w:hyperlink r:id="rId130">
        <w:r>
          <w:rPr>
            <w:rStyle w:val="Hyperlink"/>
          </w:rPr>
          <w:t xml:space="preserve">Postfix. Basic Configuration — официальное руководство по первоначальной настройке почтового сервера Postfix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31">
        <w:r>
          <w:rPr>
            <w:rStyle w:val="Hyperlink"/>
          </w:rPr>
          <w:t xml:space="preserve">Postfix. Configuration Parameters — описание параметров конфигурационного файла main.cf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32">
        <w:r>
          <w:rPr>
            <w:rStyle w:val="Hyperlink"/>
          </w:rPr>
          <w:t xml:space="preserve">Postfix. Postconf — управление и изменение параметров конфигурации почтового сервера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33">
        <w:r>
          <w:rPr>
            <w:rStyle w:val="Hyperlink"/>
          </w:rPr>
          <w:t xml:space="preserve">Postfix. Postqueue — просмотр очереди почтовых сообщений и управление их отправкой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34">
        <w:r>
          <w:rPr>
            <w:rStyle w:val="Hyperlink"/>
          </w:rPr>
          <w:t xml:space="preserve">Postfix. Postsuper — управление очередью Postfix и удаление сообщений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35">
        <w:r>
          <w:rPr>
            <w:rStyle w:val="Hyperlink"/>
          </w:rPr>
          <w:t xml:space="preserve">Red Hat. Deploying and Configuring a Postfix SMTP Server — установка и настройка SMTP-сервера в Red Hat Enterprise Linux 9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36">
        <w:r>
          <w:rPr>
            <w:rStyle w:val="Hyperlink"/>
          </w:rPr>
          <w:t xml:space="preserve">ISC. BIND 9 Administrator Reference Manual — настройка DNS-сервера, прямых и обратных зон, записей MX, A и PTR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37">
        <w:r>
          <w:rPr>
            <w:rStyle w:val="Hyperlink"/>
          </w:rPr>
          <w:t xml:space="preserve">Debian Manpages. S-nail — использование утилиты mail для отправки, просмотра и удаления электронных сообщений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38">
        <w:r>
          <w:rPr>
            <w:rStyle w:val="Hyperlink"/>
          </w:rPr>
          <w:t xml:space="preserve">HashiCorp. Vagrant Shell Provisioner — автоматизация установки и настройки программного обеспечения с помощью Shell-скриптов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39">
        <w:r>
          <w:rPr>
            <w:rStyle w:val="Hyperlink"/>
          </w:rPr>
          <w:t xml:space="preserve">Firewalld. Firewall-cmd — настройка межсетевого экрана и разрешение SMTP-соединений</w:t>
        </w:r>
      </w:hyperlink>
      <w:r>
        <w:t xml:space="preserve">.</w:t>
      </w:r>
    </w:p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hyperlink" Id="rId136" Target="https://bind9.readthedocs.io/en/latest/chapter3.html" TargetMode="External" /><Relationship Type="http://schemas.openxmlformats.org/officeDocument/2006/relationships/hyperlink" Id="rId138" Target="https://developer.hashicorp.com/vagrant/docs/provisioning/shell" TargetMode="External" /><Relationship Type="http://schemas.openxmlformats.org/officeDocument/2006/relationships/hyperlink" Id="rId135" Target="https://docs.redhat.com/en/documentation/red_hat_enterprise_linux/9/html/deploying_mail_servers/assembly_mail-transport-agent_deploying-mail-servers" TargetMode="External" /><Relationship Type="http://schemas.openxmlformats.org/officeDocument/2006/relationships/hyperlink" Id="rId139" Target="https://firewalld.org/documentation/man-pages/firewall-cmd.html" TargetMode="External" /><Relationship Type="http://schemas.openxmlformats.org/officeDocument/2006/relationships/hyperlink" Id="rId137" Target="https://manpages.debian.org/trixie/s-nail/s-nail.1.en.html" TargetMode="External" /><Relationship Type="http://schemas.openxmlformats.org/officeDocument/2006/relationships/hyperlink" Id="rId130" Target="https://www.postfix.org/BASIC_CONFIGURATION_README.html" TargetMode="External" /><Relationship Type="http://schemas.openxmlformats.org/officeDocument/2006/relationships/hyperlink" Id="rId132" Target="https://www.postfix.org/postconf.1.html" TargetMode="External" /><Relationship Type="http://schemas.openxmlformats.org/officeDocument/2006/relationships/hyperlink" Id="rId131" Target="https://www.postfix.org/postconf.5.html" TargetMode="External" /><Relationship Type="http://schemas.openxmlformats.org/officeDocument/2006/relationships/hyperlink" Id="rId133" Target="https://www.postfix.org/postqueue.1.html" TargetMode="External" /><Relationship Type="http://schemas.openxmlformats.org/officeDocument/2006/relationships/hyperlink" Id="rId134" Target="https://www.postfix.org/postsuper.1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6" Target="https://bind9.readthedocs.io/en/latest/chapter3.html" TargetMode="External" /><Relationship Type="http://schemas.openxmlformats.org/officeDocument/2006/relationships/hyperlink" Id="rId138" Target="https://developer.hashicorp.com/vagrant/docs/provisioning/shell" TargetMode="External" /><Relationship Type="http://schemas.openxmlformats.org/officeDocument/2006/relationships/hyperlink" Id="rId135" Target="https://docs.redhat.com/en/documentation/red_hat_enterprise_linux/9/html/deploying_mail_servers/assembly_mail-transport-agent_deploying-mail-servers" TargetMode="External" /><Relationship Type="http://schemas.openxmlformats.org/officeDocument/2006/relationships/hyperlink" Id="rId139" Target="https://firewalld.org/documentation/man-pages/firewall-cmd.html" TargetMode="External" /><Relationship Type="http://schemas.openxmlformats.org/officeDocument/2006/relationships/hyperlink" Id="rId137" Target="https://manpages.debian.org/trixie/s-nail/s-nail.1.en.html" TargetMode="External" /><Relationship Type="http://schemas.openxmlformats.org/officeDocument/2006/relationships/hyperlink" Id="rId130" Target="https://www.postfix.org/BASIC_CONFIGURATION_README.html" TargetMode="External" /><Relationship Type="http://schemas.openxmlformats.org/officeDocument/2006/relationships/hyperlink" Id="rId132" Target="https://www.postfix.org/postconf.1.html" TargetMode="External" /><Relationship Type="http://schemas.openxmlformats.org/officeDocument/2006/relationships/hyperlink" Id="rId131" Target="https://www.postfix.org/postconf.5.html" TargetMode="External" /><Relationship Type="http://schemas.openxmlformats.org/officeDocument/2006/relationships/hyperlink" Id="rId133" Target="https://www.postfix.org/postqueue.1.html" TargetMode="External" /><Relationship Type="http://schemas.openxmlformats.org/officeDocument/2006/relationships/hyperlink" Id="rId134" Target="https://www.postfix.org/postsuper.1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Цыкунова Екатерина Михайловна</dc:creator>
  <dc:language>ru-RU</dc:language>
  <cp:keywords/>
  <dcterms:created xsi:type="dcterms:W3CDTF">2026-10-14T11:30:35Z</dcterms:created>
  <dcterms:modified xsi:type="dcterms:W3CDTF">2026-10-14T11:30:35Z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Настройка SMTP-сервера</vt:lpwstr>
  </property>
  <property fmtid="{D5CDD505-2E9C-101B-9397-08002B2CF9AE}" pid="17" name="toc-title">
    <vt:lpwstr>Содержание</vt:lpwstr>
  </property>
</Properties>
</file>