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Адресация IPv4 и IPv6</w:t>
      </w:r>
    </w:p>
    <w:p>
      <w:pPr>
        <w:pStyle w:val="Author"/>
      </w:pPr>
      <w:r>
        <w:t xml:space="preserve">Цыкунова Екатерина Михайловна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принципов организации адресного пространства.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5" w:name="разбиение-сети-на-подсети"/>
    <w:p>
      <w:pPr>
        <w:pStyle w:val="Heading2"/>
      </w:pPr>
      <w:r>
        <w:t xml:space="preserve">2.1 Разбиение сети на подсети</w:t>
      </w:r>
    </w:p>
    <w:bookmarkStart w:id="24" w:name="разбиение-ipv4-сети-на-подсети"/>
    <w:p>
      <w:pPr>
        <w:pStyle w:val="Heading3"/>
      </w:pPr>
      <w:r>
        <w:t xml:space="preserve">2.1.1 Разбиение IPv4-сети на подсети</w:t>
      </w:r>
    </w:p>
    <w:bookmarkStart w:id="21" w:name="сеть-172.16.20.024"/>
    <w:p>
      <w:pPr>
        <w:pStyle w:val="Heading4"/>
      </w:pPr>
      <w:r>
        <w:t xml:space="preserve">2.1.1.1 Сеть 172.16.20.0/24</w:t>
      </w:r>
    </w:p>
    <w:p>
      <w:pPr>
        <w:pStyle w:val="FirstParagraph"/>
      </w:pPr>
      <w:r>
        <w:t xml:space="preserve">Для сети</w:t>
      </w:r>
      <w:r>
        <w:t xml:space="preserve"> </w:t>
      </w:r>
      <w:r>
        <w:rPr>
          <w:rStyle w:val="VerbatimChar"/>
        </w:rPr>
        <w:t xml:space="preserve">172.16.20.0/24</w:t>
      </w:r>
      <w:r>
        <w:t xml:space="preserve"> </w:t>
      </w:r>
      <w:r>
        <w:t xml:space="preserve">длина сетевого префикса составляет 24 бита. Маска сети в десятично-точечной записи имеет вид:</w:t>
      </w:r>
    </w:p>
    <w:p>
      <w:pPr>
        <w:pStyle w:val="BodyText"/>
      </w:pPr>
      <w:r>
        <w:rPr>
          <w:rStyle w:val="VerbatimChar"/>
        </w:rPr>
        <w:t xml:space="preserve">255.255.255.0</w:t>
      </w:r>
    </w:p>
    <w:p>
      <w:pPr>
        <w:pStyle w:val="BodyText"/>
      </w:pPr>
      <w:r>
        <w:t xml:space="preserve">В данной сети под адрес узла отводится</w:t>
      </w:r>
      <w:r>
        <w:t xml:space="preserve"> </w:t>
      </w:r>
      <w:r>
        <w:rPr>
          <w:rStyle w:val="VerbatimChar"/>
        </w:rPr>
        <w:t xml:space="preserve">32 - 24 = 8</w:t>
      </w:r>
      <w:r>
        <w:t xml:space="preserve"> </w:t>
      </w:r>
      <w:r>
        <w:t xml:space="preserve">бит. Общее количество адресов составляет:</w:t>
      </w:r>
    </w:p>
    <w:p>
      <w:pPr>
        <w:pStyle w:val="BodyText"/>
      </w:pPr>
      <w:r>
        <w:rPr>
          <w:rStyle w:val="VerbatimChar"/>
        </w:rPr>
        <w:t xml:space="preserve">2^8 = 256</w:t>
      </w:r>
    </w:p>
    <w:p>
      <w:pPr>
        <w:pStyle w:val="BodyText"/>
      </w:pPr>
      <w:r>
        <w:t xml:space="preserve">Из них два адреса не используются для обычных узлов: адрес самой сети и широковещательный адрес. Поэтому максимальное количество адресов узлов равно:</w:t>
      </w:r>
    </w:p>
    <w:p>
      <w:pPr>
        <w:pStyle w:val="BodyText"/>
      </w:pPr>
      <w:r>
        <w:rPr>
          <w:rStyle w:val="VerbatimChar"/>
        </w:rPr>
        <w:t xml:space="preserve">2^8 - 2 = 254</w:t>
      </w:r>
    </w:p>
    <w:p>
      <w:pPr>
        <w:pStyle w:val="BodyText"/>
      </w:pPr>
      <w:r>
        <w:t xml:space="preserve">Основные характеристики сети: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Характеристика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Адрес сети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172.16.20.0/24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Длина префикса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24</w:t>
            </w:r>
            <w:r>
              <w:t xml:space="preserve"> </w:t>
            </w:r>
            <w:r>
              <w:t xml:space="preserve">бита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Маска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255.255.255.0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Broadcast-адрес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172.16.20.255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Первый адрес узла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172.16.20.1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Последний адрес узла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172.16.20.254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Количество адресов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Количество адресов узлов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254</w:t>
            </w:r>
          </w:p>
        </w:tc>
      </w:tr>
    </w:tbl>
    <w:p>
      <w:pPr>
        <w:pStyle w:val="BodyText"/>
      </w:pPr>
      <w:r>
        <w:t xml:space="preserve">Если рассматривать данную сеть как одну из подсетей сети</w:t>
      </w:r>
      <w:r>
        <w:t xml:space="preserve"> </w:t>
      </w:r>
      <w:r>
        <w:rPr>
          <w:rStyle w:val="VerbatimChar"/>
        </w:rPr>
        <w:t xml:space="preserve">172.16.0.0/16</w:t>
      </w:r>
      <w:r>
        <w:t xml:space="preserve">, для идентификатора подсети используется</w:t>
      </w:r>
      <w:r>
        <w:t xml:space="preserve"> </w:t>
      </w:r>
      <w:r>
        <w:rPr>
          <w:rStyle w:val="VerbatimChar"/>
        </w:rPr>
        <w:t xml:space="preserve">24 - 16 = 8</w:t>
      </w:r>
      <w:r>
        <w:t xml:space="preserve"> </w:t>
      </w:r>
      <w:r>
        <w:t xml:space="preserve">бит. Поэтому возможно сформировать:</w:t>
      </w:r>
    </w:p>
    <w:p>
      <w:pPr>
        <w:pStyle w:val="BodyText"/>
      </w:pPr>
      <w:r>
        <w:rPr>
          <w:rStyle w:val="VerbatimChar"/>
        </w:rPr>
        <w:t xml:space="preserve">2^8 = 256</w:t>
      </w:r>
    </w:p>
    <w:p>
      <w:pPr>
        <w:pStyle w:val="BodyText"/>
      </w:pPr>
      <w:r>
        <w:t xml:space="preserve">подсетей с префиксом</w:t>
      </w:r>
      <w:r>
        <w:t xml:space="preserve"> </w:t>
      </w:r>
      <w:r>
        <w:rPr>
          <w:rStyle w:val="VerbatimChar"/>
        </w:rPr>
        <w:t xml:space="preserve">/24</w:t>
      </w:r>
      <w:r>
        <w:t xml:space="preserve">.</w:t>
      </w:r>
    </w:p>
    <w:p>
      <w:pPr>
        <w:pStyle w:val="BodyText"/>
      </w:pPr>
      <w:r>
        <w:t xml:space="preserve">По заданию необходимо разбить сеть</w:t>
      </w:r>
      <w:r>
        <w:t xml:space="preserve"> </w:t>
      </w:r>
      <w:r>
        <w:rPr>
          <w:rStyle w:val="VerbatimChar"/>
        </w:rPr>
        <w:t xml:space="preserve">172.16.20.0/24</w:t>
      </w:r>
      <w:r>
        <w:t xml:space="preserve"> </w:t>
      </w:r>
      <w:r>
        <w:t xml:space="preserve">на три подсети, позволяющие разместить соответственно максимум</w:t>
      </w:r>
      <w:r>
        <w:t xml:space="preserve"> </w:t>
      </w:r>
      <w:r>
        <w:rPr>
          <w:rStyle w:val="VerbatimChar"/>
        </w:rPr>
        <w:t xml:space="preserve">126</w:t>
      </w:r>
      <w:r>
        <w:t xml:space="preserve">,</w:t>
      </w:r>
      <w:r>
        <w:t xml:space="preserve"> </w:t>
      </w:r>
      <w:r>
        <w:rPr>
          <w:rStyle w:val="VerbatimChar"/>
        </w:rPr>
        <w:t xml:space="preserve">62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62</w:t>
      </w:r>
      <w:r>
        <w:t xml:space="preserve"> </w:t>
      </w:r>
      <w:r>
        <w:t xml:space="preserve">узла.</w:t>
      </w:r>
    </w:p>
    <w:p>
      <w:pPr>
        <w:pStyle w:val="BodyText"/>
      </w:pPr>
      <w:r>
        <w:t xml:space="preserve">Для размещения 126 узлов требуется 7 бит идентификатора узла:</w:t>
      </w:r>
    </w:p>
    <w:p>
      <w:pPr>
        <w:pStyle w:val="BodyText"/>
      </w:pPr>
      <w:r>
        <w:rPr>
          <w:rStyle w:val="VerbatimChar"/>
        </w:rPr>
        <w:t xml:space="preserve">2^7 - 2 = 126</w:t>
      </w:r>
    </w:p>
    <w:p>
      <w:pPr>
        <w:pStyle w:val="BodyText"/>
      </w:pPr>
      <w:r>
        <w:t xml:space="preserve">Следовательно, первая подсеть должна иметь префикс</w:t>
      </w:r>
      <w:r>
        <w:t xml:space="preserve"> </w:t>
      </w:r>
      <w:r>
        <w:rPr>
          <w:rStyle w:val="VerbatimChar"/>
        </w:rPr>
        <w:t xml:space="preserve">/25</w:t>
      </w:r>
      <w:r>
        <w:t xml:space="preserve">.</w:t>
      </w:r>
    </w:p>
    <w:p>
      <w:pPr>
        <w:pStyle w:val="BodyText"/>
      </w:pPr>
      <w:r>
        <w:t xml:space="preserve">Для размещения 62 узлов требуется 6 бит идентификатора узла:</w:t>
      </w:r>
    </w:p>
    <w:p>
      <w:pPr>
        <w:pStyle w:val="BodyText"/>
      </w:pPr>
      <w:r>
        <w:rPr>
          <w:rStyle w:val="VerbatimChar"/>
        </w:rPr>
        <w:t xml:space="preserve">2^6 - 2 = 62</w:t>
      </w:r>
    </w:p>
    <w:p>
      <w:pPr>
        <w:pStyle w:val="BodyText"/>
      </w:pPr>
      <w:r>
        <w:t xml:space="preserve">Следовательно, вторая и третья подсети должны иметь префикс</w:t>
      </w:r>
      <w:r>
        <w:t xml:space="preserve"> </w:t>
      </w:r>
      <w:r>
        <w:rPr>
          <w:rStyle w:val="VerbatimChar"/>
        </w:rPr>
        <w:t xml:space="preserve">/26</w:t>
      </w:r>
      <w:r>
        <w:t xml:space="preserve">.</w:t>
      </w:r>
    </w:p>
    <w:p>
      <w:pPr>
        <w:pStyle w:val="BodyText"/>
      </w:pPr>
      <w:r>
        <w:t xml:space="preserve">Получаю следующее разбиение исходного адресного пространства: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250"/>
        <w:gridCol w:w="1250"/>
        <w:gridCol w:w="1250"/>
        <w:gridCol w:w="1250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Подсеть</w:t>
            </w:r>
          </w:p>
        </w:tc>
        <w:tc>
          <w:tcPr/>
          <w:p>
            <w:pPr>
              <w:pStyle w:val="Compact"/>
            </w:pPr>
            <w:r>
              <w:t xml:space="preserve">Адрес сети</w:t>
            </w:r>
          </w:p>
        </w:tc>
        <w:tc>
          <w:tcPr/>
          <w:p>
            <w:pPr>
              <w:pStyle w:val="Compact"/>
            </w:pPr>
            <w:r>
              <w:t xml:space="preserve">Маска</w:t>
            </w:r>
          </w:p>
        </w:tc>
        <w:tc>
          <w:tcPr/>
          <w:p>
            <w:pPr>
              <w:pStyle w:val="Compact"/>
            </w:pPr>
            <w:r>
              <w:t xml:space="preserve">Диапазон адресов узлов</w:t>
            </w:r>
          </w:p>
        </w:tc>
        <w:tc>
          <w:tcPr/>
          <w:p>
            <w:pPr>
              <w:pStyle w:val="Compact"/>
            </w:pPr>
            <w:r>
              <w:t xml:space="preserve">Broadcast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Максимум узлов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172.16.20.0/25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255.255.255.128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172.16.20.1</w:t>
            </w:r>
            <w:r>
              <w:t xml:space="preserve"> </w:t>
            </w:r>
            <w:r>
              <w:t xml:space="preserve">–</w:t>
            </w:r>
            <w:r>
              <w:t xml:space="preserve"> </w:t>
            </w:r>
            <w:r>
              <w:rPr>
                <w:rStyle w:val="VerbatimChar"/>
              </w:rPr>
              <w:t xml:space="preserve">172.16.20.126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172.16.20.127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172.16.20.128/26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255.255.255.192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172.16.20.129</w:t>
            </w:r>
            <w:r>
              <w:t xml:space="preserve"> </w:t>
            </w:r>
            <w:r>
              <w:t xml:space="preserve">–</w:t>
            </w:r>
            <w:r>
              <w:t xml:space="preserve"> </w:t>
            </w:r>
            <w:r>
              <w:rPr>
                <w:rStyle w:val="VerbatimChar"/>
              </w:rPr>
              <w:t xml:space="preserve">172.16.20.190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172.16.20.191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172.16.20.192/26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255.255.255.192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172.16.20.193</w:t>
            </w:r>
            <w:r>
              <w:t xml:space="preserve"> </w:t>
            </w:r>
            <w:r>
              <w:t xml:space="preserve">–</w:t>
            </w:r>
            <w:r>
              <w:t xml:space="preserve"> </w:t>
            </w:r>
            <w:r>
              <w:rPr>
                <w:rStyle w:val="VerbatimChar"/>
              </w:rPr>
              <w:t xml:space="preserve">172.16.20.254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172.16.20.255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</w:tr>
    </w:tbl>
    <w:p>
      <w:pPr>
        <w:pStyle w:val="BodyText"/>
      </w:pPr>
      <w:r>
        <w:t xml:space="preserve">Все 256 адресов исходной сети распределены между тремя подсетями:</w:t>
      </w:r>
    </w:p>
    <w:p>
      <w:pPr>
        <w:pStyle w:val="BodyText"/>
      </w:pPr>
      <w:r>
        <w:rPr>
          <w:rStyle w:val="VerbatimChar"/>
        </w:rPr>
        <w:t xml:space="preserve">128 + 64 + 64 = 256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сеть-10.10.1.6426"/>
    <w:p>
      <w:pPr>
        <w:pStyle w:val="Heading4"/>
      </w:pPr>
      <w:r>
        <w:t xml:space="preserve">2.1.1.2 Сеть 10.10.1.64/26</w:t>
      </w:r>
    </w:p>
    <w:p>
      <w:pPr>
        <w:pStyle w:val="FirstParagraph"/>
      </w:pPr>
      <w:r>
        <w:t xml:space="preserve">Для сети</w:t>
      </w:r>
      <w:r>
        <w:t xml:space="preserve"> </w:t>
      </w:r>
      <w:r>
        <w:rPr>
          <w:rStyle w:val="VerbatimChar"/>
        </w:rPr>
        <w:t xml:space="preserve">10.10.1.64/26</w:t>
      </w:r>
      <w:r>
        <w:t xml:space="preserve"> </w:t>
      </w:r>
      <w:r>
        <w:t xml:space="preserve">длина префикса составляет 26 бит. Маска сети:</w:t>
      </w:r>
    </w:p>
    <w:p>
      <w:pPr>
        <w:pStyle w:val="BodyText"/>
      </w:pPr>
      <w:r>
        <w:rPr>
          <w:rStyle w:val="VerbatimChar"/>
        </w:rPr>
        <w:t xml:space="preserve">255.255.255.192</w:t>
      </w:r>
    </w:p>
    <w:p>
      <w:pPr>
        <w:pStyle w:val="BodyText"/>
      </w:pPr>
      <w:r>
        <w:t xml:space="preserve">Под идентификатор узла остаётся:</w:t>
      </w:r>
    </w:p>
    <w:p>
      <w:pPr>
        <w:pStyle w:val="BodyText"/>
      </w:pPr>
      <w:r>
        <w:rPr>
          <w:rStyle w:val="VerbatimChar"/>
        </w:rPr>
        <w:t xml:space="preserve">32 - 26 = 6</w:t>
      </w:r>
      <w:r>
        <w:t xml:space="preserve"> </w:t>
      </w:r>
      <w:r>
        <w:t xml:space="preserve">бит.</w:t>
      </w:r>
    </w:p>
    <w:p>
      <w:pPr>
        <w:pStyle w:val="BodyText"/>
      </w:pPr>
      <w:r>
        <w:t xml:space="preserve">Общее количество адресов в сети:</w:t>
      </w:r>
    </w:p>
    <w:p>
      <w:pPr>
        <w:pStyle w:val="BodyText"/>
      </w:pPr>
      <w:r>
        <w:rPr>
          <w:rStyle w:val="VerbatimChar"/>
        </w:rPr>
        <w:t xml:space="preserve">2^6 = 64</w:t>
      </w:r>
    </w:p>
    <w:p>
      <w:pPr>
        <w:pStyle w:val="BodyText"/>
      </w:pPr>
      <w:r>
        <w:t xml:space="preserve">Количество адресов, доступных узлам:</w:t>
      </w:r>
    </w:p>
    <w:p>
      <w:pPr>
        <w:pStyle w:val="BodyText"/>
      </w:pPr>
      <w:r>
        <w:rPr>
          <w:rStyle w:val="VerbatimChar"/>
        </w:rPr>
        <w:t xml:space="preserve">2^6 - 2 = 62</w:t>
      </w:r>
    </w:p>
    <w:p>
      <w:pPr>
        <w:pStyle w:val="BodyText"/>
      </w:pPr>
      <w:r>
        <w:t xml:space="preserve">Размер блока при маске</w:t>
      </w:r>
      <w:r>
        <w:t xml:space="preserve"> </w:t>
      </w:r>
      <w:r>
        <w:rPr>
          <w:rStyle w:val="VerbatimChar"/>
        </w:rPr>
        <w:t xml:space="preserve">/26</w:t>
      </w:r>
      <w:r>
        <w:t xml:space="preserve"> </w:t>
      </w:r>
      <w:r>
        <w:t xml:space="preserve">составляет 64 адреса. Сеть начинается с адреса</w:t>
      </w:r>
      <w:r>
        <w:t xml:space="preserve"> </w:t>
      </w:r>
      <w:r>
        <w:rPr>
          <w:rStyle w:val="VerbatimChar"/>
        </w:rPr>
        <w:t xml:space="preserve">10.10.1.64</w:t>
      </w:r>
      <w:r>
        <w:t xml:space="preserve">, поэтому последний адрес данного блока равен</w:t>
      </w:r>
      <w:r>
        <w:t xml:space="preserve"> </w:t>
      </w:r>
      <w:r>
        <w:rPr>
          <w:rStyle w:val="VerbatimChar"/>
        </w:rPr>
        <w:t xml:space="preserve">10.10.1.127</w:t>
      </w:r>
      <w:r>
        <w:t xml:space="preserve">.</w:t>
      </w:r>
    </w:p>
    <w:p>
      <w:pPr>
        <w:pStyle w:val="BodyText"/>
      </w:pPr>
      <w:r>
        <w:t xml:space="preserve">Основные характеристики: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Характеристика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Адрес сети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10.10.1.64/26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Длина префикса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26</w:t>
            </w:r>
            <w:r>
              <w:t xml:space="preserve"> </w:t>
            </w:r>
            <w:r>
              <w:t xml:space="preserve">бит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Маска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255.255.255.192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Broadcast-адрес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10.10.1.127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Первый адрес узла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10.10.1.65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Последний адрес узла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10.10.1.126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Количество адресов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Количество адресов узлов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62</w:t>
            </w:r>
          </w:p>
        </w:tc>
      </w:tr>
    </w:tbl>
    <w:p>
      <w:pPr>
        <w:pStyle w:val="BodyText"/>
      </w:pPr>
      <w:r>
        <w:t xml:space="preserve">Если рассматривать сеть</w:t>
      </w:r>
      <w:r>
        <w:t xml:space="preserve"> </w:t>
      </w:r>
      <w:r>
        <w:rPr>
          <w:rStyle w:val="VerbatimChar"/>
        </w:rPr>
        <w:t xml:space="preserve">10.10.1.0/24</w:t>
      </w:r>
      <w:r>
        <w:t xml:space="preserve"> </w:t>
      </w:r>
      <w:r>
        <w:t xml:space="preserve">как исходную, для формирования подсетей</w:t>
      </w:r>
      <w:r>
        <w:t xml:space="preserve"> </w:t>
      </w:r>
      <w:r>
        <w:rPr>
          <w:rStyle w:val="VerbatimChar"/>
        </w:rPr>
        <w:t xml:space="preserve">/26</w:t>
      </w:r>
      <w:r>
        <w:t xml:space="preserve"> </w:t>
      </w:r>
      <w:r>
        <w:t xml:space="preserve">дополнительно используются два бита:</w:t>
      </w:r>
    </w:p>
    <w:p>
      <w:pPr>
        <w:pStyle w:val="BodyText"/>
      </w:pPr>
      <w:r>
        <w:rPr>
          <w:rStyle w:val="VerbatimChar"/>
        </w:rPr>
        <w:t xml:space="preserve">26 - 24 = 2</w:t>
      </w:r>
      <w:r>
        <w:t xml:space="preserve">.</w:t>
      </w:r>
    </w:p>
    <w:p>
      <w:pPr>
        <w:pStyle w:val="BodyText"/>
      </w:pPr>
      <w:r>
        <w:t xml:space="preserve">Следовательно, внутри сети</w:t>
      </w:r>
      <w:r>
        <w:t xml:space="preserve"> </w:t>
      </w:r>
      <w:r>
        <w:rPr>
          <w:rStyle w:val="VerbatimChar"/>
        </w:rPr>
        <w:t xml:space="preserve">/24</w:t>
      </w:r>
      <w:r>
        <w:t xml:space="preserve"> </w:t>
      </w:r>
      <w:r>
        <w:t xml:space="preserve">можно сформировать:</w:t>
      </w:r>
    </w:p>
    <w:p>
      <w:pPr>
        <w:pStyle w:val="BodyText"/>
      </w:pPr>
      <w:r>
        <w:rPr>
          <w:rStyle w:val="VerbatimChar"/>
        </w:rPr>
        <w:t xml:space="preserve">2^2 = 4</w:t>
      </w:r>
    </w:p>
    <w:p>
      <w:pPr>
        <w:pStyle w:val="BodyText"/>
      </w:pPr>
      <w:r>
        <w:t xml:space="preserve">подсети</w:t>
      </w:r>
      <w:r>
        <w:t xml:space="preserve"> </w:t>
      </w:r>
      <w:r>
        <w:rPr>
          <w:rStyle w:val="VerbatimChar"/>
        </w:rPr>
        <w:t xml:space="preserve">/26</w:t>
      </w:r>
      <w:r>
        <w:t xml:space="preserve">.</w:t>
      </w:r>
    </w:p>
    <w:p>
      <w:pPr>
        <w:pStyle w:val="BodyText"/>
      </w:pPr>
      <w:r>
        <w:t xml:space="preserve">Необходимо выделить подсеть, рассчитанную на 30 узлов. Для этого требуется 5 бит идентификатора узла:</w:t>
      </w:r>
    </w:p>
    <w:p>
      <w:pPr>
        <w:pStyle w:val="BodyText"/>
      </w:pPr>
      <w:r>
        <w:rPr>
          <w:rStyle w:val="VerbatimChar"/>
        </w:rPr>
        <w:t xml:space="preserve">2^5 - 2 = 30</w:t>
      </w:r>
      <w:r>
        <w:t xml:space="preserve">.</w:t>
      </w:r>
    </w:p>
    <w:p>
      <w:pPr>
        <w:pStyle w:val="BodyText"/>
      </w:pPr>
      <w:r>
        <w:t xml:space="preserve">Следовательно, необходим префикс:</w:t>
      </w:r>
    </w:p>
    <w:p>
      <w:pPr>
        <w:pStyle w:val="BodyText"/>
      </w:pPr>
      <w:r>
        <w:rPr>
          <w:rStyle w:val="VerbatimChar"/>
        </w:rPr>
        <w:t xml:space="preserve">32 - 5 = 27</w:t>
      </w:r>
      <w:r>
        <w:t xml:space="preserve">.</w:t>
      </w:r>
    </w:p>
    <w:p>
      <w:pPr>
        <w:pStyle w:val="BodyText"/>
      </w:pPr>
      <w:r>
        <w:t xml:space="preserve">Использую первую половину сети</w:t>
      </w:r>
      <w:r>
        <w:t xml:space="preserve"> </w:t>
      </w:r>
      <w:r>
        <w:rPr>
          <w:rStyle w:val="VerbatimChar"/>
        </w:rPr>
        <w:t xml:space="preserve">10.10.1.64/26</w:t>
      </w:r>
      <w:r>
        <w:t xml:space="preserve"> </w:t>
      </w:r>
      <w:r>
        <w:t xml:space="preserve">— подсеть</w:t>
      </w:r>
      <w:r>
        <w:t xml:space="preserve"> </w:t>
      </w:r>
      <w:r>
        <w:rPr>
          <w:rStyle w:val="VerbatimChar"/>
        </w:rPr>
        <w:t xml:space="preserve">10.10.1.64/27</w:t>
      </w:r>
      <w:r>
        <w:t xml:space="preserve">.</w:t>
      </w:r>
    </w:p>
    <w:p>
      <w:pPr>
        <w:pStyle w:val="BodyText"/>
      </w:pPr>
      <w:r>
        <w:t xml:space="preserve">Её характеристики: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Характеристика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Адрес сети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10.10.1.64/27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Длина префикса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27</w:t>
            </w:r>
            <w:r>
              <w:t xml:space="preserve"> </w:t>
            </w:r>
            <w:r>
              <w:t xml:space="preserve">бит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Маска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255.255.255.224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Broadcast-адрес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10.10.1.95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Первый адрес узла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10.10.1.65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Последний адрес узла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10.10.1.94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Количество адресов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Количество адресов узлов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</w:t>
            </w:r>
          </w:p>
        </w:tc>
      </w:tr>
    </w:tbl>
    <w:p>
      <w:pPr>
        <w:pStyle w:val="BodyText"/>
      </w:pPr>
      <w:r>
        <w:t xml:space="preserve">При переходе от</w:t>
      </w:r>
      <w:r>
        <w:t xml:space="preserve"> </w:t>
      </w:r>
      <w:r>
        <w:rPr>
          <w:rStyle w:val="VerbatimChar"/>
        </w:rPr>
        <w:t xml:space="preserve">/26</w:t>
      </w:r>
      <w:r>
        <w:t xml:space="preserve"> </w:t>
      </w:r>
      <w:r>
        <w:t xml:space="preserve">к</w:t>
      </w:r>
      <w:r>
        <w:t xml:space="preserve"> </w:t>
      </w:r>
      <w:r>
        <w:rPr>
          <w:rStyle w:val="VerbatimChar"/>
        </w:rPr>
        <w:t xml:space="preserve">/27</w:t>
      </w:r>
      <w:r>
        <w:t xml:space="preserve"> </w:t>
      </w:r>
      <w:r>
        <w:t xml:space="preserve">используется ещё один бит идентификатора подсети, поэтому исходная сеть</w:t>
      </w:r>
      <w:r>
        <w:t xml:space="preserve"> </w:t>
      </w:r>
      <w:r>
        <w:rPr>
          <w:rStyle w:val="VerbatimChar"/>
        </w:rPr>
        <w:t xml:space="preserve">/26</w:t>
      </w:r>
      <w:r>
        <w:t xml:space="preserve"> </w:t>
      </w:r>
      <w:r>
        <w:t xml:space="preserve">может быть разделена на две подсети</w:t>
      </w:r>
      <w:r>
        <w:t xml:space="preserve"> </w:t>
      </w:r>
      <w:r>
        <w:rPr>
          <w:rStyle w:val="VerbatimChar"/>
        </w:rPr>
        <w:t xml:space="preserve">/27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10.10.1.64/27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10.10.1.96/27</w:t>
      </w:r>
      <w:r>
        <w:t xml:space="preserve">.</w:t>
      </w:r>
    </w:p>
    <w:p>
      <w:pPr>
        <w:pStyle w:val="FirstParagraph"/>
      </w:pPr>
      <w:r>
        <w:t xml:space="preserve">Для выполнения задания использую подсеть</w:t>
      </w:r>
      <w:r>
        <w:t xml:space="preserve"> </w:t>
      </w:r>
      <w:r>
        <w:rPr>
          <w:rStyle w:val="VerbatimChar"/>
        </w:rPr>
        <w:t xml:space="preserve">10.10.1.64/27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сеть-10.10.1.026"/>
    <w:p>
      <w:pPr>
        <w:pStyle w:val="Heading4"/>
      </w:pPr>
      <w:r>
        <w:t xml:space="preserve">2.1.1.3 Сеть 10.10.1.0/26</w:t>
      </w:r>
    </w:p>
    <w:p>
      <w:pPr>
        <w:pStyle w:val="FirstParagraph"/>
      </w:pPr>
      <w:r>
        <w:t xml:space="preserve">Для сети</w:t>
      </w:r>
      <w:r>
        <w:t xml:space="preserve"> </w:t>
      </w:r>
      <w:r>
        <w:rPr>
          <w:rStyle w:val="VerbatimChar"/>
        </w:rPr>
        <w:t xml:space="preserve">10.10.1.0/26</w:t>
      </w:r>
      <w:r>
        <w:t xml:space="preserve"> </w:t>
      </w:r>
      <w:r>
        <w:t xml:space="preserve">длина префикса составляет 26 бит, а маска сети имеет вид:</w:t>
      </w:r>
    </w:p>
    <w:p>
      <w:pPr>
        <w:pStyle w:val="BodyText"/>
      </w:pPr>
      <w:r>
        <w:rPr>
          <w:rStyle w:val="VerbatimChar"/>
        </w:rPr>
        <w:t xml:space="preserve">255.255.255.192</w:t>
      </w:r>
    </w:p>
    <w:p>
      <w:pPr>
        <w:pStyle w:val="BodyText"/>
      </w:pPr>
      <w:r>
        <w:t xml:space="preserve">Для идентификатора узла остаётся 6 бит. Следовательно, сеть содержит:</w:t>
      </w:r>
    </w:p>
    <w:p>
      <w:pPr>
        <w:pStyle w:val="BodyText"/>
      </w:pPr>
      <w:r>
        <w:rPr>
          <w:rStyle w:val="VerbatimChar"/>
        </w:rPr>
        <w:t xml:space="preserve">2^6 = 64</w:t>
      </w:r>
    </w:p>
    <w:p>
      <w:pPr>
        <w:pStyle w:val="BodyText"/>
      </w:pPr>
      <w:r>
        <w:t xml:space="preserve">адреса, из которых:</w:t>
      </w:r>
    </w:p>
    <w:p>
      <w:pPr>
        <w:pStyle w:val="BodyText"/>
      </w:pPr>
      <w:r>
        <w:rPr>
          <w:rStyle w:val="VerbatimChar"/>
        </w:rPr>
        <w:t xml:space="preserve">2^6 - 2 = 62</w:t>
      </w:r>
    </w:p>
    <w:p>
      <w:pPr>
        <w:pStyle w:val="BodyText"/>
      </w:pPr>
      <w:r>
        <w:t xml:space="preserve">могут назначаться узлам.</w:t>
      </w:r>
    </w:p>
    <w:p>
      <w:pPr>
        <w:pStyle w:val="BodyText"/>
      </w:pPr>
      <w:r>
        <w:t xml:space="preserve">Основные характеристики сети: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Характеристика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Адрес сети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10.10.1.0/26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Длина префикса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26</w:t>
            </w:r>
            <w:r>
              <w:t xml:space="preserve"> </w:t>
            </w:r>
            <w:r>
              <w:t xml:space="preserve">бит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Маска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255.255.255.192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Broadcast-адрес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10.10.1.63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Первый адрес узла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10.10.1.1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Последний адрес узла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10.10.1.62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Количество адресов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Количество адресов узлов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62</w:t>
            </w:r>
          </w:p>
        </w:tc>
      </w:tr>
    </w:tbl>
    <w:p>
      <w:pPr>
        <w:pStyle w:val="BodyText"/>
      </w:pPr>
      <w:r>
        <w:t xml:space="preserve">В пределах сети</w:t>
      </w:r>
      <w:r>
        <w:t xml:space="preserve"> </w:t>
      </w:r>
      <w:r>
        <w:rPr>
          <w:rStyle w:val="VerbatimChar"/>
        </w:rPr>
        <w:t xml:space="preserve">10.10.1.0/24</w:t>
      </w:r>
      <w:r>
        <w:t xml:space="preserve"> </w:t>
      </w:r>
      <w:r>
        <w:t xml:space="preserve">префикс</w:t>
      </w:r>
      <w:r>
        <w:t xml:space="preserve"> </w:t>
      </w:r>
      <w:r>
        <w:rPr>
          <w:rStyle w:val="VerbatimChar"/>
        </w:rPr>
        <w:t xml:space="preserve">/26</w:t>
      </w:r>
      <w:r>
        <w:t xml:space="preserve"> </w:t>
      </w:r>
      <w:r>
        <w:t xml:space="preserve">использует два дополнительных бита для идентификатора подсети. Поэтому возможно создать:</w:t>
      </w:r>
    </w:p>
    <w:p>
      <w:pPr>
        <w:pStyle w:val="BodyText"/>
      </w:pPr>
      <w:r>
        <w:rPr>
          <w:rStyle w:val="VerbatimChar"/>
        </w:rPr>
        <w:t xml:space="preserve">2^2 = 4</w:t>
      </w:r>
    </w:p>
    <w:p>
      <w:pPr>
        <w:pStyle w:val="BodyText"/>
      </w:pPr>
      <w:r>
        <w:t xml:space="preserve">подсети</w:t>
      </w:r>
      <w:r>
        <w:t xml:space="preserve"> </w:t>
      </w:r>
      <w:r>
        <w:rPr>
          <w:rStyle w:val="VerbatimChar"/>
        </w:rPr>
        <w:t xml:space="preserve">/26</w:t>
      </w:r>
      <w:r>
        <w:t xml:space="preserve">.</w:t>
      </w:r>
    </w:p>
    <w:p>
      <w:pPr>
        <w:pStyle w:val="BodyText"/>
      </w:pPr>
      <w:r>
        <w:t xml:space="preserve">По заданию необходимо выделить подсеть на 14 узлов. Для 14 узлов требуется четыре бита идентификатора узла:</w:t>
      </w:r>
    </w:p>
    <w:p>
      <w:pPr>
        <w:pStyle w:val="BodyText"/>
      </w:pPr>
      <w:r>
        <w:rPr>
          <w:rStyle w:val="VerbatimChar"/>
        </w:rPr>
        <w:t xml:space="preserve">2^4 - 2 = 14</w:t>
      </w:r>
      <w:r>
        <w:t xml:space="preserve">.</w:t>
      </w:r>
    </w:p>
    <w:p>
      <w:pPr>
        <w:pStyle w:val="BodyText"/>
      </w:pPr>
      <w:r>
        <w:t xml:space="preserve">Поэтому необходимая длина префикса равна:</w:t>
      </w:r>
    </w:p>
    <w:p>
      <w:pPr>
        <w:pStyle w:val="BodyText"/>
      </w:pPr>
      <w:r>
        <w:rPr>
          <w:rStyle w:val="VerbatimChar"/>
        </w:rPr>
        <w:t xml:space="preserve">32 - 4 = 28</w:t>
      </w:r>
      <w:r>
        <w:t xml:space="preserve">.</w:t>
      </w:r>
    </w:p>
    <w:p>
      <w:pPr>
        <w:pStyle w:val="BodyText"/>
      </w:pPr>
      <w:r>
        <w:t xml:space="preserve">Маске</w:t>
      </w:r>
      <w:r>
        <w:t xml:space="preserve"> </w:t>
      </w:r>
      <w:r>
        <w:rPr>
          <w:rStyle w:val="VerbatimChar"/>
        </w:rPr>
        <w:t xml:space="preserve">/28</w:t>
      </w:r>
      <w:r>
        <w:t xml:space="preserve"> </w:t>
      </w:r>
      <w:r>
        <w:t xml:space="preserve">соответствует значение:</w:t>
      </w:r>
    </w:p>
    <w:p>
      <w:pPr>
        <w:pStyle w:val="BodyText"/>
      </w:pPr>
      <w:r>
        <w:rPr>
          <w:rStyle w:val="VerbatimChar"/>
        </w:rPr>
        <w:t xml:space="preserve">255.255.255.240</w:t>
      </w:r>
      <w:r>
        <w:t xml:space="preserve">.</w:t>
      </w:r>
    </w:p>
    <w:p>
      <w:pPr>
        <w:pStyle w:val="BodyText"/>
      </w:pPr>
      <w:r>
        <w:t xml:space="preserve">Использую первую подсеть</w:t>
      </w:r>
      <w:r>
        <w:t xml:space="preserve"> </w:t>
      </w:r>
      <w:r>
        <w:rPr>
          <w:rStyle w:val="VerbatimChar"/>
        </w:rPr>
        <w:t xml:space="preserve">/28</w:t>
      </w:r>
      <w:r>
        <w:t xml:space="preserve">, входящую в исходную сеть:</w:t>
      </w:r>
    </w:p>
    <w:p>
      <w:pPr>
        <w:pStyle w:val="BodyText"/>
      </w:pPr>
      <w:r>
        <w:rPr>
          <w:rStyle w:val="VerbatimChar"/>
        </w:rPr>
        <w:t xml:space="preserve">10.10.1.0/28</w:t>
      </w:r>
      <w:r>
        <w:t xml:space="preserve">.</w:t>
      </w:r>
    </w:p>
    <w:p>
      <w:pPr>
        <w:pStyle w:val="BodyText"/>
      </w:pPr>
      <w:r>
        <w:t xml:space="preserve">Характеристики выделенной подсети: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Характеристика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Адрес сети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10.10.1.0/28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Длина префикса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28</w:t>
            </w:r>
            <w:r>
              <w:t xml:space="preserve"> </w:t>
            </w:r>
            <w:r>
              <w:t xml:space="preserve">бит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Маска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255.255.255.240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Broadcast-адрес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10.10.1.15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Первый адрес узла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10.10.1.1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Последний адрес узла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10.10.1.14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Количество адресов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Количество адресов узлов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14</w:t>
            </w:r>
          </w:p>
        </w:tc>
      </w:tr>
    </w:tbl>
    <w:p>
      <w:pPr>
        <w:pStyle w:val="BodyText"/>
      </w:pPr>
      <w:r>
        <w:t xml:space="preserve">При переходе с</w:t>
      </w:r>
      <w:r>
        <w:t xml:space="preserve"> </w:t>
      </w:r>
      <w:r>
        <w:rPr>
          <w:rStyle w:val="VerbatimChar"/>
        </w:rPr>
        <w:t xml:space="preserve">/26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/28</w:t>
      </w:r>
      <w:r>
        <w:t xml:space="preserve"> </w:t>
      </w:r>
      <w:r>
        <w:t xml:space="preserve">для идентификатора подсети дополнительно используются два бита. Поэтому сеть</w:t>
      </w:r>
      <w:r>
        <w:t xml:space="preserve"> </w:t>
      </w:r>
      <w:r>
        <w:rPr>
          <w:rStyle w:val="VerbatimChar"/>
        </w:rPr>
        <w:t xml:space="preserve">10.10.1.0/26</w:t>
      </w:r>
      <w:r>
        <w:t xml:space="preserve"> </w:t>
      </w:r>
      <w:r>
        <w:t xml:space="preserve">можно разделить на четыре подсети</w:t>
      </w:r>
      <w:r>
        <w:t xml:space="preserve"> </w:t>
      </w:r>
      <w:r>
        <w:rPr>
          <w:rStyle w:val="VerbatimChar"/>
        </w:rPr>
        <w:t xml:space="preserve">/28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10.10.1.0/28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10.10.1.16/28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10.10.1.32/28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10.10.1.48/28</w:t>
      </w:r>
      <w:r>
        <w:t xml:space="preserve">.</w:t>
      </w:r>
    </w:p>
    <w:p>
      <w:pPr>
        <w:pStyle w:val="FirstParagraph"/>
      </w:pPr>
      <w:r>
        <w:t xml:space="preserve">Для выполнения задания выделяю подсеть</w:t>
      </w:r>
      <w:r>
        <w:t xml:space="preserve"> </w:t>
      </w:r>
      <w:r>
        <w:rPr>
          <w:rStyle w:val="VerbatimChar"/>
        </w:rPr>
        <w:t xml:space="preserve">10.10.1.0/28</w:t>
      </w:r>
      <w:r>
        <w:t xml:space="preserve">.</w:t>
      </w:r>
    </w:p>
    <w:bookmarkEnd w:id="23"/>
    <w:bookmarkEnd w:id="24"/>
    <w:bookmarkEnd w:id="25"/>
    <w:bookmarkStart w:id="32" w:name="разбиение-ipv6-сети-на-подсети"/>
    <w:p>
      <w:pPr>
        <w:pStyle w:val="Heading2"/>
      </w:pPr>
      <w:r>
        <w:t xml:space="preserve">2.2 Разбиение IPv6-сети на подсети</w:t>
      </w:r>
    </w:p>
    <w:bookmarkStart w:id="28" w:name="сеть-2001db8c0de48"/>
    <w:p>
      <w:pPr>
        <w:pStyle w:val="Heading3"/>
      </w:pPr>
      <w:r>
        <w:t xml:space="preserve">2.2.1 Сеть 2001:db8:c0de::/48</w:t>
      </w:r>
    </w:p>
    <w:p>
      <w:pPr>
        <w:pStyle w:val="FirstParagraph"/>
      </w:pPr>
      <w:r>
        <w:t xml:space="preserve">Адрес</w:t>
      </w:r>
      <w:r>
        <w:t xml:space="preserve"> </w:t>
      </w:r>
      <w:r>
        <w:rPr>
          <w:rStyle w:val="VerbatimChar"/>
        </w:rPr>
        <w:t xml:space="preserve">2001:db8:c0de::/48</w:t>
      </w:r>
      <w:r>
        <w:t xml:space="preserve"> </w:t>
      </w:r>
      <w:r>
        <w:t xml:space="preserve">относится к диапазону</w:t>
      </w:r>
      <w:r>
        <w:t xml:space="preserve"> </w:t>
      </w:r>
      <w:r>
        <w:rPr>
          <w:rStyle w:val="VerbatimChar"/>
        </w:rPr>
        <w:t xml:space="preserve">2001:DB8::/32</w:t>
      </w:r>
      <w:r>
        <w:t xml:space="preserve">, зарезервированному для документации и примеров. По структуре он имеет формат глобального IPv6-адреса, однако для реальной глобальной адресации данный диапазон не используется.</w:t>
      </w:r>
    </w:p>
    <w:p>
      <w:pPr>
        <w:pStyle w:val="BodyText"/>
      </w:pPr>
      <w:r>
        <w:t xml:space="preserve">Длина префикса заданной сети составляет 48 бит:</w:t>
      </w:r>
    </w:p>
    <w:p>
      <w:pPr>
        <w:pStyle w:val="BodyText"/>
      </w:pPr>
      <w:r>
        <w:rPr>
          <w:rStyle w:val="VerbatimChar"/>
        </w:rPr>
        <w:t xml:space="preserve">2001:db8:c0de::/48</w:t>
      </w:r>
    </w:p>
    <w:p>
      <w:pPr>
        <w:pStyle w:val="BodyText"/>
      </w:pPr>
      <w:r>
        <w:t xml:space="preserve">В полном виде маска</w:t>
      </w:r>
      <w:r>
        <w:t xml:space="preserve"> </w:t>
      </w:r>
      <w:r>
        <w:rPr>
          <w:rStyle w:val="VerbatimChar"/>
        </w:rPr>
        <w:t xml:space="preserve">/48</w:t>
      </w:r>
      <w:r>
        <w:t xml:space="preserve"> </w:t>
      </w:r>
      <w:r>
        <w:t xml:space="preserve">записывается как:</w:t>
      </w:r>
    </w:p>
    <w:p>
      <w:pPr>
        <w:pStyle w:val="BodyText"/>
      </w:pPr>
      <w:r>
        <w:rPr>
          <w:rStyle w:val="VerbatimChar"/>
        </w:rPr>
        <w:t xml:space="preserve">ffff:ffff:ffff:0000:0000:0000:0000:0000</w:t>
      </w:r>
    </w:p>
    <w:p>
      <w:pPr>
        <w:pStyle w:val="BodyText"/>
      </w:pPr>
      <w:r>
        <w:t xml:space="preserve">Фиксированной сетевой частью являются первые три 16-битных блока:</w:t>
      </w:r>
    </w:p>
    <w:p>
      <w:pPr>
        <w:pStyle w:val="BodyText"/>
      </w:pPr>
      <w:r>
        <w:rPr>
          <w:rStyle w:val="VerbatimChar"/>
        </w:rPr>
        <w:t xml:space="preserve">2001:0db8:c0de</w:t>
      </w:r>
    </w:p>
    <w:p>
      <w:pPr>
        <w:pStyle w:val="BodyText"/>
      </w:pPr>
      <w:r>
        <w:t xml:space="preserve">Оставшиеся 80 бит адресного пространства могут изменяться.</w:t>
      </w:r>
    </w:p>
    <w:p>
      <w:pPr>
        <w:pStyle w:val="BodyText"/>
      </w:pPr>
      <w:r>
        <w:t xml:space="preserve">Краевые значения диапазона:</w:t>
      </w:r>
    </w:p>
    <w:p>
      <w:pPr>
        <w:pStyle w:val="Compact"/>
        <w:numPr>
          <w:ilvl w:val="0"/>
          <w:numId w:val="1003"/>
        </w:numPr>
      </w:pPr>
      <w:r>
        <w:t xml:space="preserve">минимальный адрес —</w:t>
      </w:r>
      <w:r>
        <w:t xml:space="preserve"> </w:t>
      </w:r>
      <w:r>
        <w:rPr>
          <w:rStyle w:val="VerbatimChar"/>
        </w:rPr>
        <w:t xml:space="preserve">2001:db8:c0de:0:0:0:0:0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максимальный адрес —</w:t>
      </w:r>
      <w:r>
        <w:t xml:space="preserve"> </w:t>
      </w:r>
      <w:r>
        <w:rPr>
          <w:rStyle w:val="VerbatimChar"/>
        </w:rPr>
        <w:t xml:space="preserve">2001:db8:c0de:ffff:ffff:ffff:ffff:ffff</w:t>
      </w:r>
      <w:r>
        <w:t xml:space="preserve">.</w:t>
      </w:r>
    </w:p>
    <w:p>
      <w:pPr>
        <w:pStyle w:val="FirstParagraph"/>
      </w:pPr>
      <w:r>
        <w:t xml:space="preserve">В IPv6 отсутствует широковещательный адрес, поэтому последний адрес диапазона не выполняет функцию</w:t>
      </w:r>
      <w:r>
        <w:t xml:space="preserve"> </w:t>
      </w:r>
      <w:r>
        <w:rPr>
          <w:rStyle w:val="VerbatimChar"/>
        </w:rPr>
        <w:t xml:space="preserve">broadcast</w:t>
      </w:r>
      <w:r>
        <w:t xml:space="preserve">, характерную для IPv4.</w:t>
      </w:r>
    </w:p>
    <w:bookmarkStart w:id="26" w:name="X808c7424c3995524b755feae34ee8a9fa52ab78"/>
    <w:p>
      <w:pPr>
        <w:pStyle w:val="Heading4"/>
      </w:pPr>
      <w:r>
        <w:t xml:space="preserve">2.2.1.1 Разбиение с использованием идентификатора подсети</w:t>
      </w:r>
    </w:p>
    <w:p>
      <w:pPr>
        <w:pStyle w:val="FirstParagraph"/>
      </w:pPr>
      <w:r>
        <w:t xml:space="preserve">После 48-битного глобального префикса располагается 16-битный идентификатор подсети. Для деления всего пространства</w:t>
      </w:r>
      <w:r>
        <w:t xml:space="preserve"> </w:t>
      </w:r>
      <w:r>
        <w:rPr>
          <w:rStyle w:val="VerbatimChar"/>
        </w:rPr>
        <w:t xml:space="preserve">/48</w:t>
      </w:r>
      <w:r>
        <w:t xml:space="preserve"> </w:t>
      </w:r>
      <w:r>
        <w:t xml:space="preserve">ровно на две части достаточно использовать один старший бит идентификатора подсети.</w:t>
      </w:r>
    </w:p>
    <w:p>
      <w:pPr>
        <w:pStyle w:val="BodyText"/>
      </w:pPr>
      <w:r>
        <w:t xml:space="preserve">Новый префикс:</w:t>
      </w:r>
    </w:p>
    <w:p>
      <w:pPr>
        <w:pStyle w:val="BodyText"/>
      </w:pPr>
      <w:r>
        <w:rPr>
          <w:rStyle w:val="VerbatimChar"/>
        </w:rPr>
        <w:t xml:space="preserve">/49</w:t>
      </w:r>
    </w:p>
    <w:p>
      <w:pPr>
        <w:pStyle w:val="BodyText"/>
      </w:pPr>
      <w:r>
        <w:t xml:space="preserve">Маска</w:t>
      </w:r>
      <w:r>
        <w:t xml:space="preserve"> </w:t>
      </w:r>
      <w:r>
        <w:rPr>
          <w:rStyle w:val="VerbatimChar"/>
        </w:rPr>
        <w:t xml:space="preserve">/49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ffff:ffff:ffff:8000:0000:0000:0000:0000</w:t>
      </w:r>
    </w:p>
    <w:p>
      <w:pPr>
        <w:pStyle w:val="BodyText"/>
      </w:pPr>
      <w:r>
        <w:t xml:space="preserve">Получаю две равные части: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Подсеть</w:t>
            </w:r>
          </w:p>
        </w:tc>
        <w:tc>
          <w:tcPr/>
          <w:p>
            <w:pPr>
              <w:pStyle w:val="Compact"/>
            </w:pPr>
            <w:r>
              <w:t xml:space="preserve">Диапазон адресов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2001:db8:c0de:0::/49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2001:db8:c0de:0000:0000:0000:0000:0000</w:t>
            </w:r>
            <w:r>
              <w:t xml:space="preserve"> </w:t>
            </w:r>
            <w:r>
              <w:t xml:space="preserve">–</w:t>
            </w:r>
            <w:r>
              <w:t xml:space="preserve"> </w:t>
            </w:r>
            <w:r>
              <w:rPr>
                <w:rStyle w:val="VerbatimChar"/>
              </w:rPr>
              <w:t xml:space="preserve">2001:db8:c0de:7fff:ffff:ffff:ffff:ffff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2001:db8:c0de:8000::/49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2001:db8:c0de:8000:0000:0000:0000:0000</w:t>
            </w:r>
            <w:r>
              <w:t xml:space="preserve"> </w:t>
            </w:r>
            <w:r>
              <w:t xml:space="preserve">–</w:t>
            </w:r>
            <w:r>
              <w:t xml:space="preserve"> </w:t>
            </w:r>
            <w:r>
              <w:rPr>
                <w:rStyle w:val="VerbatimChar"/>
              </w:rPr>
              <w:t xml:space="preserve">2001:db8:c0de:ffff:ffff:ffff:ffff:ffff</w:t>
            </w:r>
          </w:p>
        </w:tc>
      </w:tr>
    </w:tbl>
    <w:p>
      <w:pPr>
        <w:pStyle w:val="BodyText"/>
      </w:pPr>
      <w:r>
        <w:t xml:space="preserve">Первое значение дополнительного бита равно</w:t>
      </w:r>
      <w:r>
        <w:t xml:space="preserve"> </w:t>
      </w:r>
      <w:r>
        <w:rPr>
          <w:rStyle w:val="VerbatimChar"/>
        </w:rPr>
        <w:t xml:space="preserve">0</w:t>
      </w:r>
      <w:r>
        <w:t xml:space="preserve">, а второе —</w:t>
      </w:r>
      <w:r>
        <w:t xml:space="preserve"> </w:t>
      </w:r>
      <w:r>
        <w:rPr>
          <w:rStyle w:val="VerbatimChar"/>
        </w:rPr>
        <w:t xml:space="preserve">1</w:t>
      </w:r>
      <w:r>
        <w:t xml:space="preserve">. За счёт этого исходное адресное пространство</w:t>
      </w:r>
      <w:r>
        <w:t xml:space="preserve"> </w:t>
      </w:r>
      <w:r>
        <w:rPr>
          <w:rStyle w:val="VerbatimChar"/>
        </w:rPr>
        <w:t xml:space="preserve">/48</w:t>
      </w:r>
      <w:r>
        <w:t xml:space="preserve"> </w:t>
      </w:r>
      <w:r>
        <w:t xml:space="preserve">делится на две части одинакового размера.</w:t>
      </w:r>
    </w:p>
    <w:p>
      <w:pPr>
        <w:pStyle w:val="BodyText"/>
      </w:pPr>
      <w:r>
        <w:t xml:space="preserve">На практике для обычных IPv6-сегментов обычно используется граница</w:t>
      </w:r>
      <w:r>
        <w:t xml:space="preserve"> </w:t>
      </w:r>
      <w:r>
        <w:rPr>
          <w:rStyle w:val="VerbatimChar"/>
        </w:rPr>
        <w:t xml:space="preserve">/64</w:t>
      </w:r>
      <w:r>
        <w:t xml:space="preserve">, поэтому из данного</w:t>
      </w:r>
      <w:r>
        <w:t xml:space="preserve"> </w:t>
      </w:r>
      <w:r>
        <w:rPr>
          <w:rStyle w:val="VerbatimChar"/>
        </w:rPr>
        <w:t xml:space="preserve">/48</w:t>
      </w:r>
      <w:r>
        <w:t xml:space="preserve"> </w:t>
      </w:r>
      <w:r>
        <w:t xml:space="preserve">можно также выделять отдельные</w:t>
      </w:r>
      <w:r>
        <w:t xml:space="preserve"> </w:t>
      </w:r>
      <w:r>
        <w:rPr>
          <w:rStyle w:val="VerbatimChar"/>
        </w:rPr>
        <w:t xml:space="preserve">/64</w:t>
      </w:r>
      <w:r>
        <w:t xml:space="preserve">-сети посредством 16-битного</w:t>
      </w:r>
      <w:r>
        <w:t xml:space="preserve"> </w:t>
      </w:r>
      <w:r>
        <w:rPr>
          <w:rStyle w:val="VerbatimChar"/>
        </w:rPr>
        <w:t xml:space="preserve">Subnet ID</w:t>
      </w:r>
      <w:r>
        <w:t xml:space="preserve">, например: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2001:db8:c0de:0::/64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2001:db8:c0de:1::/64</w:t>
      </w:r>
      <w:r>
        <w:t xml:space="preserve">.</w:t>
      </w:r>
    </w:p>
    <w:p>
      <w:pPr>
        <w:pStyle w:val="FirstParagraph"/>
      </w:pPr>
      <w:r>
        <w:t xml:space="preserve">При использовании всех 16 бит идентификатора подсети из префикса</w:t>
      </w:r>
      <w:r>
        <w:t xml:space="preserve"> </w:t>
      </w:r>
      <w:r>
        <w:rPr>
          <w:rStyle w:val="VerbatimChar"/>
        </w:rPr>
        <w:t xml:space="preserve">/48</w:t>
      </w:r>
      <w:r>
        <w:t xml:space="preserve"> </w:t>
      </w:r>
      <w:r>
        <w:t xml:space="preserve">доступно:</w:t>
      </w:r>
    </w:p>
    <w:p>
      <w:pPr>
        <w:pStyle w:val="BodyText"/>
      </w:pPr>
      <w:r>
        <w:rPr>
          <w:rStyle w:val="VerbatimChar"/>
        </w:rPr>
        <w:t xml:space="preserve">2^16 = 65536</w:t>
      </w:r>
    </w:p>
    <w:p>
      <w:pPr>
        <w:pStyle w:val="BodyText"/>
      </w:pPr>
      <w:r>
        <w:t xml:space="preserve">подсетей</w:t>
      </w:r>
      <w:r>
        <w:t xml:space="preserve"> </w:t>
      </w:r>
      <w:r>
        <w:rPr>
          <w:rStyle w:val="VerbatimChar"/>
        </w:rPr>
        <w:t xml:space="preserve">/64</w:t>
      </w:r>
      <w:r>
        <w:t xml:space="preserve">.</w:t>
      </w:r>
    </w:p>
    <w:bookmarkEnd w:id="26"/>
    <w:bookmarkStart w:id="27" w:name="Xb14bf528bb63fa27a53fffc5f45724ab2c4324e"/>
    <w:p>
      <w:pPr>
        <w:pStyle w:val="Heading4"/>
      </w:pPr>
      <w:r>
        <w:t xml:space="preserve">2.2.1.2 Разбиение с использованием идентификатора интерфейса</w:t>
      </w:r>
    </w:p>
    <w:p>
      <w:pPr>
        <w:pStyle w:val="FirstParagraph"/>
      </w:pPr>
      <w:r>
        <w:t xml:space="preserve">Идентификатор интерфейса в стандартной структуре IPv6 начинается после 64-го бита. Поэтому сначала фиксирую один 16-битный идентификатор подсети, например</w:t>
      </w:r>
      <w:r>
        <w:t xml:space="preserve"> </w:t>
      </w:r>
      <w:r>
        <w:rPr>
          <w:rStyle w:val="VerbatimChar"/>
        </w:rPr>
        <w:t xml:space="preserve">0000</w:t>
      </w:r>
      <w:r>
        <w:t xml:space="preserve">, и получаю сеть:</w:t>
      </w:r>
    </w:p>
    <w:p>
      <w:pPr>
        <w:pStyle w:val="BodyText"/>
      </w:pPr>
      <w:r>
        <w:rPr>
          <w:rStyle w:val="VerbatimChar"/>
        </w:rPr>
        <w:t xml:space="preserve">2001:db8:c0de:0::/64</w:t>
      </w:r>
      <w:r>
        <w:t xml:space="preserve">.</w:t>
      </w:r>
    </w:p>
    <w:p>
      <w:pPr>
        <w:pStyle w:val="BodyText"/>
      </w:pPr>
      <w:r>
        <w:t xml:space="preserve">Для её деления ровно на две части использую один старший бит идентификатора интерфейса. Префикс увеличивается с</w:t>
      </w:r>
      <w:r>
        <w:t xml:space="preserve"> </w:t>
      </w:r>
      <w:r>
        <w:rPr>
          <w:rStyle w:val="VerbatimChar"/>
        </w:rPr>
        <w:t xml:space="preserve">/64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/65</w:t>
      </w:r>
      <w:r>
        <w:t xml:space="preserve">.</w:t>
      </w:r>
    </w:p>
    <w:p>
      <w:pPr>
        <w:pStyle w:val="BodyText"/>
      </w:pPr>
      <w:r>
        <w:t xml:space="preserve">Маска</w:t>
      </w:r>
      <w:r>
        <w:t xml:space="preserve"> </w:t>
      </w:r>
      <w:r>
        <w:rPr>
          <w:rStyle w:val="VerbatimChar"/>
        </w:rPr>
        <w:t xml:space="preserve">/65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ffff:ffff:ffff:ffff:8000:0000:0000:0000</w:t>
      </w:r>
    </w:p>
    <w:p>
      <w:pPr>
        <w:pStyle w:val="BodyText"/>
      </w:pPr>
      <w:r>
        <w:t xml:space="preserve">Получаю: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Подсеть</w:t>
            </w:r>
          </w:p>
        </w:tc>
        <w:tc>
          <w:tcPr/>
          <w:p>
            <w:pPr>
              <w:pStyle w:val="Compact"/>
            </w:pPr>
            <w:r>
              <w:t xml:space="preserve">Диапазон адресов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2001:db8:c0de:0::/65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2001:db8:c0de:0:0000:0000:0000:0000</w:t>
            </w:r>
            <w:r>
              <w:t xml:space="preserve"> </w:t>
            </w:r>
            <w:r>
              <w:t xml:space="preserve">–</w:t>
            </w:r>
            <w:r>
              <w:t xml:space="preserve"> </w:t>
            </w:r>
            <w:r>
              <w:rPr>
                <w:rStyle w:val="VerbatimChar"/>
              </w:rPr>
              <w:t xml:space="preserve">2001:db8:c0de:0:7fff:ffff:ffff:ffff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2001:db8:c0de:0:8000::/65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2001:db8:c0de:0:8000:0000:0000:0000</w:t>
            </w:r>
            <w:r>
              <w:t xml:space="preserve"> </w:t>
            </w:r>
            <w:r>
              <w:t xml:space="preserve">–</w:t>
            </w:r>
            <w:r>
              <w:t xml:space="preserve"> </w:t>
            </w:r>
            <w:r>
              <w:rPr>
                <w:rStyle w:val="VerbatimChar"/>
              </w:rPr>
              <w:t xml:space="preserve">2001:db8:c0de:0:ffff:ffff:ffff:ffff</w:t>
            </w:r>
          </w:p>
        </w:tc>
      </w:tr>
    </w:tbl>
    <w:p>
      <w:pPr>
        <w:pStyle w:val="BodyText"/>
      </w:pPr>
      <w:r>
        <w:t xml:space="preserve">Данный вариант демонстрирует разбиение за счёт бита, который исходно относится к идентификатору интерфейса. Для всего пространства</w:t>
      </w:r>
      <w:r>
        <w:t xml:space="preserve"> </w:t>
      </w:r>
      <w:r>
        <w:rPr>
          <w:rStyle w:val="VerbatimChar"/>
        </w:rPr>
        <w:t xml:space="preserve">/48</w:t>
      </w:r>
      <w:r>
        <w:t xml:space="preserve"> </w:t>
      </w:r>
      <w:r>
        <w:t xml:space="preserve">такое разбиение выполняется отдельно внутри выбранных сетей</w:t>
      </w:r>
      <w:r>
        <w:t xml:space="preserve"> </w:t>
      </w:r>
      <w:r>
        <w:rPr>
          <w:rStyle w:val="VerbatimChar"/>
        </w:rPr>
        <w:t xml:space="preserve">/64</w:t>
      </w:r>
      <w:r>
        <w:t xml:space="preserve">, поскольку биты с 49-го по 64-й относятся к</w:t>
      </w:r>
      <w:r>
        <w:t xml:space="preserve"> </w:t>
      </w:r>
      <w:r>
        <w:rPr>
          <w:rStyle w:val="VerbatimChar"/>
        </w:rPr>
        <w:t xml:space="preserve">Subnet ID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сеть-2a026b864"/>
    <w:p>
      <w:pPr>
        <w:pStyle w:val="Heading3"/>
      </w:pPr>
      <w:r>
        <w:t xml:space="preserve">2.2.2 Сеть 2a02:6b8::/64</w:t>
      </w:r>
    </w:p>
    <w:p>
      <w:pPr>
        <w:pStyle w:val="FirstParagraph"/>
      </w:pPr>
      <w:r>
        <w:t xml:space="preserve">Адрес</w:t>
      </w:r>
      <w:r>
        <w:t xml:space="preserve"> </w:t>
      </w:r>
      <w:r>
        <w:rPr>
          <w:rStyle w:val="VerbatimChar"/>
        </w:rPr>
        <w:t xml:space="preserve">2a02:6b8::/64</w:t>
      </w:r>
      <w:r>
        <w:t xml:space="preserve"> </w:t>
      </w:r>
      <w:r>
        <w:t xml:space="preserve">входит в диапазон</w:t>
      </w:r>
      <w:r>
        <w:t xml:space="preserve"> </w:t>
      </w:r>
      <w:r>
        <w:rPr>
          <w:rStyle w:val="VerbatimChar"/>
        </w:rPr>
        <w:t xml:space="preserve">2000::/3</w:t>
      </w:r>
      <w:r>
        <w:t xml:space="preserve">, предназначенный для глобальных одноадресных IPv6-адресов</w:t>
      </w:r>
      <w:r>
        <w:t xml:space="preserve"> </w:t>
      </w:r>
      <w:r>
        <w:rPr>
          <w:rStyle w:val="VerbatimChar"/>
        </w:rPr>
        <w:t xml:space="preserve">Global Unicast</w:t>
      </w:r>
      <w:r>
        <w:t xml:space="preserve">.</w:t>
      </w:r>
    </w:p>
    <w:p>
      <w:pPr>
        <w:pStyle w:val="BodyText"/>
      </w:pPr>
      <w:r>
        <w:t xml:space="preserve">В полном виде адрес сети можно записать как:</w:t>
      </w:r>
    </w:p>
    <w:p>
      <w:pPr>
        <w:pStyle w:val="BodyText"/>
      </w:pPr>
      <w:r>
        <w:rPr>
          <w:rStyle w:val="VerbatimChar"/>
        </w:rPr>
        <w:t xml:space="preserve">2a02:06b8:0000:0000:0000:0000:0000:0000/64</w:t>
      </w:r>
      <w:r>
        <w:t xml:space="preserve">.</w:t>
      </w:r>
    </w:p>
    <w:p>
      <w:pPr>
        <w:pStyle w:val="BodyText"/>
      </w:pPr>
      <w:r>
        <w:t xml:space="preserve">Длина префикса составляет 64 бита.</w:t>
      </w:r>
    </w:p>
    <w:p>
      <w:pPr>
        <w:pStyle w:val="BodyText"/>
      </w:pPr>
      <w:r>
        <w:t xml:space="preserve">Маска сети:</w:t>
      </w:r>
    </w:p>
    <w:p>
      <w:pPr>
        <w:pStyle w:val="BodyText"/>
      </w:pPr>
      <w:r>
        <w:rPr>
          <w:rStyle w:val="VerbatimChar"/>
        </w:rPr>
        <w:t xml:space="preserve">ffff:ffff:ffff:ffff:0000:0000:0000:0000</w:t>
      </w:r>
    </w:p>
    <w:p>
      <w:pPr>
        <w:pStyle w:val="BodyText"/>
      </w:pPr>
      <w:r>
        <w:t xml:space="preserve">Первые 64 бита фиксированы, а остальные 64 бита используются в качестве идентификатора интерфейса.</w:t>
      </w:r>
    </w:p>
    <w:p>
      <w:pPr>
        <w:pStyle w:val="BodyText"/>
      </w:pPr>
      <w:r>
        <w:t xml:space="preserve">Краевые значения адресного пространства:</w:t>
      </w:r>
    </w:p>
    <w:p>
      <w:pPr>
        <w:pStyle w:val="Compact"/>
        <w:numPr>
          <w:ilvl w:val="0"/>
          <w:numId w:val="1005"/>
        </w:numPr>
      </w:pPr>
      <w:r>
        <w:t xml:space="preserve">минимальный адрес —</w:t>
      </w:r>
      <w:r>
        <w:t xml:space="preserve"> </w:t>
      </w:r>
      <w:r>
        <w:rPr>
          <w:rStyle w:val="VerbatimChar"/>
        </w:rPr>
        <w:t xml:space="preserve">2a02:6b8:0:0:0:0:0:0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максимальный адрес —</w:t>
      </w:r>
      <w:r>
        <w:t xml:space="preserve"> </w:t>
      </w:r>
      <w:r>
        <w:rPr>
          <w:rStyle w:val="VerbatimChar"/>
        </w:rPr>
        <w:t xml:space="preserve">2a02:6b8:0:0:ffff:ffff:ffff:ffff</w:t>
      </w:r>
      <w:r>
        <w:t xml:space="preserve">.</w:t>
      </w:r>
    </w:p>
    <w:p>
      <w:pPr>
        <w:pStyle w:val="FirstParagraph"/>
      </w:pPr>
      <w:r>
        <w:t xml:space="preserve">Всего при префиксе</w:t>
      </w:r>
      <w:r>
        <w:t xml:space="preserve"> </w:t>
      </w:r>
      <w:r>
        <w:rPr>
          <w:rStyle w:val="VerbatimChar"/>
        </w:rPr>
        <w:t xml:space="preserve">/64</w:t>
      </w:r>
      <w:r>
        <w:t xml:space="preserve"> </w:t>
      </w:r>
      <w:r>
        <w:t xml:space="preserve">остаётся 64 изменяемых бита, поэтому адресное пространство содержит:</w:t>
      </w:r>
    </w:p>
    <w:p>
      <w:pPr>
        <w:pStyle w:val="BodyText"/>
      </w:pPr>
      <w:r>
        <w:rPr>
          <w:rStyle w:val="VerbatimChar"/>
        </w:rPr>
        <w:t xml:space="preserve">2^64</w:t>
      </w:r>
    </w:p>
    <w:p>
      <w:pPr>
        <w:pStyle w:val="BodyText"/>
      </w:pPr>
      <w:r>
        <w:t xml:space="preserve">IPv6-адресов.</w:t>
      </w:r>
    </w:p>
    <w:p>
      <w:pPr>
        <w:pStyle w:val="BodyText"/>
      </w:pPr>
      <w:r>
        <w:t xml:space="preserve">Широковещательный адрес в IPv6 отсутствует.</w:t>
      </w:r>
    </w:p>
    <w:bookmarkStart w:id="29" w:name="Xca4511890af76c9d339c6382117c8b22f1e98dc"/>
    <w:p>
      <w:pPr>
        <w:pStyle w:val="Heading4"/>
      </w:pPr>
      <w:r>
        <w:t xml:space="preserve">2.2.2.1 Разбиение с использованием идентификатора подсети</w:t>
      </w:r>
    </w:p>
    <w:p>
      <w:pPr>
        <w:pStyle w:val="FirstParagraph"/>
      </w:pPr>
      <w:r>
        <w:t xml:space="preserve">В классической структуре глобального IPv6-адреса первые 48 бит рассматриваются как глобальный маршрутизируемый префикс, а следующие 16 бит — как</w:t>
      </w:r>
      <w:r>
        <w:t xml:space="preserve"> </w:t>
      </w:r>
      <w:r>
        <w:rPr>
          <w:rStyle w:val="VerbatimChar"/>
        </w:rPr>
        <w:t xml:space="preserve">Subnet ID</w:t>
      </w:r>
      <w:r>
        <w:t xml:space="preserve">.</w:t>
      </w:r>
    </w:p>
    <w:p>
      <w:pPr>
        <w:pStyle w:val="BodyText"/>
      </w:pPr>
      <w:r>
        <w:t xml:space="preserve">Для адреса</w:t>
      </w:r>
      <w:r>
        <w:t xml:space="preserve"> </w:t>
      </w:r>
      <w:r>
        <w:rPr>
          <w:rStyle w:val="VerbatimChar"/>
        </w:rPr>
        <w:t xml:space="preserve">2a02:6b8::/64</w:t>
      </w:r>
      <w:r>
        <w:t xml:space="preserve"> </w:t>
      </w:r>
      <w:r>
        <w:t xml:space="preserve">все первые 64 бита уже зафиксированы. Следовательно, внутри именно этой сети</w:t>
      </w:r>
      <w:r>
        <w:t xml:space="preserve"> </w:t>
      </w:r>
      <w:r>
        <w:rPr>
          <w:rStyle w:val="VerbatimChar"/>
        </w:rPr>
        <w:t xml:space="preserve">/64</w:t>
      </w:r>
      <w:r>
        <w:t xml:space="preserve"> </w:t>
      </w:r>
      <w:r>
        <w:t xml:space="preserve">свободных бит идентификатора подсети уже нет. Разбить существующую сеть</w:t>
      </w:r>
      <w:r>
        <w:t xml:space="preserve"> </w:t>
      </w:r>
      <w:r>
        <w:rPr>
          <w:rStyle w:val="VerbatimChar"/>
        </w:rPr>
        <w:t xml:space="preserve">/64</w:t>
      </w:r>
      <w:r>
        <w:t xml:space="preserve"> </w:t>
      </w:r>
      <w:r>
        <w:t xml:space="preserve">на более мелкие сети за счёт</w:t>
      </w:r>
      <w:r>
        <w:t xml:space="preserve"> </w:t>
      </w:r>
      <w:r>
        <w:rPr>
          <w:rStyle w:val="VerbatimChar"/>
        </w:rPr>
        <w:t xml:space="preserve">Subnet ID</w:t>
      </w:r>
      <w:r>
        <w:t xml:space="preserve"> </w:t>
      </w:r>
      <w:r>
        <w:t xml:space="preserve">без изменения исходного префикса невозможно.</w:t>
      </w:r>
    </w:p>
    <w:p>
      <w:pPr>
        <w:pStyle w:val="BodyText"/>
      </w:pPr>
      <w:r>
        <w:t xml:space="preserve">Если рассмотреть родительский префикс:</w:t>
      </w:r>
    </w:p>
    <w:p>
      <w:pPr>
        <w:pStyle w:val="BodyText"/>
      </w:pPr>
      <w:r>
        <w:rPr>
          <w:rStyle w:val="VerbatimChar"/>
        </w:rPr>
        <w:t xml:space="preserve">2a02:6b8::/48</w:t>
      </w:r>
      <w:r>
        <w:t xml:space="preserve">,</w:t>
      </w:r>
    </w:p>
    <w:p>
      <w:pPr>
        <w:pStyle w:val="BodyText"/>
      </w:pPr>
      <w:r>
        <w:t xml:space="preserve">то с помощью 16-битного идентификатора подсети можно, например, выделить две сети: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2a02:6b8:0:0::/64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2a02:6b8:0:1::/64</w:t>
      </w:r>
      <w:r>
        <w:t xml:space="preserve">.</w:t>
      </w:r>
    </w:p>
    <w:p>
      <w:pPr>
        <w:pStyle w:val="FirstParagraph"/>
      </w:pPr>
      <w:r>
        <w:t xml:space="preserve">В первой сети значение</w:t>
      </w:r>
      <w:r>
        <w:t xml:space="preserve"> </w:t>
      </w:r>
      <w:r>
        <w:rPr>
          <w:rStyle w:val="VerbatimChar"/>
        </w:rPr>
        <w:t xml:space="preserve">Subnet ID</w:t>
      </w:r>
      <w:r>
        <w:t xml:space="preserve"> </w:t>
      </w:r>
      <w:r>
        <w:t xml:space="preserve">равно</w:t>
      </w:r>
      <w:r>
        <w:t xml:space="preserve"> </w:t>
      </w:r>
      <w:r>
        <w:rPr>
          <w:rStyle w:val="VerbatimChar"/>
        </w:rPr>
        <w:t xml:space="preserve">0000</w:t>
      </w:r>
      <w:r>
        <w:t xml:space="preserve">, во второй —</w:t>
      </w:r>
      <w:r>
        <w:t xml:space="preserve"> </w:t>
      </w:r>
      <w:r>
        <w:rPr>
          <w:rStyle w:val="VerbatimChar"/>
        </w:rPr>
        <w:t xml:space="preserve">0001</w:t>
      </w:r>
      <w:r>
        <w:t xml:space="preserve">.</w:t>
      </w:r>
    </w:p>
    <w:p>
      <w:pPr>
        <w:pStyle w:val="BodyText"/>
      </w:pPr>
      <w:r>
        <w:t xml:space="preserve">Данные сети являются отдельными</w:t>
      </w:r>
      <w:r>
        <w:t xml:space="preserve"> </w:t>
      </w:r>
      <w:r>
        <w:rPr>
          <w:rStyle w:val="VerbatimChar"/>
        </w:rPr>
        <w:t xml:space="preserve">/64</w:t>
      </w:r>
      <w:r>
        <w:t xml:space="preserve">-подсетями общего родительского префикса</w:t>
      </w:r>
      <w:r>
        <w:t xml:space="preserve"> </w:t>
      </w:r>
      <w:r>
        <w:rPr>
          <w:rStyle w:val="VerbatimChar"/>
        </w:rPr>
        <w:t xml:space="preserve">/48</w:t>
      </w:r>
      <w:r>
        <w:t xml:space="preserve">, однако вторая из них уже не входит в исходную сеть</w:t>
      </w:r>
      <w:r>
        <w:t xml:space="preserve"> </w:t>
      </w:r>
      <w:r>
        <w:rPr>
          <w:rStyle w:val="VerbatimChar"/>
        </w:rPr>
        <w:t xml:space="preserve">2a02:6b8::/64</w:t>
      </w:r>
      <w:r>
        <w:t xml:space="preserve">. Это связано с тем, что в заданной сети</w:t>
      </w:r>
      <w:r>
        <w:t xml:space="preserve"> </w:t>
      </w:r>
      <w:r>
        <w:rPr>
          <w:rStyle w:val="VerbatimChar"/>
        </w:rPr>
        <w:t xml:space="preserve">/64</w:t>
      </w:r>
      <w:r>
        <w:t xml:space="preserve"> </w:t>
      </w:r>
      <w:r>
        <w:t xml:space="preserve">поле</w:t>
      </w:r>
      <w:r>
        <w:t xml:space="preserve"> </w:t>
      </w:r>
      <w:r>
        <w:rPr>
          <w:rStyle w:val="VerbatimChar"/>
        </w:rPr>
        <w:t xml:space="preserve">Subnet ID</w:t>
      </w:r>
      <w:r>
        <w:t xml:space="preserve"> </w:t>
      </w:r>
      <w:r>
        <w:t xml:space="preserve">уже является частью фиксированного префикса.</w:t>
      </w:r>
    </w:p>
    <w:bookmarkEnd w:id="29"/>
    <w:bookmarkStart w:id="30" w:name="X3e78b1e7b9d4815381c119391499a103653f774"/>
    <w:p>
      <w:pPr>
        <w:pStyle w:val="Heading4"/>
      </w:pPr>
      <w:r>
        <w:t xml:space="preserve">2.2.2.2 Разбиение с использованием идентификатора интерфейса</w:t>
      </w:r>
    </w:p>
    <w:p>
      <w:pPr>
        <w:pStyle w:val="FirstParagraph"/>
      </w:pPr>
      <w:r>
        <w:t xml:space="preserve">Для непосредственного разбиения заданной сети</w:t>
      </w:r>
      <w:r>
        <w:t xml:space="preserve"> </w:t>
      </w:r>
      <w:r>
        <w:rPr>
          <w:rStyle w:val="VerbatimChar"/>
        </w:rPr>
        <w:t xml:space="preserve">2a02:6b8::/64</w:t>
      </w:r>
      <w:r>
        <w:t xml:space="preserve"> </w:t>
      </w:r>
      <w:r>
        <w:t xml:space="preserve">необходимо использовать биты 64-битного идентификатора интерфейса.</w:t>
      </w:r>
    </w:p>
    <w:p>
      <w:pPr>
        <w:pStyle w:val="BodyText"/>
      </w:pPr>
      <w:r>
        <w:t xml:space="preserve">Чтобы получить ровно две равные подсети, заимствую один старший бит идентификатора интерфейса. Длина префикса увеличивается:</w:t>
      </w:r>
    </w:p>
    <w:p>
      <w:pPr>
        <w:pStyle w:val="BodyText"/>
      </w:pPr>
      <w:r>
        <w:rPr>
          <w:rStyle w:val="VerbatimChar"/>
        </w:rPr>
        <w:t xml:space="preserve">/64 -&gt; /65</w:t>
      </w:r>
      <w:r>
        <w:t xml:space="preserve">.</w:t>
      </w:r>
    </w:p>
    <w:p>
      <w:pPr>
        <w:pStyle w:val="BodyText"/>
      </w:pPr>
      <w:r>
        <w:t xml:space="preserve">Маска</w:t>
      </w:r>
      <w:r>
        <w:t xml:space="preserve"> </w:t>
      </w:r>
      <w:r>
        <w:rPr>
          <w:rStyle w:val="VerbatimChar"/>
        </w:rPr>
        <w:t xml:space="preserve">/65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ffff:ffff:ffff:ffff:8000:0000:0000:0000</w:t>
      </w:r>
    </w:p>
    <w:p>
      <w:pPr>
        <w:pStyle w:val="BodyText"/>
      </w:pPr>
      <w:r>
        <w:t xml:space="preserve">Первая половина адресного пространства имеет старший бит идентификатора интерфейса, равный</w:t>
      </w:r>
      <w:r>
        <w:t xml:space="preserve"> </w:t>
      </w:r>
      <w:r>
        <w:rPr>
          <w:rStyle w:val="VerbatimChar"/>
        </w:rPr>
        <w:t xml:space="preserve">0</w:t>
      </w:r>
      <w:r>
        <w:t xml:space="preserve">, а вторая —</w:t>
      </w:r>
      <w:r>
        <w:t xml:space="preserve"> </w:t>
      </w:r>
      <w:r>
        <w:rPr>
          <w:rStyle w:val="VerbatimChar"/>
        </w:rPr>
        <w:t xml:space="preserve">1</w:t>
      </w:r>
      <w:r>
        <w:t xml:space="preserve">.</w:t>
      </w:r>
    </w:p>
    <w:p>
      <w:pPr>
        <w:pStyle w:val="BodyText"/>
      </w:pPr>
      <w:r>
        <w:t xml:space="preserve">Получаю следующие сети: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Подсеть</w:t>
            </w:r>
          </w:p>
        </w:tc>
        <w:tc>
          <w:tcPr/>
          <w:p>
            <w:pPr>
              <w:pStyle w:val="Compact"/>
            </w:pPr>
            <w:r>
              <w:t xml:space="preserve">Диапазон адресов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2a02:6b8::/65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2a02:6b8:0:0:0000:0000:0000:0000</w:t>
            </w:r>
            <w:r>
              <w:t xml:space="preserve"> </w:t>
            </w:r>
            <w:r>
              <w:t xml:space="preserve">–</w:t>
            </w:r>
            <w:r>
              <w:t xml:space="preserve"> </w:t>
            </w:r>
            <w:r>
              <w:rPr>
                <w:rStyle w:val="VerbatimChar"/>
              </w:rPr>
              <w:t xml:space="preserve">2a02:6b8:0:0:7fff:ffff:ffff:ffff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2a02:6b8:0:0:8000::/65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2a02:6b8:0:0:8000:0000:0000:0000</w:t>
            </w:r>
            <w:r>
              <w:t xml:space="preserve"> </w:t>
            </w:r>
            <w:r>
              <w:t xml:space="preserve">–</w:t>
            </w:r>
            <w:r>
              <w:t xml:space="preserve"> </w:t>
            </w:r>
            <w:r>
              <w:rPr>
                <w:rStyle w:val="VerbatimChar"/>
              </w:rPr>
              <w:t xml:space="preserve">2a02:6b8:0:0:ffff:ffff:ffff:ffff</w:t>
            </w:r>
          </w:p>
        </w:tc>
      </w:tr>
    </w:tbl>
    <w:p>
      <w:pPr>
        <w:pStyle w:val="BodyText"/>
      </w:pPr>
      <w:r>
        <w:t xml:space="preserve">Каждая из полученных сетей содержит:</w:t>
      </w:r>
    </w:p>
    <w:p>
      <w:pPr>
        <w:pStyle w:val="BodyText"/>
      </w:pPr>
      <w:r>
        <w:rPr>
          <w:rStyle w:val="VerbatimChar"/>
        </w:rPr>
        <w:t xml:space="preserve">2^63</w:t>
      </w:r>
    </w:p>
    <w:p>
      <w:pPr>
        <w:pStyle w:val="BodyText"/>
      </w:pPr>
      <w:r>
        <w:t xml:space="preserve">IPv6-адресов.</w:t>
      </w:r>
    </w:p>
    <w:p>
      <w:pPr>
        <w:pStyle w:val="BodyText"/>
      </w:pPr>
      <w:r>
        <w:t xml:space="preserve">В учебном пособии рекомендуется выполнять разбиение за счёт идентификатора интерфейса по границе полубайта, то есть добавлять сразу четыре бита. В этом случае</w:t>
      </w:r>
      <w:r>
        <w:t xml:space="preserve"> </w:t>
      </w:r>
      <w:r>
        <w:rPr>
          <w:rStyle w:val="VerbatimChar"/>
        </w:rPr>
        <w:t xml:space="preserve">/64</w:t>
      </w:r>
      <w:r>
        <w:t xml:space="preserve"> </w:t>
      </w:r>
      <w:r>
        <w:t xml:space="preserve">превращается в</w:t>
      </w:r>
      <w:r>
        <w:t xml:space="preserve"> </w:t>
      </w:r>
      <w:r>
        <w:rPr>
          <w:rStyle w:val="VerbatimChar"/>
        </w:rPr>
        <w:t xml:space="preserve">/68</w:t>
      </w:r>
      <w:r>
        <w:t xml:space="preserve">, однако вместо двух образуется 16 равных подсетей. Поскольку по заданию требуется получить именно две части, для разбиения использую префикс</w:t>
      </w:r>
      <w:r>
        <w:t xml:space="preserve"> </w:t>
      </w:r>
      <w:r>
        <w:rPr>
          <w:rStyle w:val="VerbatimChar"/>
        </w:rPr>
        <w:t xml:space="preserve">/65</w:t>
      </w:r>
      <w:r>
        <w:t xml:space="preserve">.</w:t>
      </w:r>
    </w:p>
    <w:bookmarkEnd w:id="30"/>
    <w:bookmarkEnd w:id="31"/>
    <w:bookmarkEnd w:id="32"/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лабораторной работы изучены принципы IPv4- и IPv6-адресации и разбиения сетей на подсети. Для заданных сетей определены префиксы, маски, диапазоны адресов и выполнено разбиение на подсети с требуемым количеством узлов.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Цыкунова Екатерина Михайловна</dc:creator>
  <dc:language>ru-RU</dc:language>
  <cp:keywords/>
  <dcterms:created xsi:type="dcterms:W3CDTF">2026-09-23T11:40:37Z</dcterms:created>
  <dcterms:modified xsi:type="dcterms:W3CDTF">2026-09-23T11:40:37Z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Адресация IPv4 и IPv6</vt:lpwstr>
  </property>
  <property fmtid="{D5CDD505-2E9C-101B-9397-08002B2CF9AE}" pid="17" name="toc-title">
    <vt:lpwstr>Содержание</vt:lpwstr>
  </property>
</Properties>
</file>