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Подготовка экспериментального стенда GNS3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4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Устанавливаю GNS3-all-in-one и GNS3 VM. После запуска виртуальной машины проверяю корректность её работы. GNS3 VM успешно запускается, получает IP-адрес и предоставляет возможность подключения к серверу GNS3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09627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6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Проверка запуска GNS3 VM</w:t>
            </w:r>
          </w:p>
          <w:bookmarkEnd w:id="24"/>
        </w:tc>
      </w:tr>
    </w:tbl>
    <w:p>
      <w:pPr>
        <w:pStyle w:val="BodyText"/>
      </w:pPr>
      <w:r>
        <w:t xml:space="preserve">Импортирую в GNS3 образ маршрутизатора FRR. После завершения установки шаблон маршрутизатора становится доступен в категории маршрутизаторов GNS3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47603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6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Импорт образа маршрутизатора FRR</w:t>
            </w:r>
          </w:p>
          <w:bookmarkEnd w:id="28"/>
        </w:tc>
      </w:tr>
    </w:tbl>
    <w:p>
      <w:pPr>
        <w:pStyle w:val="BodyText"/>
      </w:pPr>
      <w:r>
        <w:t xml:space="preserve">Импортирую в GNS3 образ маршрутизатора VyOS. После завершения установки шаблон VyOS также становится доступен в категории маршрутизаторов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75344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3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Импорт образа маршрутизатора VyOS</w:t>
            </w:r>
          </w:p>
          <w:bookmarkEnd w:id="32"/>
        </w:tc>
      </w:tr>
    </w:tbl>
    <w:p>
      <w:pPr>
        <w:pStyle w:val="BodyText"/>
      </w:pPr>
      <w:r>
        <w:t xml:space="preserve">Добавляю импортированные маршрутизаторы FRR и VyOS в рабочую область проекта GNS3. Оба шаблона успешно отображаются в списке доступных маршрутизаторов и могут быть запущены в составе проекта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82104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1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Маршрутизаторы FRR и VyOS в проекте GNS3</w:t>
            </w:r>
          </w:p>
          <w:bookmarkEnd w:id="36"/>
        </w:tc>
      </w:tr>
    </w:tbl>
    <w:p>
      <w:pPr>
        <w:pStyle w:val="BodyText"/>
      </w:pPr>
      <w:r>
        <w:t xml:space="preserve">Запускаю маршрутизатор FRR и открываю его консоль. Для проверки корректности работы выполняю команду</w:t>
      </w:r>
      <w:r>
        <w:t xml:space="preserve"> </w:t>
      </w:r>
      <w:r>
        <w:rPr>
          <w:rStyle w:val="VerbatimChar"/>
        </w:rPr>
        <w:t xml:space="preserve">show version</w:t>
      </w:r>
      <w:r>
        <w:t xml:space="preserve">. Маршрутизатор успешно загружается и отображает сведения об установленной версии FRRouting 8.2.2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33714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7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Проверка работы маршрутизатора FRR</w:t>
            </w:r>
          </w:p>
          <w:bookmarkEnd w:id="40"/>
        </w:tc>
      </w:tr>
    </w:tbl>
    <w:p>
      <w:pPr>
        <w:pStyle w:val="BodyText"/>
      </w:pPr>
      <w:r>
        <w:t xml:space="preserve">Запускаю маршрутизатор VyOS и подключаюсь к его консоли. Для проверки корректности работы выполняю команду</w:t>
      </w:r>
      <w:r>
        <w:t xml:space="preserve"> </w:t>
      </w:r>
      <w:r>
        <w:rPr>
          <w:rStyle w:val="VerbatimChar"/>
        </w:rPr>
        <w:t xml:space="preserve">show version</w:t>
      </w:r>
      <w:r>
        <w:t xml:space="preserve">. Система успешно загружается и отображает сведения об установленной версии VyOS 1.3.3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39346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3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 работы маршрутизатора VyOS</w:t>
            </w:r>
          </w:p>
          <w:bookmarkEnd w:id="44"/>
        </w:tc>
      </w:tr>
    </w:tbl>
    <w:p>
      <w:pPr>
        <w:pStyle w:val="BodyText"/>
      </w:pPr>
      <w:r>
        <w:t xml:space="preserve">Таким образом, GNS3-all-in-one и GNS3 VM установлены и корректно запускаются. Образы маршрутизаторов FRR и VyOS успешно импортированы в GNS3, а проверка через консоль подтверждает их корректную работу.</w:t>
      </w:r>
    </w:p>
    <w:bookmarkEnd w:id="45"/>
    <w:bookmarkStart w:id="4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 установлен и проверен программный комплекс GNS3, а также подготовлена среда для моделирования сетевой инфраструктуры. В GNS3 были успешно импортированы и запущены образы маршрутизаторов FRR 8.2.2 и VyOS 1.3.3. Работоспособность обоих маршрутизаторов была подтверждена с помощью команд просмотра версии системы.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Цыкунова Екатерина Михайловна</dc:creator>
  <dc:language>ru-RU</dc:language>
  <cp:keywords/>
  <dcterms:created xsi:type="dcterms:W3CDTF">2026-09-08T14:17:02Z</dcterms:created>
  <dcterms:modified xsi:type="dcterms:W3CDTF">2026-09-08T14:17:02Z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Подготовка экспериментального стенда GNS3</vt:lpwstr>
  </property>
  <property fmtid="{D5CDD505-2E9C-101B-9397-08002B2CF9AE}" pid="17" name="toc-title">
    <vt:lpwstr>Содержание</vt:lpwstr>
  </property>
</Properties>
</file>