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CB9B4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МГТУ им. Баумана</w:t>
      </w:r>
    </w:p>
    <w:p w14:paraId="730CE2EA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06A1182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02E94A7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60977C6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444CE1C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EA3C038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11F916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8DAB8A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4FAB236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4E28">
        <w:rPr>
          <w:rFonts w:ascii="Times New Roman" w:hAnsi="Times New Roman" w:cs="Times New Roman"/>
          <w:b/>
          <w:bCs/>
          <w:sz w:val="48"/>
          <w:szCs w:val="48"/>
        </w:rPr>
        <w:t xml:space="preserve">Дисциплина основы электроники </w:t>
      </w:r>
    </w:p>
    <w:p w14:paraId="00939CBC" w14:textId="405900A4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Защита л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>абораторн</w:t>
      </w:r>
      <w:r>
        <w:rPr>
          <w:rFonts w:ascii="Times New Roman" w:hAnsi="Times New Roman" w:cs="Times New Roman"/>
          <w:b/>
          <w:bCs/>
          <w:sz w:val="36"/>
          <w:szCs w:val="36"/>
        </w:rPr>
        <w:t>ой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работ</w:t>
      </w:r>
      <w:r>
        <w:rPr>
          <w:rFonts w:ascii="Times New Roman" w:hAnsi="Times New Roman" w:cs="Times New Roman"/>
          <w:b/>
          <w:bCs/>
          <w:sz w:val="36"/>
          <w:szCs w:val="36"/>
        </w:rPr>
        <w:t>ы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№6</w:t>
      </w:r>
    </w:p>
    <w:p w14:paraId="5B7704E1" w14:textId="317A66C0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C49F0E" w14:textId="77777777" w:rsidR="00B61EF3" w:rsidRPr="00C64E28" w:rsidRDefault="00B61EF3" w:rsidP="00B61EF3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30BCD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FE865B5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1928700" w14:textId="77777777" w:rsidR="00B61EF3" w:rsidRDefault="00B61EF3" w:rsidP="00B61EF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D520625" w14:textId="77777777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EC29441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69BE6125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студентка группы ИУ7-31Б</w:t>
      </w:r>
    </w:p>
    <w:p w14:paraId="47A1B8FC" w14:textId="77777777" w:rsidR="00B61EF3" w:rsidRPr="00C64E28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Варламова Екатерина</w:t>
      </w:r>
    </w:p>
    <w:p w14:paraId="22426EA5" w14:textId="77777777" w:rsidR="00B61EF3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699B7446" w14:textId="77777777" w:rsidR="00B61EF3" w:rsidRDefault="00B61EF3" w:rsidP="00B61EF3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0BC89473" w14:textId="77777777" w:rsidR="00B61EF3" w:rsidRDefault="00B61EF3" w:rsidP="00B61EF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28F3AC49" w14:textId="3A554F4E" w:rsidR="00B61EF3" w:rsidRDefault="00B61EF3" w:rsidP="00B61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Москва, 2020</w:t>
      </w:r>
    </w:p>
    <w:p w14:paraId="75D02A97" w14:textId="4930B36C" w:rsidR="00B61EF3" w:rsidRPr="00966B91" w:rsidRDefault="00B61EF3" w:rsidP="00B61E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sz w:val="28"/>
          <w:szCs w:val="28"/>
        </w:rPr>
        <w:lastRenderedPageBreak/>
        <w:t>Номер по журналу: 4</w:t>
      </w:r>
    </w:p>
    <w:p w14:paraId="64BC4FD7" w14:textId="571F0845" w:rsidR="00B61EF3" w:rsidRPr="00966B91" w:rsidRDefault="00B61EF3" w:rsidP="00B61E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sz w:val="28"/>
          <w:szCs w:val="28"/>
        </w:rPr>
        <w:t>Номер варианта: 4</w:t>
      </w:r>
    </w:p>
    <w:p w14:paraId="1CF0DBB6" w14:textId="00131C94" w:rsidR="00966B91" w:rsidRPr="00966B91" w:rsidRDefault="00966B91" w:rsidP="00966B9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66B91">
        <w:rPr>
          <w:rFonts w:ascii="Times New Roman" w:hAnsi="Times New Roman" w:cs="Times New Roman"/>
          <w:sz w:val="28"/>
          <w:szCs w:val="28"/>
        </w:rPr>
        <w:t>об</w:t>
      </w:r>
      <w:r w:rsidRPr="00966B91">
        <w:rPr>
          <w:rFonts w:ascii="Times New Roman" w:hAnsi="Times New Roman" w:cs="Times New Roman"/>
          <w:sz w:val="28"/>
          <w:szCs w:val="28"/>
        </w:rPr>
        <w:t>ерем</w:t>
      </w:r>
      <w:r w:rsidRPr="00966B91">
        <w:rPr>
          <w:rFonts w:ascii="Times New Roman" w:hAnsi="Times New Roman" w:cs="Times New Roman"/>
          <w:sz w:val="28"/>
          <w:szCs w:val="28"/>
        </w:rPr>
        <w:t xml:space="preserve"> и настрои</w:t>
      </w:r>
      <w:r w:rsidRPr="00966B91">
        <w:rPr>
          <w:rFonts w:ascii="Times New Roman" w:hAnsi="Times New Roman" w:cs="Times New Roman"/>
          <w:sz w:val="28"/>
          <w:szCs w:val="28"/>
        </w:rPr>
        <w:t>м</w:t>
      </w:r>
      <w:r w:rsidRPr="00966B91">
        <w:rPr>
          <w:rFonts w:ascii="Times New Roman" w:hAnsi="Times New Roman" w:cs="Times New Roman"/>
          <w:sz w:val="28"/>
          <w:szCs w:val="28"/>
        </w:rPr>
        <w:t xml:space="preserve"> стенд для исследования работы импульсного усилителя</w:t>
      </w:r>
      <w:r w:rsidRPr="00966B91">
        <w:rPr>
          <w:rFonts w:ascii="Times New Roman" w:hAnsi="Times New Roman" w:cs="Times New Roman"/>
          <w:sz w:val="28"/>
          <w:szCs w:val="28"/>
        </w:rPr>
        <w:t>:</w:t>
      </w:r>
    </w:p>
    <w:p w14:paraId="26B17DCD" w14:textId="77777777" w:rsidR="00966B91" w:rsidRP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603C2" wp14:editId="18E8AA35">
            <wp:extent cx="4158114" cy="2265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77" cy="22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7F41" w14:textId="52314334" w:rsidR="00966B91" w:rsidRPr="00966B91" w:rsidRDefault="00966B91" w:rsidP="00966B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sz w:val="28"/>
          <w:szCs w:val="28"/>
        </w:rPr>
        <w:t xml:space="preserve">В </w:t>
      </w:r>
      <w:r w:rsidRPr="00966B91">
        <w:rPr>
          <w:rFonts w:ascii="Times New Roman" w:hAnsi="Times New Roman" w:cs="Times New Roman"/>
          <w:sz w:val="28"/>
          <w:szCs w:val="28"/>
        </w:rPr>
        <w:t xml:space="preserve">качестве источника сигналов использовать генератор импульсов в режиме </w:t>
      </w:r>
      <w:proofErr w:type="spellStart"/>
      <w:r w:rsidRPr="00966B91">
        <w:rPr>
          <w:rFonts w:ascii="Times New Roman" w:hAnsi="Times New Roman" w:cs="Times New Roman"/>
          <w:sz w:val="28"/>
          <w:szCs w:val="28"/>
        </w:rPr>
        <w:t>Pulse</w:t>
      </w:r>
      <w:proofErr w:type="spellEnd"/>
      <w:r w:rsidRPr="00966B91">
        <w:rPr>
          <w:rFonts w:ascii="Times New Roman" w:hAnsi="Times New Roman" w:cs="Times New Roman"/>
          <w:sz w:val="28"/>
          <w:szCs w:val="28"/>
        </w:rPr>
        <w:t xml:space="preserve"> с параметрами Р1 = Р2 = 0, Р3 = Р4 = 1u, Р5 = 3u, </w:t>
      </w:r>
      <w:proofErr w:type="spellStart"/>
      <w:r w:rsidRPr="00966B91">
        <w:rPr>
          <w:rFonts w:ascii="Times New Roman" w:hAnsi="Times New Roman" w:cs="Times New Roman"/>
          <w:sz w:val="28"/>
          <w:szCs w:val="28"/>
        </w:rPr>
        <w:t>Vone</w:t>
      </w:r>
      <w:proofErr w:type="spellEnd"/>
      <w:r w:rsidRPr="00966B91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966B91">
        <w:rPr>
          <w:rFonts w:ascii="Times New Roman" w:hAnsi="Times New Roman" w:cs="Times New Roman"/>
          <w:sz w:val="28"/>
          <w:szCs w:val="28"/>
        </w:rPr>
        <w:t>Vzero</w:t>
      </w:r>
      <w:proofErr w:type="spellEnd"/>
      <w:r w:rsidRPr="00966B91">
        <w:rPr>
          <w:rFonts w:ascii="Times New Roman" w:hAnsi="Times New Roman" w:cs="Times New Roman"/>
          <w:sz w:val="28"/>
          <w:szCs w:val="28"/>
        </w:rPr>
        <w:t xml:space="preserve"> = -5.</w:t>
      </w:r>
    </w:p>
    <w:p w14:paraId="2C948115" w14:textId="0024224C" w:rsidR="00966B91" w:rsidRDefault="00966B91">
      <w:pPr>
        <w:rPr>
          <w:rFonts w:ascii="Times New Roman" w:hAnsi="Times New Roman" w:cs="Times New Roman"/>
          <w:sz w:val="28"/>
          <w:szCs w:val="28"/>
        </w:rPr>
      </w:pPr>
      <w:r w:rsidRPr="00966B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845E9" wp14:editId="1135CFF3">
            <wp:extent cx="4400522" cy="41581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88" cy="416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9E5" w14:textId="5845C182" w:rsidR="00966B91" w:rsidRDefault="00966B91">
      <w:pPr>
        <w:rPr>
          <w:rFonts w:ascii="Times New Roman" w:hAnsi="Times New Roman" w:cs="Times New Roman"/>
          <w:sz w:val="28"/>
          <w:szCs w:val="28"/>
        </w:rPr>
      </w:pPr>
    </w:p>
    <w:p w14:paraId="071D7883" w14:textId="10A4FCBB" w:rsidR="00966B91" w:rsidRDefault="00966B91">
      <w:pPr>
        <w:rPr>
          <w:rFonts w:ascii="Times New Roman" w:hAnsi="Times New Roman" w:cs="Times New Roman"/>
          <w:sz w:val="28"/>
          <w:szCs w:val="28"/>
        </w:rPr>
      </w:pPr>
    </w:p>
    <w:p w14:paraId="24803BD2" w14:textId="77777777" w:rsidR="00966B91" w:rsidRDefault="00966B91">
      <w:pPr>
        <w:rPr>
          <w:rFonts w:ascii="Times New Roman" w:hAnsi="Times New Roman" w:cs="Times New Roman"/>
          <w:sz w:val="28"/>
          <w:szCs w:val="28"/>
        </w:rPr>
      </w:pPr>
    </w:p>
    <w:p w14:paraId="4372B859" w14:textId="6BE9B726" w:rsidR="00966B91" w:rsidRDefault="00966B91" w:rsidP="00966B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</w:t>
      </w:r>
      <w:r w:rsidRPr="00966B91">
        <w:rPr>
          <w:rFonts w:ascii="Times New Roman" w:hAnsi="Times New Roman" w:cs="Times New Roman"/>
          <w:sz w:val="28"/>
          <w:szCs w:val="28"/>
        </w:rPr>
        <w:t>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66B91">
        <w:rPr>
          <w:rFonts w:ascii="Times New Roman" w:hAnsi="Times New Roman" w:cs="Times New Roman"/>
          <w:sz w:val="28"/>
          <w:szCs w:val="28"/>
        </w:rPr>
        <w:t xml:space="preserve"> графики работы в режиме «</w:t>
      </w:r>
      <w:proofErr w:type="spellStart"/>
      <w:r w:rsidRPr="00966B91">
        <w:rPr>
          <w:rFonts w:ascii="Times New Roman" w:hAnsi="Times New Roman" w:cs="Times New Roman"/>
          <w:sz w:val="28"/>
          <w:szCs w:val="28"/>
        </w:rPr>
        <w:t>Transient</w:t>
      </w:r>
      <w:proofErr w:type="spellEnd"/>
      <w:r w:rsidRPr="00966B91">
        <w:rPr>
          <w:rFonts w:ascii="Times New Roman" w:hAnsi="Times New Roman" w:cs="Times New Roman"/>
          <w:sz w:val="28"/>
          <w:szCs w:val="28"/>
        </w:rPr>
        <w:t>» на генераторе и на коллекторе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8197DF" w14:textId="1C325E8B" w:rsidR="00966B91" w:rsidRDefault="00966B91">
      <w:r>
        <w:rPr>
          <w:noProof/>
        </w:rPr>
        <w:drawing>
          <wp:inline distT="0" distB="0" distL="0" distR="0" wp14:anchorId="7E51DF2F" wp14:editId="23E4D0FE">
            <wp:extent cx="5936615" cy="22021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ABCC" w14:textId="36A619B6" w:rsidR="00966B91" w:rsidRDefault="00966B91">
      <w:r>
        <w:rPr>
          <w:noProof/>
        </w:rPr>
        <w:drawing>
          <wp:inline distT="0" distB="0" distL="0" distR="0" wp14:anchorId="2FE6DE4B" wp14:editId="4FD4ED72">
            <wp:extent cx="5936615" cy="2063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928" w14:textId="136C1769" w:rsidR="00966B91" w:rsidRDefault="00966B91" w:rsidP="00966B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</w:t>
      </w:r>
      <w:r w:rsidRPr="00966B91">
        <w:rPr>
          <w:rFonts w:ascii="Times New Roman" w:hAnsi="Times New Roman" w:cs="Times New Roman"/>
          <w:sz w:val="28"/>
          <w:szCs w:val="28"/>
        </w:rPr>
        <w:t>улучш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966B91">
        <w:rPr>
          <w:rFonts w:ascii="Times New Roman" w:hAnsi="Times New Roman" w:cs="Times New Roman"/>
          <w:sz w:val="28"/>
          <w:szCs w:val="28"/>
        </w:rPr>
        <w:t xml:space="preserve"> формы выходного импульса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B91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966B91">
        <w:rPr>
          <w:rFonts w:ascii="Times New Roman" w:hAnsi="Times New Roman" w:cs="Times New Roman"/>
          <w:sz w:val="28"/>
          <w:szCs w:val="28"/>
        </w:rPr>
        <w:t xml:space="preserve"> на модели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CAD629" w14:textId="03B205C6" w:rsidR="00966B91" w:rsidRDefault="00966B91" w:rsidP="00966B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66B91">
        <w:rPr>
          <w:rFonts w:ascii="Times New Roman" w:hAnsi="Times New Roman" w:cs="Times New Roman"/>
          <w:sz w:val="28"/>
          <w:szCs w:val="28"/>
        </w:rPr>
        <w:t>веде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66B91">
        <w:rPr>
          <w:rFonts w:ascii="Times New Roman" w:hAnsi="Times New Roman" w:cs="Times New Roman"/>
          <w:sz w:val="28"/>
          <w:szCs w:val="28"/>
        </w:rPr>
        <w:t xml:space="preserve"> в цепь управления форсирующ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66B91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942B9C" w14:textId="5ED1CFA6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DE015" wp14:editId="3848E04E">
            <wp:extent cx="5194300" cy="295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FCD" w14:textId="47D847C9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p w14:paraId="02BBFA20" w14:textId="0077408C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p w14:paraId="79F3E0B3" w14:textId="1C001973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p w14:paraId="4ADD2320" w14:textId="20994E01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p w14:paraId="34524BDD" w14:textId="13F470B5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слайдера найдём наиболее подходящую ёмкость (подкорректируем так же и сопротивление базы):</w:t>
      </w:r>
    </w:p>
    <w:p w14:paraId="6051E80B" w14:textId="23949344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24EEF" wp14:editId="058F0CAD">
            <wp:extent cx="5936615" cy="2343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646F" w14:textId="10CEB49B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p w14:paraId="64F36A0F" w14:textId="02B22580" w:rsidR="00966B91" w:rsidRDefault="00966B91" w:rsidP="00966B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установить диод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PNP</w:t>
      </w:r>
      <w:r w:rsidRPr="00966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ставим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его наоборот</w:t>
      </w:r>
      <w:proofErr w:type="gramEnd"/>
      <w:r>
        <w:rPr>
          <w:rFonts w:ascii="Times New Roman" w:hAnsi="Times New Roman" w:cs="Times New Roman"/>
          <w:sz w:val="28"/>
          <w:szCs w:val="28"/>
        </w:rPr>
        <w:t>):</w:t>
      </w:r>
    </w:p>
    <w:p w14:paraId="7EFF2879" w14:textId="07556051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FB9CC" wp14:editId="1BA339EF">
            <wp:extent cx="5936615" cy="31870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С помощью корректировки сопротивления базы добьёмся того, чтобы </w:t>
      </w:r>
      <w:proofErr w:type="spellStart"/>
      <w:r w:rsidRPr="00966B91">
        <w:rPr>
          <w:rFonts w:ascii="Times New Roman" w:hAnsi="Times New Roman" w:cs="Times New Roman"/>
          <w:sz w:val="28"/>
          <w:szCs w:val="28"/>
        </w:rPr>
        <w:t>выходнои</w:t>
      </w:r>
      <w:proofErr w:type="spellEnd"/>
      <w:r w:rsidRPr="00966B91">
        <w:rPr>
          <w:rFonts w:ascii="Times New Roman" w:hAnsi="Times New Roman" w:cs="Times New Roman"/>
          <w:sz w:val="28"/>
          <w:szCs w:val="28"/>
        </w:rPr>
        <w:t xml:space="preserve">̆ импульс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966B91">
        <w:rPr>
          <w:rFonts w:ascii="Times New Roman" w:hAnsi="Times New Roman" w:cs="Times New Roman"/>
          <w:sz w:val="28"/>
          <w:szCs w:val="28"/>
        </w:rPr>
        <w:t xml:space="preserve"> отражением входного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DD3600" w14:textId="3CF4BBC3" w:rsid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64B83" wp14:editId="36BAF278">
            <wp:extent cx="5578296" cy="22560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09" cy="22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FD56" w14:textId="458E5A45" w:rsidR="00966B91" w:rsidRDefault="003B30CF" w:rsidP="00966B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3B30CF">
        <w:rPr>
          <w:rFonts w:ascii="Times New Roman" w:hAnsi="Times New Roman" w:cs="Times New Roman"/>
          <w:sz w:val="28"/>
          <w:szCs w:val="28"/>
        </w:rPr>
        <w:t>змери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B30CF">
        <w:rPr>
          <w:rFonts w:ascii="Times New Roman" w:hAnsi="Times New Roman" w:cs="Times New Roman"/>
          <w:sz w:val="28"/>
          <w:szCs w:val="28"/>
        </w:rPr>
        <w:t xml:space="preserve"> длительность переднего и заднего фронта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29E7A1" w14:textId="4F14DA03" w:rsidR="003B30CF" w:rsidRDefault="003B30CF" w:rsidP="003B30CF">
      <w:pPr>
        <w:tabs>
          <w:tab w:val="left" w:pos="257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Передний: 123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03E9EDF3" w14:textId="652AC56E" w:rsidR="003B30CF" w:rsidRPr="003B30CF" w:rsidRDefault="003B30CF" w:rsidP="003B30CF">
      <w:pPr>
        <w:tabs>
          <w:tab w:val="left" w:pos="257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Задний: 81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</w:p>
    <w:p w14:paraId="340653CB" w14:textId="77777777" w:rsidR="00966B91" w:rsidRPr="00966B91" w:rsidRDefault="00966B91" w:rsidP="00966B91">
      <w:pPr>
        <w:rPr>
          <w:rFonts w:ascii="Times New Roman" w:hAnsi="Times New Roman" w:cs="Times New Roman"/>
          <w:sz w:val="28"/>
          <w:szCs w:val="28"/>
        </w:rPr>
      </w:pPr>
    </w:p>
    <w:sectPr w:rsidR="00966B91" w:rsidRPr="00966B91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83107"/>
    <w:multiLevelType w:val="hybridMultilevel"/>
    <w:tmpl w:val="D26E7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3B3210"/>
    <w:multiLevelType w:val="hybridMultilevel"/>
    <w:tmpl w:val="12A25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EF3"/>
    <w:rsid w:val="003B30CF"/>
    <w:rsid w:val="00966B91"/>
    <w:rsid w:val="00B26234"/>
    <w:rsid w:val="00B61EF3"/>
    <w:rsid w:val="00D5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01E1B2"/>
  <w15:chartTrackingRefBased/>
  <w15:docId w15:val="{C767F571-E205-A141-92F3-0D788410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E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3</cp:revision>
  <dcterms:created xsi:type="dcterms:W3CDTF">2020-11-26T15:34:00Z</dcterms:created>
  <dcterms:modified xsi:type="dcterms:W3CDTF">2020-11-26T16:07:00Z</dcterms:modified>
</cp:coreProperties>
</file>