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EE6C" w14:textId="14BB9DB2" w:rsidR="0023663A" w:rsidRDefault="0023663A" w:rsidP="0023663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66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Сумматор с условным пере</w:t>
      </w:r>
      <w:r w:rsidR="008106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носом</w:t>
      </w:r>
    </w:p>
    <w:p w14:paraId="2CAA4899" w14:textId="77777777" w:rsidR="0023663A" w:rsidRPr="0023663A" w:rsidRDefault="0023663A" w:rsidP="0023663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2664C4" w14:textId="1BAFEBAD" w:rsidR="0023663A" w:rsidRDefault="00575107" w:rsidP="0023663A">
      <w:r>
        <w:rPr>
          <w:noProof/>
        </w:rPr>
        <w:drawing>
          <wp:inline distT="0" distB="0" distL="0" distR="0" wp14:anchorId="3918CAAE" wp14:editId="2958A03D">
            <wp:extent cx="5936615" cy="3517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8"/>
                    <a:stretch/>
                  </pic:blipFill>
                  <pic:spPr bwMode="auto">
                    <a:xfrm>
                      <a:off x="0" y="0"/>
                      <a:ext cx="5936615" cy="35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11A5F" w14:textId="77777777" w:rsidR="0023663A" w:rsidRPr="0023663A" w:rsidRDefault="0023663A" w:rsidP="0023663A"/>
    <w:p w14:paraId="14B250A3" w14:textId="4B3D87E7" w:rsidR="00575107" w:rsidRPr="00575107" w:rsidRDefault="00575107" w:rsidP="0023663A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Пусть у нас есть сумматоры разрядности </w:t>
      </w: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n</w:t>
      </w: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/2, но нужно построить сумматор разрядности </w:t>
      </w: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n</w:t>
      </w: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. Тогда простым решением является просто подключить выход одного ко входу другого, но тогда нам придется ждать работу одного, чтобы другой начал выполнение. Чтобы избежать такой “блокировки”, можно сложить старшие </w:t>
      </w:r>
      <w:r w:rsidR="0023663A"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половины </w:t>
      </w: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чисел в предположении, что переноса не будет (</w:t>
      </w:r>
      <w:r w:rsidR="0023663A"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наверху на схеме подан 0</w:t>
      </w:r>
      <w:r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)</w:t>
      </w:r>
      <w:r w:rsidR="0023663A"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и в предположении, что перенос будет (внизу на схеме подаётся 1). Получается, что одновременно выполняется 3 сложения (младшие разряды, старшие разряды с переносом 0 и старшие разряды с переносом 1), поэтому в конце остаётся выбрать, какой из переносов имеет место. Так</w:t>
      </w:r>
      <w:r w:rsid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им образом, </w:t>
      </w:r>
      <w:r w:rsidR="0023663A"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сумматор</w:t>
      </w:r>
      <w:r w:rsid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с условным пере</w:t>
      </w:r>
      <w:r w:rsidR="0098772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носо</w:t>
      </w:r>
      <w:r w:rsid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м</w:t>
      </w:r>
      <w:r w:rsidR="0023663A" w:rsidRP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позволяет ускорить суммирование в </w:t>
      </w:r>
      <w:r w:rsidR="002366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eastAsia="ru-RU"/>
        </w:rPr>
        <w:t>2 раза при увеличении оборудования в 1.5.</w:t>
      </w:r>
    </w:p>
    <w:p w14:paraId="43D4EDE6" w14:textId="4A12F1B1" w:rsidR="00575107" w:rsidRPr="00575107" w:rsidRDefault="00575107"/>
    <w:sectPr w:rsidR="00575107" w:rsidRPr="0057510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07"/>
    <w:rsid w:val="0023663A"/>
    <w:rsid w:val="004340BA"/>
    <w:rsid w:val="00575107"/>
    <w:rsid w:val="008106F9"/>
    <w:rsid w:val="0098772D"/>
    <w:rsid w:val="00C6081A"/>
    <w:rsid w:val="00D5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A2E31"/>
  <w15:chartTrackingRefBased/>
  <w15:docId w15:val="{C6D90C35-32C6-8B4C-BC64-B3FF9D60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4</cp:revision>
  <cp:lastPrinted>2021-05-28T13:42:00Z</cp:lastPrinted>
  <dcterms:created xsi:type="dcterms:W3CDTF">2021-05-28T13:42:00Z</dcterms:created>
  <dcterms:modified xsi:type="dcterms:W3CDTF">2021-05-28T13:44:00Z</dcterms:modified>
</cp:coreProperties>
</file>