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18" w:rsidRPr="00E73BA8" w:rsidRDefault="003D46B4" w:rsidP="00EB7A18">
      <w:pPr>
        <w:pStyle w:val="ac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softHyphen/>
      </w:r>
      <w:r w:rsidR="00ED428E" w:rsidRPr="00E73B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МИНИСТЕРСТВО </w:t>
      </w:r>
      <w:r w:rsidR="00EB7A18" w:rsidRPr="00E73B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НАУКИ</w:t>
      </w:r>
      <w:r w:rsidR="00ED428E" w:rsidRPr="00E73B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 ВЫСШЕГО ОБРАЗОВАНИЯ</w:t>
      </w:r>
      <w:r w:rsidR="00EB7A18" w:rsidRPr="00E73BA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РОССИЙСКОЙ ФЕДЕРАЦИИ</w:t>
      </w:r>
    </w:p>
    <w:p w:rsidR="00EB7A18" w:rsidRPr="00E73BA8" w:rsidRDefault="00EB7A18" w:rsidP="00EB7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BA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B7A18" w:rsidRPr="00E73BA8" w:rsidRDefault="00EB7A18" w:rsidP="00EB7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73B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«САНКТ-ПЕТЕРБУРГСКИЙ ГОСУДАРСТВЕННЫЙ УНИВЕРСИТЕТ </w:t>
      </w:r>
      <w:r w:rsidRPr="00E73B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АЭРОКОСМИЧЕСКОГО ПРИБОРОСТРОЕНИЯ»</w:t>
      </w:r>
    </w:p>
    <w:p w:rsidR="003A1929" w:rsidRPr="00E73BA8" w:rsidRDefault="003A1929" w:rsidP="003A192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EB7A18" w:rsidRPr="00E73BA8" w:rsidRDefault="00EB7A18" w:rsidP="00EB7A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EB7A18" w:rsidRPr="00E73BA8" w:rsidRDefault="00EB7A18" w:rsidP="00EB7A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EB7A18" w:rsidRPr="00E73BA8" w:rsidRDefault="00EB7A18" w:rsidP="00EB7A18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GoBack"/>
    </w:p>
    <w:p w:rsidR="00EB7A18" w:rsidRPr="00F8624F" w:rsidRDefault="00851DF0" w:rsidP="00EB7A18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8624F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ОТЧЕТ О САМОСТОЯТЕЛЬНОЙ</w:t>
      </w:r>
      <w:r w:rsidR="00EB7A18" w:rsidRPr="00F8624F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РАБОТЕ</w:t>
      </w:r>
    </w:p>
    <w:p w:rsidR="00851DF0" w:rsidRPr="00F8624F" w:rsidRDefault="00F8624F" w:rsidP="00EB7A18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F8624F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«Методы физиологического исследования человека»</w:t>
      </w:r>
    </w:p>
    <w:p w:rsidR="00EB7A18" w:rsidRDefault="00851DF0" w:rsidP="00EB7A18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 дисциплине </w:t>
      </w:r>
      <w:r w:rsidR="004F7E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Прикладная физическая культура</w:t>
      </w:r>
      <w:r w:rsidR="00D7695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 Ф</w:t>
      </w:r>
      <w:r w:rsidR="004F7E1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изическая культура.</w:t>
      </w:r>
    </w:p>
    <w:bookmarkEnd w:id="0"/>
    <w:p w:rsidR="004F7E1C" w:rsidRPr="00E73BA8" w:rsidRDefault="004F7E1C" w:rsidP="00EB7A18">
      <w:pPr>
        <w:spacing w:line="60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EB7A18" w:rsidRDefault="00EB7A18" w:rsidP="00EB7A18">
      <w:pPr>
        <w:spacing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851DF0" w:rsidRDefault="00851DF0" w:rsidP="00EB7A18">
      <w:pPr>
        <w:spacing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851DF0" w:rsidRPr="00851DF0" w:rsidRDefault="00851DF0" w:rsidP="00EB7A18">
      <w:pPr>
        <w:spacing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pPr w:leftFromText="180" w:rightFromText="180" w:vertAnchor="text" w:horzAnchor="margin" w:tblpY="814"/>
        <w:tblW w:w="9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732"/>
        <w:gridCol w:w="1574"/>
        <w:gridCol w:w="2296"/>
        <w:gridCol w:w="3008"/>
      </w:tblGrid>
      <w:tr w:rsidR="0021143B" w:rsidRPr="00E73BA8" w:rsidTr="00154AD4">
        <w:trPr>
          <w:trHeight w:val="1002"/>
        </w:trPr>
        <w:tc>
          <w:tcPr>
            <w:tcW w:w="2732" w:type="dxa"/>
          </w:tcPr>
          <w:p w:rsidR="0021143B" w:rsidRPr="00E73BA8" w:rsidRDefault="0021143B" w:rsidP="0021143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E73BA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СТУДЕНТ ГР. №</w:t>
            </w:r>
          </w:p>
        </w:tc>
        <w:tc>
          <w:tcPr>
            <w:tcW w:w="1574" w:type="dxa"/>
          </w:tcPr>
          <w:p w:rsidR="0021143B" w:rsidRPr="00E73BA8" w:rsidRDefault="008C466D" w:rsidP="0021143B">
            <w:pPr>
              <w:pBdr>
                <w:bottom w:val="single" w:sz="12" w:space="1" w:color="auto"/>
              </w:pBd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3915</w:t>
            </w:r>
          </w:p>
          <w:p w:rsidR="0021143B" w:rsidRPr="00E73BA8" w:rsidRDefault="0021143B" w:rsidP="0021143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96" w:type="dxa"/>
          </w:tcPr>
          <w:p w:rsidR="0021143B" w:rsidRPr="00E73BA8" w:rsidRDefault="0021143B" w:rsidP="0021143B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08" w:type="dxa"/>
          </w:tcPr>
          <w:p w:rsidR="0021143B" w:rsidRPr="00E73BA8" w:rsidRDefault="0021143B" w:rsidP="0021143B">
            <w:pPr>
              <w:spacing w:line="180" w:lineRule="exact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:rsidR="0021143B" w:rsidRPr="00E73BA8" w:rsidRDefault="008C466D" w:rsidP="0021143B">
            <w:pPr>
              <w:spacing w:line="180" w:lineRule="exac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862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Миченко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Е.А.</w:t>
            </w:r>
          </w:p>
        </w:tc>
      </w:tr>
    </w:tbl>
    <w:p w:rsidR="00EB7A18" w:rsidRPr="00E73BA8" w:rsidRDefault="00EB7A18" w:rsidP="00EB7A18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73B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РАБОТУ ВЫПОЛНИЛ</w:t>
      </w:r>
    </w:p>
    <w:p w:rsidR="009B4A8E" w:rsidRDefault="00F8624F" w:rsidP="0021143B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="0021143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="0021143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="00EB7A18" w:rsidRPr="00E73B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Санкт-Петербург</w:t>
      </w:r>
      <w:r w:rsidR="0021143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D90A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2022</w:t>
      </w:r>
    </w:p>
    <w:p w:rsidR="007C0CA6" w:rsidRPr="00E86445" w:rsidRDefault="007C0CA6" w:rsidP="00E86445">
      <w:pPr>
        <w:pStyle w:val="a3"/>
        <w:numPr>
          <w:ilvl w:val="0"/>
          <w:numId w:val="6"/>
        </w:num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E86445">
        <w:rPr>
          <w:rStyle w:val="markedcontent"/>
          <w:rFonts w:ascii="Times New Roman" w:hAnsi="Times New Roman" w:cs="Times New Roman"/>
          <w:b/>
          <w:sz w:val="32"/>
          <w:szCs w:val="32"/>
        </w:rPr>
        <w:lastRenderedPageBreak/>
        <w:t>Метод индексов</w:t>
      </w:r>
    </w:p>
    <w:p w:rsidR="00154AD4" w:rsidRPr="00E86445" w:rsidRDefault="007C0CA6" w:rsidP="00E86445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E86445">
        <w:rPr>
          <w:rStyle w:val="markedcontent"/>
          <w:rFonts w:ascii="Times New Roman" w:hAnsi="Times New Roman" w:cs="Times New Roman"/>
          <w:i/>
          <w:sz w:val="32"/>
          <w:szCs w:val="32"/>
        </w:rPr>
        <w:t>Индекс массы тела (ИМТ)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 xml:space="preserve"> - это обобщенный непосредственный</w:t>
      </w:r>
      <w:r w:rsidRPr="00E86445">
        <w:rPr>
          <w:rFonts w:ascii="Times New Roman" w:hAnsi="Times New Roman" w:cs="Times New Roman"/>
          <w:sz w:val="32"/>
          <w:szCs w:val="32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показатель гармоничности строения тела человека и косвенный показатель</w:t>
      </w:r>
      <w:r w:rsidRPr="00E86445">
        <w:rPr>
          <w:rFonts w:ascii="Times New Roman" w:hAnsi="Times New Roman" w:cs="Times New Roman"/>
          <w:sz w:val="32"/>
          <w:szCs w:val="32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правильного питания и здоровья, основанный на отношении массы тела и его</w:t>
      </w:r>
      <w:r w:rsidRPr="00E86445">
        <w:rPr>
          <w:rFonts w:ascii="Times New Roman" w:hAnsi="Times New Roman" w:cs="Times New Roman"/>
          <w:sz w:val="32"/>
          <w:szCs w:val="32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длины (роста).</w:t>
      </w:r>
      <w:r w:rsidRPr="00E86445">
        <w:rPr>
          <w:rFonts w:ascii="Times New Roman" w:hAnsi="Times New Roman" w:cs="Times New Roman"/>
          <w:sz w:val="32"/>
          <w:szCs w:val="32"/>
        </w:rPr>
        <w:br/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 xml:space="preserve">ИМТ = М / L </w:t>
      </w:r>
      <w:r w:rsidRPr="00E86445">
        <w:rPr>
          <w:rStyle w:val="markedcontent"/>
          <w:rFonts w:ascii="Times New Roman" w:hAnsi="Times New Roman" w:cs="Times New Roman"/>
          <w:sz w:val="32"/>
          <w:szCs w:val="32"/>
          <w:vertAlign w:val="superscript"/>
        </w:rPr>
        <w:t>2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 xml:space="preserve"> , (М - масса тела в кг, L - длина тела в метрах)</w:t>
      </w:r>
    </w:p>
    <w:p w:rsidR="00E86445" w:rsidRP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M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=50</w:t>
      </w:r>
      <w:r>
        <w:rPr>
          <w:rStyle w:val="markedcontent"/>
          <w:rFonts w:ascii="Times New Roman" w:hAnsi="Times New Roman" w:cs="Times New Roman"/>
          <w:sz w:val="32"/>
          <w:szCs w:val="32"/>
        </w:rPr>
        <w:t>кг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L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=1.65</w:t>
      </w:r>
      <w:r>
        <w:rPr>
          <w:rStyle w:val="markedcontent"/>
          <w:rFonts w:ascii="Times New Roman" w:hAnsi="Times New Roman" w:cs="Times New Roman"/>
          <w:sz w:val="32"/>
          <w:szCs w:val="32"/>
        </w:rPr>
        <w:t>м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ИМТ=50/1,65</w:t>
      </w:r>
      <w:r w:rsidRPr="00E86445">
        <w:rPr>
          <w:rStyle w:val="markedcontent"/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Style w:val="markedcontent"/>
          <w:rFonts w:ascii="Times New Roman" w:hAnsi="Times New Roman" w:cs="Times New Roman"/>
          <w:sz w:val="32"/>
          <w:szCs w:val="32"/>
        </w:rPr>
        <w:t>=18,3</w:t>
      </w:r>
    </w:p>
    <w:p w:rsidR="00E86445" w:rsidRP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Оценка -дефецит</w:t>
      </w:r>
    </w:p>
    <w:p w:rsidR="00E86445" w:rsidRPr="00E86445" w:rsidRDefault="007C0CA6" w:rsidP="00E86445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E86445">
        <w:rPr>
          <w:rStyle w:val="markedcontent"/>
          <w:rFonts w:ascii="Times New Roman" w:hAnsi="Times New Roman" w:cs="Times New Roman"/>
          <w:i/>
          <w:sz w:val="32"/>
          <w:szCs w:val="32"/>
        </w:rPr>
        <w:t>Оценка компонентного состава тела.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 xml:space="preserve"> Используется для определения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% содержания жира в организме по следующим формулам:</w:t>
      </w:r>
      <w:r w:rsidRPr="00E86445">
        <w:rPr>
          <w:rFonts w:ascii="Times New Roman" w:hAnsi="Times New Roman" w:cs="Times New Roman"/>
        </w:rPr>
        <w:br/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% ЖТ (мужчины) = (0,74 * ОЖ) – (1,249 * ОШ) + 0,528,</w:t>
      </w:r>
      <w:r w:rsidRPr="00E86445">
        <w:rPr>
          <w:rFonts w:ascii="Times New Roman" w:hAnsi="Times New Roman" w:cs="Times New Roman"/>
        </w:rPr>
        <w:br/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% ЖТ (женщины) = (1,051 * ОБиц) – (1,522 * ОП) – (0,879 * ОШ) +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(0,326 * ОЖ) + (0,597 * ОБедр) + 0,707,</w:t>
      </w:r>
      <w:r w:rsidRPr="00E86445">
        <w:rPr>
          <w:rFonts w:ascii="Times New Roman" w:hAnsi="Times New Roman" w:cs="Times New Roman"/>
        </w:rPr>
        <w:br/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где ОЖ — окружность живота (см); ОШ — окружность шеи на уровне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перстневидного хряща (см); ОБиц — окружность бицепса напряженной руки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(см); ОП — окружность предплечья на уровне средней трети (см); ОБедр —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окружность бедра на уровне ягодичной складки (см).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ОЖ=70см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ОШ=32см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ОБиц=27см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ОП=20см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ОБедр=48см</w:t>
      </w:r>
    </w:p>
    <w:p w:rsidR="00E86445" w:rsidRDefault="00E86445" w:rsidP="00AC10E1">
      <w:pPr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%ЖТ=(1,051*27)-(1,500*20)-(0,879*32)+(0,326*70)+(0,597*48)+0,707=21,99</w:t>
      </w:r>
    </w:p>
    <w:p w:rsidR="00E86445" w:rsidRPr="00E86445" w:rsidRDefault="007C0CA6" w:rsidP="00E86445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E86445">
        <w:rPr>
          <w:rStyle w:val="markedcontent"/>
          <w:rFonts w:ascii="Times New Roman" w:hAnsi="Times New Roman" w:cs="Times New Roman"/>
          <w:i/>
          <w:sz w:val="32"/>
          <w:szCs w:val="32"/>
        </w:rPr>
        <w:lastRenderedPageBreak/>
        <w:t>Индекс Соловьева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 xml:space="preserve"> - окружность самого тонкого места на запястье.</w:t>
      </w:r>
    </w:p>
    <w:p w:rsidR="00E86445" w:rsidRDefault="00E86445" w:rsidP="00AC10E1">
      <w:pPr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16 см</w:t>
      </w:r>
    </w:p>
    <w:p w:rsidR="00E86445" w:rsidRDefault="00E86445" w:rsidP="00AC10E1">
      <w:pPr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Оценка- Нормостеническ</w:t>
      </w:r>
      <w:r w:rsidRPr="00BC42B4">
        <w:rPr>
          <w:rStyle w:val="markedcontent"/>
          <w:rFonts w:ascii="Times New Roman" w:hAnsi="Times New Roman" w:cs="Times New Roman"/>
          <w:sz w:val="32"/>
          <w:szCs w:val="32"/>
        </w:rPr>
        <w:t>й</w:t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тип телосложения</w:t>
      </w:r>
    </w:p>
    <w:p w:rsidR="007C0CA6" w:rsidRDefault="007C0CA6" w:rsidP="00E86445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E86445">
        <w:rPr>
          <w:rStyle w:val="markedcontent"/>
          <w:rFonts w:ascii="Times New Roman" w:hAnsi="Times New Roman" w:cs="Times New Roman"/>
          <w:i/>
          <w:sz w:val="32"/>
          <w:szCs w:val="32"/>
        </w:rPr>
        <w:t>Индекс пропорциональности развития грудной клетки (Эрисмана)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представляет собой разность между окружностью грудной клетки (в см) в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период паузы и половиной длины тела (в см).</w:t>
      </w:r>
      <w:r w:rsidRPr="00E86445">
        <w:rPr>
          <w:rFonts w:ascii="Times New Roman" w:hAnsi="Times New Roman" w:cs="Times New Roman"/>
        </w:rPr>
        <w:br/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Средние значения индекса Эрисмана для мужчин +5,8 см, для женщин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+3,8 см. У широкогрудых результаты выше, а у узкогрудых – ниже средних</w:t>
      </w:r>
      <w:r w:rsidRPr="00E86445">
        <w:rPr>
          <w:rFonts w:ascii="Times New Roman" w:hAnsi="Times New Roman" w:cs="Times New Roman"/>
        </w:rPr>
        <w:t xml:space="preserve"> </w:t>
      </w:r>
      <w:r w:rsidRPr="00E86445">
        <w:rPr>
          <w:rStyle w:val="markedcontent"/>
          <w:rFonts w:ascii="Times New Roman" w:hAnsi="Times New Roman" w:cs="Times New Roman"/>
          <w:sz w:val="32"/>
          <w:szCs w:val="32"/>
        </w:rPr>
        <w:t>величин</w:t>
      </w:r>
    </w:p>
    <w:p w:rsidR="00E86445" w:rsidRDefault="00E86445" w:rsidP="00E86445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Окружность грудной клетке в период паузы-87см</w:t>
      </w:r>
    </w:p>
    <w:p w:rsidR="00E86445" w:rsidRDefault="00E86445" w:rsidP="00E86445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Половина длинны тела -82,5см</w:t>
      </w:r>
    </w:p>
    <w:p w:rsidR="00E86445" w:rsidRDefault="00A03733" w:rsidP="00E86445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Индекс Эрисмана= 87-82,5=4,5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Оценка –выше среднего( широкогрудная)</w:t>
      </w:r>
    </w:p>
    <w:p w:rsidR="007C0CA6" w:rsidRDefault="007C0CA6" w:rsidP="00A03733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A03733">
        <w:rPr>
          <w:rStyle w:val="markedcontent"/>
          <w:rFonts w:ascii="Times New Roman" w:hAnsi="Times New Roman" w:cs="Times New Roman"/>
          <w:i/>
          <w:sz w:val="32"/>
          <w:szCs w:val="32"/>
        </w:rPr>
        <w:t>Индекс Пирке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 xml:space="preserve"> (коэффициент пропорциональности) рассчитывают по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формуле:</w:t>
      </w:r>
      <w:r w:rsidRPr="00A03733">
        <w:rPr>
          <w:rFonts w:ascii="Times New Roman" w:hAnsi="Times New Roman" w:cs="Times New Roman"/>
        </w:rPr>
        <w:br/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КП = ((рост стоя – рост сидя) / рост сидя)) * 100</w:t>
      </w:r>
      <w:r w:rsidRPr="00A03733">
        <w:rPr>
          <w:rFonts w:ascii="Times New Roman" w:hAnsi="Times New Roman" w:cs="Times New Roman"/>
        </w:rPr>
        <w:br/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Величина показателя позволяет судить об относительной длине ног: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менее 87% - малая длина ног; 87-92% - пропорциональное физическое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развитие; более 92% - относительно большая длина ног.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Рост стоя-165см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Рост сидя-86см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КП=((165-82)/82)*100=91%</w:t>
      </w:r>
    </w:p>
    <w:p w:rsidR="00A03733" w:rsidRP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Оценка-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 xml:space="preserve"> пропорциональное физическое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развитие</w:t>
      </w:r>
    </w:p>
    <w:p w:rsidR="007C0CA6" w:rsidRDefault="007C0CA6" w:rsidP="00A03733">
      <w:pPr>
        <w:pStyle w:val="a3"/>
        <w:numPr>
          <w:ilvl w:val="0"/>
          <w:numId w:val="7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A03733">
        <w:rPr>
          <w:rStyle w:val="markedcontent"/>
          <w:rFonts w:ascii="Times New Roman" w:hAnsi="Times New Roman" w:cs="Times New Roman"/>
          <w:i/>
          <w:sz w:val="32"/>
          <w:szCs w:val="32"/>
        </w:rPr>
        <w:t>Индекс Пинье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 xml:space="preserve"> (показатель крепости сложения) рассчитывают по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 xml:space="preserve">формуле: Д – (M+O), где Д – длина тела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lastRenderedPageBreak/>
        <w:t>стоя; М – масса тела; О – окружность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грудной клетки.</w:t>
      </w:r>
      <w:r w:rsidRPr="00A03733">
        <w:rPr>
          <w:rFonts w:ascii="Times New Roman" w:hAnsi="Times New Roman" w:cs="Times New Roman"/>
        </w:rPr>
        <w:br/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Чем меньше величина индекса Пинье, тем лучше показатель (при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условии отсутствия ожирения). Величина индекса менее 10 оценивается как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крепкое телосложение, от 10 до 20 – хорошее, от 21 до 25 – среднее, от 26 до</w:t>
      </w:r>
      <w:r w:rsidRPr="00A03733">
        <w:rPr>
          <w:rFonts w:ascii="Times New Roman" w:hAnsi="Times New Roman" w:cs="Times New Roman"/>
        </w:rPr>
        <w:t xml:space="preserve"> </w:t>
      </w:r>
      <w:r w:rsidRPr="00A03733">
        <w:rPr>
          <w:rStyle w:val="markedcontent"/>
          <w:rFonts w:ascii="Times New Roman" w:hAnsi="Times New Roman" w:cs="Times New Roman"/>
          <w:sz w:val="32"/>
          <w:szCs w:val="32"/>
        </w:rPr>
        <w:t>35 – слабое, более 36 – очень слабое.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Д=165см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М=50кг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О=90см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Индекс Пинье=165-(50+90)=25</w:t>
      </w:r>
    </w:p>
    <w:p w:rsidR="00A03733" w:rsidRDefault="00A03733" w:rsidP="00A03733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Оценка-среднее телосложение </w:t>
      </w:r>
    </w:p>
    <w:p w:rsidR="00A03733" w:rsidRDefault="00A03733" w:rsidP="00A03733">
      <w:pPr>
        <w:pStyle w:val="a3"/>
        <w:numPr>
          <w:ilvl w:val="0"/>
          <w:numId w:val="6"/>
        </w:num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A03733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Методика определения нагрузки по показаниям пульса, жизненной емкости легких и частота дыхания </w:t>
      </w:r>
    </w:p>
    <w:p w:rsidR="00A03733" w:rsidRDefault="00A03733" w:rsidP="00D84FBB">
      <w:pPr>
        <w:pStyle w:val="a3"/>
        <w:numPr>
          <w:ilvl w:val="0"/>
          <w:numId w:val="8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Определить величину нагрузки можно по частоте дыхания. После легкой работы частота дыхания составляет 20-25 раз в мин, после средней 25-40 раз в мин, после тяжелой более 40</w:t>
      </w:r>
    </w:p>
    <w:tbl>
      <w:tblPr>
        <w:tblStyle w:val="ae"/>
        <w:tblW w:w="0" w:type="auto"/>
        <w:tblLook w:val="04A0"/>
      </w:tblPr>
      <w:tblGrid>
        <w:gridCol w:w="2986"/>
        <w:gridCol w:w="1514"/>
        <w:gridCol w:w="2108"/>
        <w:gridCol w:w="2680"/>
      </w:tblGrid>
      <w:tr w:rsidR="00D84FBB" w:rsidTr="00813048">
        <w:tc>
          <w:tcPr>
            <w:tcW w:w="3024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Показатель</w:t>
            </w:r>
          </w:p>
        </w:tc>
        <w:tc>
          <w:tcPr>
            <w:tcW w:w="1480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Усл.обоз.</w:t>
            </w:r>
          </w:p>
        </w:tc>
        <w:tc>
          <w:tcPr>
            <w:tcW w:w="2058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Обследуемый </w:t>
            </w:r>
          </w:p>
        </w:tc>
        <w:tc>
          <w:tcPr>
            <w:tcW w:w="2726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Оценка </w:t>
            </w:r>
          </w:p>
        </w:tc>
      </w:tr>
      <w:tr w:rsidR="00D84FBB" w:rsidTr="00813048">
        <w:tc>
          <w:tcPr>
            <w:tcW w:w="3024" w:type="dxa"/>
          </w:tcPr>
          <w:p w:rsidR="00D84FBB" w:rsidRPr="00BC42B4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Частота дыхания </w:t>
            </w:r>
          </w:p>
        </w:tc>
        <w:tc>
          <w:tcPr>
            <w:tcW w:w="1480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058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2726" w:type="dxa"/>
          </w:tcPr>
          <w:p w:rsidR="00D84FBB" w:rsidRDefault="00D84FBB" w:rsidP="0081304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Легкая </w:t>
            </w:r>
          </w:p>
        </w:tc>
      </w:tr>
    </w:tbl>
    <w:p w:rsidR="00D84FBB" w:rsidRDefault="00D84FBB" w:rsidP="00D84FBB">
      <w:pPr>
        <w:pStyle w:val="a3"/>
        <w:numPr>
          <w:ilvl w:val="0"/>
          <w:numId w:val="8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Тренированность организма можно</w:t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 определить по разнице пульса , если его измерить лежа, а через минуту стоя . Так разница пульса 0-12 говорит о хорошей тренированности,12-18-о средней, 19-25-об отсутствие тренированности.</w:t>
      </w:r>
    </w:p>
    <w:p w:rsidR="00D84FBB" w:rsidRDefault="00D84FBB" w:rsidP="00D84FBB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Пульс лежа -60 уд/мин</w:t>
      </w:r>
    </w:p>
    <w:p w:rsidR="00D84FBB" w:rsidRDefault="00D84FBB" w:rsidP="00D84FBB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>Пульс стоя -72 уд/мин</w:t>
      </w:r>
    </w:p>
    <w:p w:rsidR="00D84FBB" w:rsidRPr="00D84FBB" w:rsidRDefault="00D84FBB" w:rsidP="00D84FBB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72-60=12-хорошая тренированность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</w:p>
    <w:p w:rsidR="007C0CA6" w:rsidRDefault="007C0CA6" w:rsidP="00A03733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4BA1" w:rsidRDefault="008F4BA1" w:rsidP="00BC42B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C42B4" w:rsidRDefault="00BC42B4" w:rsidP="00BC42B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84FBB" w:rsidRDefault="00CB3D8C" w:rsidP="00D84FBB">
      <w:pPr>
        <w:pStyle w:val="a3"/>
        <w:numPr>
          <w:ilvl w:val="0"/>
          <w:numId w:val="6"/>
        </w:num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84FBB">
        <w:rPr>
          <w:rStyle w:val="markedcontent"/>
          <w:rFonts w:ascii="Times New Roman" w:hAnsi="Times New Roman" w:cs="Times New Roman"/>
          <w:b/>
          <w:sz w:val="32"/>
          <w:szCs w:val="32"/>
        </w:rPr>
        <w:t>Оценка состояния ССС и ее изменений по данным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D84FBB">
        <w:rPr>
          <w:rStyle w:val="markedcontent"/>
          <w:rFonts w:ascii="Times New Roman" w:hAnsi="Times New Roman" w:cs="Times New Roman"/>
          <w:b/>
          <w:sz w:val="32"/>
          <w:szCs w:val="32"/>
        </w:rPr>
        <w:t>функциональных</w:t>
      </w:r>
      <w:r w:rsidRPr="00D84FBB">
        <w:rPr>
          <w:rFonts w:ascii="Times New Roman" w:hAnsi="Times New Roman" w:cs="Times New Roman"/>
          <w:b/>
        </w:rPr>
        <w:t xml:space="preserve"> </w:t>
      </w:r>
      <w:r w:rsidRPr="00D84FBB">
        <w:rPr>
          <w:rStyle w:val="markedcontent"/>
          <w:rFonts w:ascii="Times New Roman" w:hAnsi="Times New Roman" w:cs="Times New Roman"/>
          <w:b/>
          <w:sz w:val="32"/>
          <w:szCs w:val="32"/>
        </w:rPr>
        <w:t>проб</w:t>
      </w:r>
    </w:p>
    <w:p w:rsidR="00D84FBB" w:rsidRPr="00D84FBB" w:rsidRDefault="00D84FBB" w:rsidP="00D84FB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D84FBB">
        <w:rPr>
          <w:rStyle w:val="markedcontent"/>
          <w:rFonts w:ascii="Times New Roman" w:hAnsi="Times New Roman" w:cs="Times New Roman"/>
          <w:i/>
          <w:sz w:val="32"/>
          <w:szCs w:val="32"/>
        </w:rPr>
        <w:t>Проба Мартине</w:t>
      </w:r>
    </w:p>
    <w:p w:rsidR="00D84FBB" w:rsidRDefault="00CB3D8C" w:rsidP="00D84FBB">
      <w:pPr>
        <w:ind w:left="360"/>
        <w:rPr>
          <w:rFonts w:ascii="Times New Roman" w:hAnsi="Times New Roman" w:cs="Times New Roman"/>
        </w:rPr>
      </w:pP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Для проведения функциональных проб с нагрузкой необходимы: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секундомер, прибор для измерения АД, метроном.</w:t>
      </w:r>
      <w:r w:rsidRPr="00D84FBB">
        <w:rPr>
          <w:rFonts w:ascii="Times New Roman" w:hAnsi="Times New Roman" w:cs="Times New Roman"/>
        </w:rPr>
        <w:br/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Методика</w:t>
      </w:r>
    </w:p>
    <w:p w:rsidR="00D84FBB" w:rsidRDefault="00CB3D8C" w:rsidP="00D84FBB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Первый этап: измеряют ЧСС и АД в покое. Затем выполняется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физическая нагрузка</w:t>
      </w:r>
      <w:r w:rsidRPr="00D84FBB">
        <w:rPr>
          <w:rStyle w:val="markedcontent"/>
          <w:rFonts w:ascii="Times New Roman" w:hAnsi="Times New Roman" w:cs="Times New Roman"/>
          <w:i/>
          <w:sz w:val="32"/>
          <w:szCs w:val="32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- 20 приседаний за 30 с.</w:t>
      </w:r>
    </w:p>
    <w:p w:rsidR="00D84FBB" w:rsidRDefault="00CB3D8C" w:rsidP="00D84FBB">
      <w:pPr>
        <w:ind w:left="360"/>
        <w:rPr>
          <w:rStyle w:val="markedcontent"/>
          <w:rFonts w:ascii="Times New Roman" w:hAnsi="Times New Roman" w:cs="Times New Roman"/>
          <w:sz w:val="32"/>
          <w:szCs w:val="32"/>
        </w:rPr>
      </w:pPr>
      <w:r w:rsidRPr="00D84FBB">
        <w:rPr>
          <w:rFonts w:ascii="Times New Roman" w:hAnsi="Times New Roman" w:cs="Times New Roman"/>
        </w:rPr>
        <w:br/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Второй этап: после выполненной нагрузки регистрируют ЧСС и АД в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течение 3-5 мин. В первые 10 с каждой минуты измеряют ЧСС, а за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оставшиеся 50 с - АД. Анализируют величину изменений показателей сразу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после работы в сравнении с покоем, длительность и характер восстановления.</w:t>
      </w:r>
    </w:p>
    <w:p w:rsidR="00CB3D8C" w:rsidRPr="00D84FBB" w:rsidRDefault="00CB3D8C" w:rsidP="00D84FBB">
      <w:pPr>
        <w:ind w:left="360"/>
        <w:rPr>
          <w:rStyle w:val="markedcontent"/>
          <w:rFonts w:ascii="Times New Roman" w:hAnsi="Times New Roman" w:cs="Times New Roman"/>
          <w:i/>
          <w:sz w:val="32"/>
          <w:szCs w:val="32"/>
        </w:rPr>
      </w:pPr>
      <w:r w:rsidRPr="00D84FBB">
        <w:rPr>
          <w:rFonts w:ascii="Times New Roman" w:hAnsi="Times New Roman" w:cs="Times New Roman"/>
        </w:rPr>
        <w:br/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Принципы оценки: после 20 приседаний при хорошем функциональном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состоянии сердечно-сосудистой системы обследуемого ЧСС увеличивается не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более чем до 78-110 уд/мин, систолическое артериальное давление - до 120-</w:t>
      </w:r>
      <w:r w:rsidRPr="00D84FBB">
        <w:rPr>
          <w:rFonts w:ascii="Times New Roman" w:hAnsi="Times New Roman" w:cs="Times New Roman"/>
        </w:rPr>
        <w:br/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140 мм рт.ст. при снижении диастолического на 5-10 мм, восстановление до</w:t>
      </w:r>
      <w:r w:rsidRPr="00D84FBB">
        <w:rPr>
          <w:rFonts w:ascii="Times New Roman" w:hAnsi="Times New Roman" w:cs="Times New Roman"/>
        </w:rPr>
        <w:t xml:space="preserve"> </w:t>
      </w:r>
      <w:r w:rsidRPr="00D84FBB">
        <w:rPr>
          <w:rStyle w:val="markedcontent"/>
          <w:rFonts w:ascii="Times New Roman" w:hAnsi="Times New Roman" w:cs="Times New Roman"/>
          <w:sz w:val="32"/>
          <w:szCs w:val="32"/>
        </w:rPr>
        <w:t>исходных величин происходит за 2-5 мин</w:t>
      </w:r>
    </w:p>
    <w:tbl>
      <w:tblPr>
        <w:tblStyle w:val="ae"/>
        <w:tblW w:w="0" w:type="auto"/>
        <w:tblLook w:val="04A0"/>
      </w:tblPr>
      <w:tblGrid>
        <w:gridCol w:w="3096"/>
        <w:gridCol w:w="3096"/>
        <w:gridCol w:w="3096"/>
      </w:tblGrid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пульс</w:t>
            </w: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</w:t>
            </w:r>
          </w:p>
        </w:tc>
      </w:tr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покое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101/58</w:t>
            </w:r>
          </w:p>
        </w:tc>
      </w:tr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После нагрузки</w:t>
            </w: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111/68</w:t>
            </w:r>
          </w:p>
        </w:tc>
      </w:tr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 конце 1 мин отдыха </w:t>
            </w: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111/64</w:t>
            </w:r>
          </w:p>
        </w:tc>
      </w:tr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конце 2 мин отдыха</w:t>
            </w: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107/66</w:t>
            </w:r>
          </w:p>
        </w:tc>
      </w:tr>
      <w:tr w:rsidR="00CB3D8C" w:rsidTr="00CB3D8C"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конце 3 мин отдыха</w:t>
            </w:r>
          </w:p>
        </w:tc>
        <w:tc>
          <w:tcPr>
            <w:tcW w:w="3096" w:type="dxa"/>
          </w:tcPr>
          <w:p w:rsidR="00CB3D8C" w:rsidRDefault="00785BEE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096" w:type="dxa"/>
          </w:tcPr>
          <w:p w:rsidR="00CB3D8C" w:rsidRDefault="00CB3D8C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115/63</w:t>
            </w:r>
          </w:p>
        </w:tc>
      </w:tr>
    </w:tbl>
    <w:p w:rsidR="00CB3D8C" w:rsidRDefault="00D84FBB" w:rsidP="00CB3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-</w:t>
      </w:r>
      <w:r w:rsidR="007E0C5A">
        <w:rPr>
          <w:rFonts w:ascii="Times New Roman" w:hAnsi="Times New Roman" w:cs="Times New Roman"/>
          <w:sz w:val="32"/>
          <w:szCs w:val="32"/>
        </w:rPr>
        <w:t>Нормотонический тип</w:t>
      </w:r>
    </w:p>
    <w:p w:rsidR="004E6CF9" w:rsidRPr="00692EEF" w:rsidRDefault="007E0C5A" w:rsidP="00692EEF">
      <w:pPr>
        <w:pStyle w:val="a3"/>
        <w:numPr>
          <w:ilvl w:val="0"/>
          <w:numId w:val="10"/>
        </w:numPr>
        <w:rPr>
          <w:rStyle w:val="markedcontent"/>
          <w:rFonts w:ascii="Times New Roman" w:hAnsi="Times New Roman" w:cs="Times New Roman"/>
          <w:i/>
          <w:sz w:val="32"/>
          <w:szCs w:val="32"/>
        </w:rPr>
      </w:pPr>
      <w:r w:rsidRPr="00692EEF">
        <w:rPr>
          <w:rStyle w:val="markedcontent"/>
          <w:rFonts w:ascii="Times New Roman" w:hAnsi="Times New Roman" w:cs="Times New Roman"/>
          <w:i/>
          <w:sz w:val="32"/>
          <w:szCs w:val="32"/>
        </w:rPr>
        <w:lastRenderedPageBreak/>
        <w:t>Проба Штанге</w:t>
      </w:r>
    </w:p>
    <w:p w:rsidR="00692EEF" w:rsidRDefault="004E6CF9" w:rsidP="00CB3D8C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692EEF">
        <w:rPr>
          <w:rStyle w:val="markedcontent"/>
          <w:rFonts w:ascii="Times New Roman" w:hAnsi="Times New Roman" w:cs="Times New Roman"/>
          <w:sz w:val="30"/>
          <w:szCs w:val="30"/>
        </w:rPr>
        <w:t>Пробы с задержкой дыхания</w:t>
      </w:r>
      <w:r w:rsidR="007E0C5A" w:rsidRPr="007E0C5A">
        <w:rPr>
          <w:rFonts w:ascii="Times New Roman" w:hAnsi="Times New Roman" w:cs="Times New Roman"/>
        </w:rPr>
        <w:br/>
      </w:r>
      <w:r w:rsidR="007E0C5A" w:rsidRPr="007E0C5A">
        <w:rPr>
          <w:rStyle w:val="markedcontent"/>
          <w:rFonts w:ascii="Times New Roman" w:hAnsi="Times New Roman" w:cs="Times New Roman"/>
          <w:sz w:val="32"/>
          <w:szCs w:val="32"/>
        </w:rPr>
        <w:t>Методика: проба проводится в положении сидя, заключается в</w:t>
      </w:r>
      <w:r w:rsidR="007E0C5A" w:rsidRPr="007E0C5A">
        <w:rPr>
          <w:rFonts w:ascii="Times New Roman" w:hAnsi="Times New Roman" w:cs="Times New Roman"/>
        </w:rPr>
        <w:t xml:space="preserve"> </w:t>
      </w:r>
      <w:r w:rsidR="007E0C5A" w:rsidRPr="007E0C5A">
        <w:rPr>
          <w:rStyle w:val="markedcontent"/>
          <w:rFonts w:ascii="Times New Roman" w:hAnsi="Times New Roman" w:cs="Times New Roman"/>
          <w:sz w:val="32"/>
          <w:szCs w:val="32"/>
        </w:rPr>
        <w:t>регистрации продолжительности задержки дыхания после максимального</w:t>
      </w:r>
      <w:r w:rsidR="007E0C5A" w:rsidRPr="007E0C5A">
        <w:rPr>
          <w:rFonts w:ascii="Times New Roman" w:hAnsi="Times New Roman" w:cs="Times New Roman"/>
        </w:rPr>
        <w:t xml:space="preserve"> </w:t>
      </w:r>
      <w:r w:rsidR="007E0C5A" w:rsidRPr="007E0C5A">
        <w:rPr>
          <w:rStyle w:val="markedcontent"/>
          <w:rFonts w:ascii="Times New Roman" w:hAnsi="Times New Roman" w:cs="Times New Roman"/>
          <w:sz w:val="32"/>
          <w:szCs w:val="32"/>
        </w:rPr>
        <w:t xml:space="preserve">вдоха. </w:t>
      </w:r>
    </w:p>
    <w:p w:rsidR="007E0C5A" w:rsidRDefault="007E0C5A" w:rsidP="00CB3D8C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7E0C5A">
        <w:rPr>
          <w:rStyle w:val="markedcontent"/>
          <w:rFonts w:ascii="Times New Roman" w:hAnsi="Times New Roman" w:cs="Times New Roman"/>
          <w:sz w:val="32"/>
          <w:szCs w:val="32"/>
        </w:rPr>
        <w:t>Принципы оценки: у взрослых людей, не занимающихся спортом, в</w:t>
      </w:r>
      <w:r w:rsidRPr="007E0C5A">
        <w:rPr>
          <w:rFonts w:ascii="Times New Roman" w:hAnsi="Times New Roman" w:cs="Times New Roman"/>
        </w:rPr>
        <w:t xml:space="preserve"> </w:t>
      </w:r>
      <w:r w:rsidRPr="007E0C5A">
        <w:rPr>
          <w:rStyle w:val="markedcontent"/>
          <w:rFonts w:ascii="Times New Roman" w:hAnsi="Times New Roman" w:cs="Times New Roman"/>
          <w:sz w:val="32"/>
          <w:szCs w:val="32"/>
        </w:rPr>
        <w:t>норме результаты пробы Штанге составляют 40-60 с, у спортсменов - 90-120</w:t>
      </w:r>
      <w:r w:rsidRPr="007E0C5A">
        <w:rPr>
          <w:rFonts w:ascii="Times New Roman" w:hAnsi="Times New Roman" w:cs="Times New Roman"/>
        </w:rPr>
        <w:t xml:space="preserve"> </w:t>
      </w:r>
      <w:r w:rsidRPr="007E0C5A">
        <w:rPr>
          <w:rStyle w:val="markedcontent"/>
          <w:rFonts w:ascii="Times New Roman" w:hAnsi="Times New Roman" w:cs="Times New Roman"/>
          <w:sz w:val="32"/>
          <w:szCs w:val="32"/>
        </w:rPr>
        <w:t>с., у детей 16-55 с.</w:t>
      </w:r>
    </w:p>
    <w:tbl>
      <w:tblPr>
        <w:tblStyle w:val="ae"/>
        <w:tblW w:w="0" w:type="auto"/>
        <w:tblLook w:val="04A0"/>
      </w:tblPr>
      <w:tblGrid>
        <w:gridCol w:w="4644"/>
        <w:gridCol w:w="4644"/>
      </w:tblGrid>
      <w:tr w:rsidR="007E0C5A" w:rsidTr="007E0C5A">
        <w:tc>
          <w:tcPr>
            <w:tcW w:w="4644" w:type="dxa"/>
          </w:tcPr>
          <w:p w:rsidR="007E0C5A" w:rsidRDefault="007E0C5A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Задержка </w:t>
            </w:r>
            <w:r w:rsidR="004E6CF9">
              <w:rPr>
                <w:rFonts w:ascii="Times New Roman" w:hAnsi="Times New Roman" w:cs="Times New Roman"/>
                <w:sz w:val="32"/>
                <w:szCs w:val="32"/>
              </w:rPr>
              <w:t>дыхания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6CF9">
              <w:rPr>
                <w:rFonts w:ascii="Times New Roman" w:hAnsi="Times New Roman" w:cs="Times New Roman"/>
                <w:sz w:val="32"/>
                <w:szCs w:val="32"/>
              </w:rPr>
              <w:t>сек</w:t>
            </w:r>
          </w:p>
        </w:tc>
        <w:tc>
          <w:tcPr>
            <w:tcW w:w="4644" w:type="dxa"/>
          </w:tcPr>
          <w:p w:rsidR="007E0C5A" w:rsidRDefault="007E0C5A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Состояние </w:t>
            </w:r>
          </w:p>
        </w:tc>
      </w:tr>
      <w:tr w:rsidR="007E0C5A" w:rsidTr="007E0C5A">
        <w:tc>
          <w:tcPr>
            <w:tcW w:w="4644" w:type="dxa"/>
          </w:tcPr>
          <w:p w:rsidR="007E0C5A" w:rsidRDefault="004E6CF9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4644" w:type="dxa"/>
          </w:tcPr>
          <w:p w:rsidR="007E0C5A" w:rsidRDefault="004E6CF9" w:rsidP="00CB3D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Нормальное </w:t>
            </w:r>
          </w:p>
        </w:tc>
      </w:tr>
    </w:tbl>
    <w:p w:rsidR="00692EEF" w:rsidRDefault="00692EEF" w:rsidP="00692EE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692EEF">
        <w:rPr>
          <w:rFonts w:ascii="Times New Roman" w:hAnsi="Times New Roman" w:cs="Times New Roman"/>
          <w:b/>
          <w:sz w:val="32"/>
          <w:szCs w:val="32"/>
        </w:rPr>
        <w:t>Методика оценки состояния центральной нервной системы по пульсу и кожно-сосудистой реакции</w:t>
      </w:r>
    </w:p>
    <w:p w:rsidR="00692EEF" w:rsidRPr="00692EEF" w:rsidRDefault="00692EEF" w:rsidP="00692E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692EEF">
        <w:rPr>
          <w:rFonts w:ascii="Times New Roman" w:hAnsi="Times New Roman" w:cs="Times New Roman"/>
          <w:i/>
          <w:sz w:val="32"/>
          <w:szCs w:val="32"/>
        </w:rPr>
        <w:t>Ортостатическая проба</w:t>
      </w:r>
    </w:p>
    <w:p w:rsidR="00692EEF" w:rsidRDefault="00692EEF" w:rsidP="00692EEF">
      <w:pPr>
        <w:rPr>
          <w:rFonts w:ascii="Times New Roman" w:hAnsi="Times New Roman" w:cs="Times New Roman"/>
          <w:sz w:val="32"/>
          <w:szCs w:val="32"/>
        </w:rPr>
      </w:pPr>
      <w:r w:rsidRPr="00692EEF">
        <w:rPr>
          <w:rFonts w:ascii="Times New Roman" w:hAnsi="Times New Roman" w:cs="Times New Roman"/>
          <w:sz w:val="32"/>
          <w:szCs w:val="32"/>
        </w:rPr>
        <w:t xml:space="preserve">Проверить состояние центральной </w:t>
      </w:r>
      <w:r>
        <w:rPr>
          <w:rFonts w:ascii="Times New Roman" w:hAnsi="Times New Roman" w:cs="Times New Roman"/>
          <w:sz w:val="32"/>
          <w:szCs w:val="32"/>
        </w:rPr>
        <w:t xml:space="preserve">нервной системы(ЦСН) можно при помощи ортостатической пробы, отражающей возбудимость нервной системы. Подсчет ведется следующим образом: В течение 15 с измеряется частота пульса в положение лежа, а затем через 3-5 мин- в положение стоя. По разнице пульса в положения стоя и лежа за 1 мин определяются состояние ЦНС. Возбудимость ЦНС: слабая 0-6, нормальная, средняя 7-12, живая 13-18,повышенная 19-24 </w:t>
      </w:r>
    </w:p>
    <w:p w:rsidR="00692EEF" w:rsidRDefault="00692EEF" w:rsidP="00692E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Пульс лежа-49</w:t>
      </w:r>
    </w:p>
    <w:p w:rsidR="00692EEF" w:rsidRDefault="00692EEF" w:rsidP="00692E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Пульс стоя-61</w:t>
      </w:r>
    </w:p>
    <w:p w:rsidR="00692EEF" w:rsidRDefault="00692EEF" w:rsidP="00692E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Разница -12</w:t>
      </w:r>
    </w:p>
    <w:p w:rsidR="00692EEF" w:rsidRDefault="00692EEF" w:rsidP="00692E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Оценка- нормальная возбудимость </w:t>
      </w:r>
    </w:p>
    <w:p w:rsidR="007E0C5A" w:rsidRPr="00F8624F" w:rsidRDefault="00F8624F" w:rsidP="00F8624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F8624F">
        <w:rPr>
          <w:rFonts w:ascii="Times New Roman" w:hAnsi="Times New Roman" w:cs="Times New Roman"/>
          <w:b/>
          <w:sz w:val="32"/>
          <w:szCs w:val="32"/>
        </w:rPr>
        <w:t xml:space="preserve">Методика оценки быстроты и гибкости </w:t>
      </w:r>
    </w:p>
    <w:p w:rsidR="00AB777E" w:rsidRDefault="00F8624F" w:rsidP="00F8624F">
      <w:pPr>
        <w:pStyle w:val="a3"/>
        <w:numPr>
          <w:ilvl w:val="0"/>
          <w:numId w:val="12"/>
        </w:numPr>
        <w:rPr>
          <w:rFonts w:ascii="Times New Roman" w:hAnsi="Times New Roman" w:cs="Times New Roman"/>
          <w:i/>
          <w:sz w:val="32"/>
          <w:szCs w:val="32"/>
        </w:rPr>
      </w:pPr>
      <w:r w:rsidRPr="00F8624F">
        <w:rPr>
          <w:rFonts w:ascii="Times New Roman" w:hAnsi="Times New Roman" w:cs="Times New Roman"/>
          <w:i/>
          <w:sz w:val="32"/>
          <w:szCs w:val="32"/>
        </w:rPr>
        <w:t>Эстафетный тест</w:t>
      </w:r>
    </w:p>
    <w:p w:rsidR="00F8624F" w:rsidRDefault="00F8624F" w:rsidP="00F8624F">
      <w:pPr>
        <w:rPr>
          <w:rFonts w:ascii="Times New Roman" w:hAnsi="Times New Roman" w:cs="Times New Roman"/>
          <w:sz w:val="32"/>
          <w:szCs w:val="32"/>
        </w:rPr>
      </w:pPr>
      <w:r w:rsidRPr="00F8624F">
        <w:rPr>
          <w:rFonts w:ascii="Times New Roman" w:hAnsi="Times New Roman" w:cs="Times New Roman"/>
          <w:sz w:val="32"/>
          <w:szCs w:val="32"/>
        </w:rPr>
        <w:t xml:space="preserve">Для проверки быстроты достаточно провести «эстафетный тест» и выяснить скорость сжатия сильнейшей рукой падающей </w:t>
      </w:r>
      <w:r>
        <w:rPr>
          <w:rFonts w:ascii="Times New Roman" w:hAnsi="Times New Roman" w:cs="Times New Roman"/>
          <w:sz w:val="32"/>
          <w:szCs w:val="32"/>
        </w:rPr>
        <w:lastRenderedPageBreak/>
        <w:t>линейки (рис. 1</w:t>
      </w:r>
      <w:r w:rsidRPr="00F8624F">
        <w:rPr>
          <w:rFonts w:ascii="Times New Roman" w:hAnsi="Times New Roman" w:cs="Times New Roman"/>
          <w:sz w:val="32"/>
          <w:szCs w:val="32"/>
        </w:rPr>
        <w:t>). Тест выполняется в положении стоя. Сильнейшая рука с разогнутыми пальцами (ребром ладони вниз) вытянута вперед. Помощник устанавливает 40-сантиметровую линейку параллельно ладони обследуемого на расстоянии 1—2 см. Нулевая отметка линейки находится на уровне нижнего края ладони. После команды «Внимание» помощник в течение 5 с дол</w:t>
      </w:r>
      <w:r>
        <w:rPr>
          <w:rFonts w:ascii="Times New Roman" w:hAnsi="Times New Roman" w:cs="Times New Roman"/>
          <w:sz w:val="32"/>
          <w:szCs w:val="32"/>
        </w:rPr>
        <w:t xml:space="preserve">жен отпустить линейку. </w:t>
      </w:r>
    </w:p>
    <w:p w:rsidR="00F8624F" w:rsidRPr="00F8624F" w:rsidRDefault="00F8624F" w:rsidP="00F8624F">
      <w:pPr>
        <w:rPr>
          <w:rFonts w:ascii="Times New Roman" w:hAnsi="Times New Roman" w:cs="Times New Roman"/>
          <w:sz w:val="32"/>
          <w:szCs w:val="32"/>
        </w:rPr>
      </w:pPr>
      <w:r w:rsidRPr="00F8624F">
        <w:rPr>
          <w:rFonts w:ascii="Times New Roman" w:hAnsi="Times New Roman" w:cs="Times New Roman"/>
          <w:sz w:val="32"/>
          <w:szCs w:val="32"/>
        </w:rPr>
        <w:t>Перед обследуемым стоит задача как можно быстрее сжать пальцы в кулак и задержать падающую линейку. Измеряется расстояние в сантиметрах от нижнего края линейки. Предпринимаются 3 попытки, засчитывается лучший результат. 13 см для мужчин и 15 для женщин считается хорошим</w:t>
      </w:r>
    </w:p>
    <w:p w:rsidR="00C86C7B" w:rsidRDefault="00C86C7B" w:rsidP="00C86C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781300" cy="38135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258" t="42969" r="26504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7B" w:rsidRDefault="00C86C7B" w:rsidP="00C86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попытка -17</w:t>
      </w:r>
      <w:r w:rsidR="00F8624F">
        <w:rPr>
          <w:rFonts w:ascii="Times New Roman" w:hAnsi="Times New Roman" w:cs="Times New Roman"/>
          <w:sz w:val="32"/>
          <w:szCs w:val="32"/>
        </w:rPr>
        <w:t>см</w:t>
      </w:r>
    </w:p>
    <w:p w:rsidR="00C86C7B" w:rsidRDefault="00C86C7B" w:rsidP="00C86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попытка 16</w:t>
      </w:r>
      <w:r w:rsidR="00F8624F">
        <w:rPr>
          <w:rFonts w:ascii="Times New Roman" w:hAnsi="Times New Roman" w:cs="Times New Roman"/>
          <w:sz w:val="32"/>
          <w:szCs w:val="32"/>
        </w:rPr>
        <w:t>см</w:t>
      </w:r>
    </w:p>
    <w:p w:rsidR="00C86C7B" w:rsidRDefault="00C86C7B" w:rsidP="00C86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попытка 17</w:t>
      </w:r>
      <w:r w:rsidR="00F8624F">
        <w:rPr>
          <w:rFonts w:ascii="Times New Roman" w:hAnsi="Times New Roman" w:cs="Times New Roman"/>
          <w:sz w:val="32"/>
          <w:szCs w:val="32"/>
        </w:rPr>
        <w:t>см</w:t>
      </w:r>
    </w:p>
    <w:p w:rsidR="00F8624F" w:rsidRPr="007E0C5A" w:rsidRDefault="00F8624F" w:rsidP="00C86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(16см)-хорошая быстрота</w:t>
      </w:r>
    </w:p>
    <w:sectPr w:rsidR="00F8624F" w:rsidRPr="007E0C5A" w:rsidSect="00CF6CBE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AE1" w:rsidRDefault="00A04AE1" w:rsidP="00A37011">
      <w:pPr>
        <w:spacing w:after="0" w:line="240" w:lineRule="auto"/>
      </w:pPr>
      <w:r>
        <w:separator/>
      </w:r>
    </w:p>
  </w:endnote>
  <w:endnote w:type="continuationSeparator" w:id="1">
    <w:p w:rsidR="00A04AE1" w:rsidRDefault="00A04AE1" w:rsidP="00A3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AE1" w:rsidRDefault="00A04AE1" w:rsidP="00A37011">
      <w:pPr>
        <w:spacing w:after="0" w:line="240" w:lineRule="auto"/>
      </w:pPr>
      <w:r>
        <w:separator/>
      </w:r>
    </w:p>
  </w:footnote>
  <w:footnote w:type="continuationSeparator" w:id="1">
    <w:p w:rsidR="00A04AE1" w:rsidRDefault="00A04AE1" w:rsidP="00A3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96"/>
        </w:tabs>
        <w:ind w:left="677" w:hanging="507"/>
      </w:pPr>
      <w:rPr>
        <w:rFonts w:hint="default"/>
      </w:rPr>
    </w:lvl>
  </w:abstractNum>
  <w:abstractNum w:abstractNumId="1">
    <w:nsid w:val="06D42530"/>
    <w:multiLevelType w:val="hybridMultilevel"/>
    <w:tmpl w:val="D79E4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26C4B"/>
    <w:multiLevelType w:val="hybridMultilevel"/>
    <w:tmpl w:val="E7C2B51A"/>
    <w:lvl w:ilvl="0" w:tplc="5C92A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C7E2C"/>
    <w:multiLevelType w:val="hybridMultilevel"/>
    <w:tmpl w:val="BD84050A"/>
    <w:lvl w:ilvl="0" w:tplc="4C0029B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1773706"/>
    <w:multiLevelType w:val="hybridMultilevel"/>
    <w:tmpl w:val="7EBEB736"/>
    <w:lvl w:ilvl="0" w:tplc="E4227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1B20BD8"/>
    <w:multiLevelType w:val="hybridMultilevel"/>
    <w:tmpl w:val="48F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46411"/>
    <w:multiLevelType w:val="hybridMultilevel"/>
    <w:tmpl w:val="F7DAF7F8"/>
    <w:lvl w:ilvl="0" w:tplc="D0CE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03922"/>
    <w:multiLevelType w:val="hybridMultilevel"/>
    <w:tmpl w:val="3856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6A9"/>
    <w:multiLevelType w:val="hybridMultilevel"/>
    <w:tmpl w:val="1FB4B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F1751"/>
    <w:multiLevelType w:val="hybridMultilevel"/>
    <w:tmpl w:val="E9DE8C22"/>
    <w:lvl w:ilvl="0" w:tplc="B29EC9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65D6C"/>
    <w:multiLevelType w:val="hybridMultilevel"/>
    <w:tmpl w:val="100C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B0A11"/>
    <w:multiLevelType w:val="hybridMultilevel"/>
    <w:tmpl w:val="2A96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6CBE"/>
    <w:rsid w:val="00034E3A"/>
    <w:rsid w:val="00054090"/>
    <w:rsid w:val="000748D9"/>
    <w:rsid w:val="00096E4F"/>
    <w:rsid w:val="000D3A39"/>
    <w:rsid w:val="000E55C3"/>
    <w:rsid w:val="00103D9D"/>
    <w:rsid w:val="001453B8"/>
    <w:rsid w:val="00145AE1"/>
    <w:rsid w:val="00154AD4"/>
    <w:rsid w:val="001C15F2"/>
    <w:rsid w:val="001D4FFD"/>
    <w:rsid w:val="001F1997"/>
    <w:rsid w:val="0021143B"/>
    <w:rsid w:val="002B133C"/>
    <w:rsid w:val="002D2611"/>
    <w:rsid w:val="00366229"/>
    <w:rsid w:val="003A1929"/>
    <w:rsid w:val="003C200D"/>
    <w:rsid w:val="003D46B4"/>
    <w:rsid w:val="003D4EDB"/>
    <w:rsid w:val="0048781D"/>
    <w:rsid w:val="004A439C"/>
    <w:rsid w:val="004B7B66"/>
    <w:rsid w:val="004C2270"/>
    <w:rsid w:val="004D52D4"/>
    <w:rsid w:val="004E1A38"/>
    <w:rsid w:val="004E6CF9"/>
    <w:rsid w:val="004F7E1C"/>
    <w:rsid w:val="00574663"/>
    <w:rsid w:val="005A0C62"/>
    <w:rsid w:val="00637836"/>
    <w:rsid w:val="00641755"/>
    <w:rsid w:val="00666E2B"/>
    <w:rsid w:val="006826DD"/>
    <w:rsid w:val="00684008"/>
    <w:rsid w:val="00692EEF"/>
    <w:rsid w:val="006A4892"/>
    <w:rsid w:val="00710BB2"/>
    <w:rsid w:val="0073166F"/>
    <w:rsid w:val="00741FD2"/>
    <w:rsid w:val="00784AB2"/>
    <w:rsid w:val="00785BEE"/>
    <w:rsid w:val="007903F4"/>
    <w:rsid w:val="007A607F"/>
    <w:rsid w:val="007B00B2"/>
    <w:rsid w:val="007C0CA6"/>
    <w:rsid w:val="007E0C5A"/>
    <w:rsid w:val="00850B42"/>
    <w:rsid w:val="00851DF0"/>
    <w:rsid w:val="0085773E"/>
    <w:rsid w:val="008A22B3"/>
    <w:rsid w:val="008C466D"/>
    <w:rsid w:val="008E390E"/>
    <w:rsid w:val="008F4BA1"/>
    <w:rsid w:val="00900EB6"/>
    <w:rsid w:val="00911275"/>
    <w:rsid w:val="00912479"/>
    <w:rsid w:val="009161B8"/>
    <w:rsid w:val="00926117"/>
    <w:rsid w:val="009B4A8E"/>
    <w:rsid w:val="009D5DC9"/>
    <w:rsid w:val="009E1EA9"/>
    <w:rsid w:val="00A03733"/>
    <w:rsid w:val="00A04AE1"/>
    <w:rsid w:val="00A16E29"/>
    <w:rsid w:val="00A37011"/>
    <w:rsid w:val="00A47293"/>
    <w:rsid w:val="00AB777E"/>
    <w:rsid w:val="00AC10E1"/>
    <w:rsid w:val="00AD5210"/>
    <w:rsid w:val="00AF7806"/>
    <w:rsid w:val="00B122D8"/>
    <w:rsid w:val="00B96C3F"/>
    <w:rsid w:val="00BC42B4"/>
    <w:rsid w:val="00BD6028"/>
    <w:rsid w:val="00BD6BFA"/>
    <w:rsid w:val="00BF53A8"/>
    <w:rsid w:val="00BF5761"/>
    <w:rsid w:val="00C3730B"/>
    <w:rsid w:val="00C86C7B"/>
    <w:rsid w:val="00CB3D8C"/>
    <w:rsid w:val="00CB4FE1"/>
    <w:rsid w:val="00CD4B56"/>
    <w:rsid w:val="00CF6CBE"/>
    <w:rsid w:val="00D14368"/>
    <w:rsid w:val="00D51F00"/>
    <w:rsid w:val="00D7695B"/>
    <w:rsid w:val="00D77A65"/>
    <w:rsid w:val="00D84FBB"/>
    <w:rsid w:val="00D90A87"/>
    <w:rsid w:val="00DC7805"/>
    <w:rsid w:val="00E1069C"/>
    <w:rsid w:val="00E73BA8"/>
    <w:rsid w:val="00E86445"/>
    <w:rsid w:val="00E95259"/>
    <w:rsid w:val="00EA3E8B"/>
    <w:rsid w:val="00EB7A18"/>
    <w:rsid w:val="00ED428E"/>
    <w:rsid w:val="00EE0D14"/>
    <w:rsid w:val="00F012AA"/>
    <w:rsid w:val="00F244DE"/>
    <w:rsid w:val="00F47E81"/>
    <w:rsid w:val="00F834E1"/>
    <w:rsid w:val="00F8624F"/>
    <w:rsid w:val="00FB0137"/>
    <w:rsid w:val="00FC4EEA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37"/>
  </w:style>
  <w:style w:type="paragraph" w:styleId="4">
    <w:name w:val="heading 4"/>
    <w:basedOn w:val="a"/>
    <w:next w:val="a"/>
    <w:link w:val="40"/>
    <w:qFormat/>
    <w:rsid w:val="007A607F"/>
    <w:pPr>
      <w:keepNext/>
      <w:spacing w:after="0" w:line="240" w:lineRule="auto"/>
      <w:jc w:val="both"/>
      <w:outlineLvl w:val="3"/>
    </w:pPr>
    <w:rPr>
      <w:rFonts w:ascii="Times New Roman" w:eastAsia="MS Mincho" w:hAnsi="Times New Roman" w:cs="Times New Roman"/>
      <w:i/>
      <w:iCs/>
      <w:color w:val="FF0000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6CB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C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3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37011"/>
  </w:style>
  <w:style w:type="paragraph" w:styleId="a9">
    <w:name w:val="footer"/>
    <w:basedOn w:val="a"/>
    <w:link w:val="aa"/>
    <w:uiPriority w:val="99"/>
    <w:semiHidden/>
    <w:unhideWhenUsed/>
    <w:rsid w:val="00A3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37011"/>
  </w:style>
  <w:style w:type="paragraph" w:styleId="ab">
    <w:name w:val="Normal (Web)"/>
    <w:basedOn w:val="a"/>
    <w:uiPriority w:val="99"/>
    <w:semiHidden/>
    <w:unhideWhenUsed/>
    <w:rsid w:val="009B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link w:val="ad"/>
    <w:uiPriority w:val="99"/>
    <w:qFormat/>
    <w:rsid w:val="00EB7A18"/>
    <w:pPr>
      <w:widowControl w:val="0"/>
      <w:autoSpaceDE w:val="0"/>
      <w:autoSpaceDN w:val="0"/>
      <w:adjustRightInd w:val="0"/>
      <w:spacing w:after="160" w:line="259" w:lineRule="auto"/>
      <w:jc w:val="center"/>
    </w:pPr>
    <w:rPr>
      <w:b/>
      <w:bCs/>
      <w:sz w:val="20"/>
      <w:szCs w:val="20"/>
    </w:rPr>
  </w:style>
  <w:style w:type="character" w:customStyle="1" w:styleId="ad">
    <w:name w:val="Название Знак"/>
    <w:basedOn w:val="a0"/>
    <w:link w:val="ac"/>
    <w:uiPriority w:val="99"/>
    <w:rsid w:val="00EB7A18"/>
    <w:rPr>
      <w:b/>
      <w:bCs/>
      <w:sz w:val="20"/>
      <w:szCs w:val="20"/>
    </w:rPr>
  </w:style>
  <w:style w:type="table" w:styleId="ae">
    <w:name w:val="Table Grid"/>
    <w:basedOn w:val="a1"/>
    <w:uiPriority w:val="39"/>
    <w:qFormat/>
    <w:rsid w:val="00EB7A18"/>
    <w:pPr>
      <w:spacing w:after="0" w:line="240" w:lineRule="auto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7A607F"/>
    <w:rPr>
      <w:rFonts w:ascii="Times New Roman" w:eastAsia="MS Mincho" w:hAnsi="Times New Roman" w:cs="Times New Roman"/>
      <w:i/>
      <w:iCs/>
      <w:color w:val="FF0000"/>
      <w:sz w:val="28"/>
      <w:szCs w:val="28"/>
      <w:lang w:val="en-US" w:eastAsia="ru-RU"/>
    </w:rPr>
  </w:style>
  <w:style w:type="character" w:customStyle="1" w:styleId="markedcontent">
    <w:name w:val="markedcontent"/>
    <w:basedOn w:val="a0"/>
    <w:rsid w:val="00154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ba</cp:lastModifiedBy>
  <cp:revision>4</cp:revision>
  <cp:lastPrinted>2020-03-07T03:52:00Z</cp:lastPrinted>
  <dcterms:created xsi:type="dcterms:W3CDTF">2022-05-19T17:10:00Z</dcterms:created>
  <dcterms:modified xsi:type="dcterms:W3CDTF">2022-05-19T21:43:00Z</dcterms:modified>
</cp:coreProperties>
</file>