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[V2] TrackFlow Design Changes: Projects &amp; Tasks (Workflow Focus)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Line Spacing: 1.15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Creation Page ("New Project")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Simplify the interface by removing all financial and billing constraints.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Feature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Action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Project Type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Delete "Time &amp; Materials", "Fixed Fee", and "Non-Billable" selections. Use a single internal/client project type.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Billable Rates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Remove the entire section for Person/Task rates and currency symbols ($).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Budgeting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Change budget input from currency ($)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Total Hours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Budget Alerts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Keep the percentage alert (e.g., alert at 80%) but apply it to total hours logged.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Project Detail / Dashboard Page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Focus on productivity metrics and time-based progress.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Metrics Cards: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Left Card:</w:t>
      </w:r>
      <w:r w:rsidDel="00000000" w:rsidR="00000000" w:rsidRPr="00000000">
        <w:rPr>
          <w:rtl w:val="0"/>
        </w:rPr>
        <w:t xml:space="preserve"> Keep "Total Hours". Display breakdown as Billable vs. Non-Billable hours only.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Middle Card:</w:t>
      </w:r>
      <w:r w:rsidDel="00000000" w:rsidR="00000000" w:rsidRPr="00000000">
        <w:rPr>
          <w:rtl w:val="0"/>
        </w:rPr>
        <w:t xml:space="preserve"> Change "Budget Remaining" from currency to </w:t>
      </w:r>
      <w:r w:rsidDel="00000000" w:rsidR="00000000" w:rsidRPr="00000000">
        <w:rPr>
          <w:b w:val="1"/>
          <w:bCs w:val="1"/>
          <w:rtl w:val="0"/>
        </w:rPr>
        <w:t xml:space="preserve">Remaining Hours</w:t>
      </w:r>
      <w:r w:rsidDel="00000000" w:rsidR="00000000" w:rsidRPr="00000000">
        <w:rPr>
          <w:rtl w:val="0"/>
        </w:rPr>
        <w:t xml:space="preserve"> (Formula: Estimated Hours - Logged Hours).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Right Card:</w:t>
      </w:r>
      <w:r w:rsidDel="00000000" w:rsidR="00000000" w:rsidRPr="00000000">
        <w:rPr>
          <w:rtl w:val="0"/>
        </w:rPr>
        <w:t xml:space="preserve"> Remove "Internal Costs" and "Invoiced Amount". Replace with "Team Utilization" or remove for a cleaner UI.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Graphs:</w:t>
      </w:r>
      <w:r w:rsidDel="00000000" w:rsidR="00000000" w:rsidRPr="00000000">
        <w:rPr>
          <w:rtl w:val="0"/>
        </w:rPr>
        <w:t xml:space="preserve"> Ensure all Y-axis values represent Hours instead of dollar amounts.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Invoice Buttons:</w:t>
      </w:r>
      <w:r w:rsidDel="00000000" w:rsidR="00000000" w:rsidRPr="00000000">
        <w:rPr>
          <w:rtl w:val="0"/>
        </w:rPr>
        <w:t xml:space="preserve"> Remove "New Invoice" and "Invoices" tab.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Task Management Page ("New Task" Modal)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Streamline task creation for operational efficiency.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Field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Action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Logic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Task Name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 for time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Billable Checkbox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Used only for reporting purposes (Core Work vs. Internal Admin).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Default Rate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Remove "Default billable rate" input and currency labels.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Auto-add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Keep "Auto-add this task to all new projects" for productivity.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Summary of Global Changes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Currency Symbols:</w:t>
      </w:r>
      <w:r w:rsidDel="00000000" w:rsidR="00000000" w:rsidRPr="00000000">
        <w:rPr>
          <w:rtl w:val="0"/>
        </w:rPr>
        <w:t xml:space="preserve"> Globally remove all "$" and ".00" price formatting.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Terminology:</w:t>
      </w:r>
      <w:r w:rsidDel="00000000" w:rsidR="00000000" w:rsidRPr="00000000">
        <w:rPr>
          <w:rtl w:val="0"/>
        </w:rPr>
        <w:t xml:space="preserve"> Use "Hours" or "hrs" as the primary unit of measurement for all budgets and progress tracking.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Remove "Invoices" and "Estimates" from the main project navigation.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TrackFlow Design Changes: Projects &amp; Tasks Page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