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05" w:rsidRDefault="003E5B05" w:rsidP="00C312DF">
      <w:pPr>
        <w:rPr>
          <w:sz w:val="28"/>
          <w:szCs w:val="28"/>
        </w:rPr>
      </w:pPr>
    </w:p>
    <w:p w:rsidR="003E5B05" w:rsidRDefault="003E5B05" w:rsidP="00C312DF">
      <w:r>
        <w:t xml:space="preserve">Розсоховатский Владимир Владимирович, Корниловска Наталья Владимировна, Лурье Ирина Анатольевна Херсонский национальный технический институт, г. Херсон, Украина, 2018 год </w:t>
      </w:r>
    </w:p>
    <w:p w:rsidR="003E5B05" w:rsidRDefault="003E5B05" w:rsidP="00C312DF">
      <w:pPr>
        <w:jc w:val="center"/>
        <w:rPr>
          <w:b/>
          <w:sz w:val="28"/>
          <w:szCs w:val="28"/>
        </w:rPr>
      </w:pPr>
      <w:r w:rsidRPr="00520A49">
        <w:rPr>
          <w:b/>
          <w:sz w:val="28"/>
          <w:szCs w:val="28"/>
        </w:rPr>
        <w:t>Основы технологии Blockchain и концепты ее практического применения.</w:t>
      </w:r>
    </w:p>
    <w:p w:rsidR="003E5B05" w:rsidRPr="00520A49" w:rsidRDefault="003E5B05" w:rsidP="00C312DF">
      <w:pPr>
        <w:jc w:val="center"/>
        <w:rPr>
          <w:b/>
          <w:sz w:val="28"/>
          <w:szCs w:val="28"/>
        </w:rPr>
      </w:pPr>
    </w:p>
    <w:p w:rsidR="003E5B05" w:rsidRDefault="003E5B05" w:rsidP="00C312DF">
      <w:pPr>
        <w:rPr>
          <w:b/>
          <w:i/>
          <w:sz w:val="28"/>
          <w:szCs w:val="28"/>
        </w:rPr>
      </w:pPr>
    </w:p>
    <w:p w:rsidR="003E5B05" w:rsidRPr="002572A6" w:rsidRDefault="003E5B05" w:rsidP="00C312DF">
      <w:pPr>
        <w:rPr>
          <w:b/>
          <w:i/>
          <w:color w:val="FF0000"/>
          <w:sz w:val="28"/>
          <w:szCs w:val="28"/>
        </w:rPr>
      </w:pPr>
      <w:r w:rsidRPr="009C78C5">
        <w:rPr>
          <w:b/>
          <w:i/>
          <w:sz w:val="28"/>
          <w:szCs w:val="28"/>
        </w:rPr>
        <w:t xml:space="preserve">В </w:t>
      </w:r>
      <w:r>
        <w:rPr>
          <w:b/>
          <w:i/>
          <w:sz w:val="28"/>
          <w:szCs w:val="28"/>
        </w:rPr>
        <w:t>работе</w:t>
      </w:r>
      <w:r w:rsidRPr="009C78C5">
        <w:rPr>
          <w:b/>
          <w:i/>
          <w:sz w:val="28"/>
          <w:szCs w:val="28"/>
        </w:rPr>
        <w:t xml:space="preserve"> рассматриваются основные принципы работы технологии Blockchain и </w:t>
      </w:r>
      <w:r>
        <w:rPr>
          <w:b/>
          <w:i/>
          <w:sz w:val="28"/>
          <w:szCs w:val="28"/>
        </w:rPr>
        <w:t>возможности</w:t>
      </w:r>
      <w:r w:rsidRPr="009C78C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применения</w:t>
      </w:r>
      <w:r w:rsidRPr="009C78C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данной технологии</w:t>
      </w:r>
      <w:r w:rsidRPr="009C78C5">
        <w:rPr>
          <w:b/>
          <w:i/>
          <w:sz w:val="28"/>
          <w:szCs w:val="28"/>
        </w:rPr>
        <w:t xml:space="preserve"> в различн</w:t>
      </w:r>
      <w:r>
        <w:rPr>
          <w:b/>
          <w:i/>
          <w:sz w:val="28"/>
          <w:szCs w:val="28"/>
        </w:rPr>
        <w:t xml:space="preserve">ых сферах </w:t>
      </w:r>
      <w:r w:rsidRPr="009C78C5">
        <w:rPr>
          <w:b/>
          <w:i/>
          <w:sz w:val="28"/>
          <w:szCs w:val="28"/>
        </w:rPr>
        <w:t xml:space="preserve"> </w:t>
      </w:r>
      <w:r w:rsidRPr="002572A6">
        <w:rPr>
          <w:b/>
          <w:i/>
          <w:color w:val="FF0000"/>
          <w:sz w:val="28"/>
          <w:szCs w:val="28"/>
        </w:rPr>
        <w:t xml:space="preserve">структуры. </w:t>
      </w:r>
    </w:p>
    <w:p w:rsidR="003E5B05" w:rsidRDefault="003E5B05" w:rsidP="00C312DF">
      <w:pPr>
        <w:jc w:val="center"/>
        <w:rPr>
          <w:b/>
          <w:sz w:val="32"/>
          <w:szCs w:val="32"/>
        </w:rPr>
      </w:pPr>
      <w:r w:rsidRPr="00520A49">
        <w:rPr>
          <w:b/>
          <w:sz w:val="32"/>
          <w:szCs w:val="32"/>
        </w:rPr>
        <w:t>Введение</w:t>
      </w:r>
    </w:p>
    <w:p w:rsidR="003E5B05" w:rsidRPr="00D754C4" w:rsidRDefault="003E5B05" w:rsidP="00C312DF">
      <w:pPr>
        <w:jc w:val="center"/>
        <w:rPr>
          <w:b/>
          <w:color w:val="FF0000"/>
          <w:sz w:val="32"/>
          <w:szCs w:val="32"/>
        </w:rPr>
      </w:pPr>
    </w:p>
    <w:p w:rsidR="003E5B05" w:rsidRPr="002937B8" w:rsidRDefault="003E5B05" w:rsidP="00C312DF">
      <w:pPr>
        <w:ind w:firstLine="1080"/>
        <w:jc w:val="both"/>
        <w:rPr>
          <w:color w:val="FF0000"/>
          <w:sz w:val="28"/>
          <w:szCs w:val="28"/>
          <w:highlight w:val="yellow"/>
        </w:rPr>
      </w:pPr>
      <w:r w:rsidRPr="002937B8">
        <w:rPr>
          <w:color w:val="FF0000"/>
          <w:sz w:val="28"/>
          <w:szCs w:val="28"/>
          <w:highlight w:val="yellow"/>
        </w:rPr>
        <w:t>31 Октября 2008 года,  несколько сотен энтузиастов и специалистов по криптографии, включенных в закрытый список e-mail рассылки (The Cryptography Mailing list (Криптографическая рассылка) на сайте metzdowd.com, получили письмо, подписанное неким Satoshi Nakamoto(Сатоши Накамото). В нём он сообщил, что работает над созданием новой электронной системы денежных расчетов, в которой операции производятся непосредственно между участниками без привлечения третьей доверенной стороны. В письме содержалась ссылка на короткий текст доклада под названием Bitcoin: A Peer-to-Peer Electronic Cash System («Биткоин: одноранговая электронная денежная система»), в которой кратко описывалась технология новой денежной системы, названная автором Bitcoin (Биткоин).</w:t>
      </w:r>
    </w:p>
    <w:p w:rsidR="003E5B05" w:rsidRPr="002937B8" w:rsidRDefault="003E5B05" w:rsidP="00C312DF">
      <w:pPr>
        <w:ind w:firstLine="1080"/>
        <w:jc w:val="both"/>
        <w:rPr>
          <w:sz w:val="28"/>
          <w:szCs w:val="28"/>
          <w:highlight w:val="yellow"/>
        </w:rPr>
      </w:pPr>
      <w:r w:rsidRPr="002937B8">
        <w:rPr>
          <w:highlight w:val="yellow"/>
        </w:rPr>
        <w:t>Блокчейн берет свое начало из пиринговых сетей, для которых впоследствии Брэн Коэн добавил распределенные хэш-таблицы и таким образом реализовал BitTorrent. Биткойн используя достижения BitTorrent и решив проблему децентрализованного консенсуса, создал первый блокчейн.</w:t>
      </w:r>
    </w:p>
    <w:p w:rsidR="003E5B05" w:rsidRDefault="003E5B05" w:rsidP="00C312DF">
      <w:pPr>
        <w:ind w:firstLine="1080"/>
        <w:jc w:val="both"/>
        <w:rPr>
          <w:sz w:val="28"/>
          <w:szCs w:val="28"/>
        </w:rPr>
      </w:pPr>
      <w:r w:rsidRPr="002937B8">
        <w:rPr>
          <w:sz w:val="28"/>
          <w:szCs w:val="28"/>
          <w:highlight w:val="yellow"/>
        </w:rPr>
        <w:t>Основой для транзакций с новыми электронными деньгами стала система блокчейн. </w:t>
      </w:r>
      <w:r w:rsidRPr="002937B8">
        <w:rPr>
          <w:highlight w:val="yellow"/>
        </w:rPr>
        <w:t>Впервые термин «</w:t>
      </w:r>
      <w:r w:rsidRPr="002937B8">
        <w:rPr>
          <w:sz w:val="28"/>
          <w:szCs w:val="28"/>
          <w:highlight w:val="yellow"/>
        </w:rPr>
        <w:t>Блокчейн</w:t>
      </w:r>
      <w:r w:rsidRPr="002937B8">
        <w:rPr>
          <w:highlight w:val="yellow"/>
        </w:rPr>
        <w:t>» появился как название распределённой базы данных, реализованной в криптовалюте «биткойн».</w:t>
      </w:r>
    </w:p>
    <w:p w:rsidR="003E5B05" w:rsidRDefault="003E5B05" w:rsidP="00C312DF">
      <w:pPr>
        <w:ind w:firstLine="1080"/>
        <w:jc w:val="both"/>
        <w:rPr>
          <w:sz w:val="28"/>
          <w:szCs w:val="28"/>
        </w:rPr>
      </w:pPr>
    </w:p>
    <w:p w:rsidR="003E5B05" w:rsidRDefault="003E5B05" w:rsidP="00C312DF">
      <w:pPr>
        <w:ind w:firstLine="1080"/>
        <w:jc w:val="both"/>
        <w:rPr>
          <w:sz w:val="28"/>
          <w:szCs w:val="28"/>
        </w:rPr>
      </w:pPr>
      <w:r w:rsidRPr="00B6459A">
        <w:rPr>
          <w:sz w:val="28"/>
          <w:szCs w:val="28"/>
        </w:rPr>
        <w:t xml:space="preserve">Блокчейн – это база данных, хранящая все когда-либо совершенные транзакции в виде публично доступных блоков информации. Копии этой базы хранятся в каждом биткоин-кошельке каждого владельца биткоинов. Всякий раз, когда происходит транзакция с биткоинами, информация о ней проверяется и записывается в эту базу. </w:t>
      </w:r>
      <w:r>
        <w:rPr>
          <w:sz w:val="28"/>
          <w:szCs w:val="28"/>
        </w:rPr>
        <w:t>Необходимо это</w:t>
      </w:r>
      <w:r w:rsidRPr="00B6459A">
        <w:rPr>
          <w:sz w:val="28"/>
          <w:szCs w:val="28"/>
        </w:rPr>
        <w:t xml:space="preserve"> для того, чтобы невозможно было отправить один и тот же платеж двум разным людям одновременно.</w:t>
      </w:r>
    </w:p>
    <w:p w:rsidR="003E5B05" w:rsidRDefault="003E5B05" w:rsidP="00C312DF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развитие данной технологии начало движение семимильными шагами.</w:t>
      </w:r>
    </w:p>
    <w:p w:rsidR="003E5B05" w:rsidRDefault="003E5B05" w:rsidP="00C312DF">
      <w:pPr>
        <w:ind w:firstLine="1080"/>
        <w:jc w:val="both"/>
        <w:rPr>
          <w:sz w:val="28"/>
          <w:szCs w:val="28"/>
        </w:rPr>
      </w:pPr>
      <w:r w:rsidRPr="003A5D43">
        <w:rPr>
          <w:sz w:val="28"/>
          <w:szCs w:val="28"/>
        </w:rPr>
        <w:t>В докладе Всемирного экономического форума (ВЭФ) дано следующее определение технологии блокчейн (blockchain) или технологии распределенного реестра (distributed ledger technology – DLT): это технологический протокол, который позволяет обмен данными напрямую между различными договаривающимися сторонами внутри сети без необходимости в посредниках [5]. Участники сети взаимодействуют с зашифрованными идентификаторами (анонимно); каждая транзакция затем добавляется к неизменяемой цепочке транзакций и распределяется по всем сетевым узлам. По мнению аналитиков ВЭФ, технологии блокчейн могут стать драйвером радикальных изменений в широком спектре отраслей, бизнес-моделей и операционных процессов, таких как расчет платежей, учет или использование карт клиентов и лояльности.</w:t>
      </w:r>
    </w:p>
    <w:p w:rsidR="003E5B05" w:rsidRDefault="003E5B05" w:rsidP="00C312DF">
      <w:pPr>
        <w:ind w:firstLine="36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520A49">
        <w:rPr>
          <w:sz w:val="28"/>
          <w:szCs w:val="28"/>
        </w:rPr>
        <w:t xml:space="preserve">Впервые, упоминание криптоустойчивых цепочек блоков было описанно еще в 1991 году в статье «How To Time-Stamp a Digital Document» by Stuart Haber and W. Scott Stornetta («Как подписывать документы временной меткой» Стюарта Хабера и У. Скотт Сторнетта), а затем в 1992 Bayer, Haber and Stornetta (Байер, Хабер и Сторнетта) в своей статье «Improving the Efficiency and Reliability of Digital Time-Stamping» (Совершенствование эффективности и надежности цифровой временной метки) внедрили в блокчейн дерево Меркла, так же известное как древовидное хеширование, которое основывается на криптографических хеш функциях. </w:t>
      </w:r>
    </w:p>
    <w:p w:rsidR="003E5B05" w:rsidRDefault="003E5B05" w:rsidP="00C312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20A49">
        <w:rPr>
          <w:sz w:val="28"/>
          <w:szCs w:val="28"/>
        </w:rPr>
        <w:t>Как известно - хеш функция (До начала 1990-х годов в русскоязычной литературе в качестве эквивалента термину «хеширование», благодаря работам Андрея Петровича Ершова, использовалось слово «расстановка»), это любая функция, которая отображает данные произвольного размера в данные фиксированной длины.</w:t>
      </w:r>
    </w:p>
    <w:p w:rsidR="003E5B05" w:rsidRDefault="003E5B05" w:rsidP="00C312DF">
      <w:pPr>
        <w:ind w:firstLine="36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Криптографически стойкой хеш функцией называют такую хеш функцию, которая обладает 3 основными критериями: </w:t>
      </w:r>
    </w:p>
    <w:p w:rsidR="003E5B05" w:rsidRDefault="003E5B05" w:rsidP="00C312DF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Необратимость или стойкость к восстановлению прообраза: для заданного значения хеш-функции m не должен быть вычислен блок данных X, для которого: H(X) = m </w:t>
      </w:r>
    </w:p>
    <w:p w:rsidR="003E5B05" w:rsidRDefault="003E5B05" w:rsidP="00C312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20A49">
        <w:rPr>
          <w:sz w:val="28"/>
          <w:szCs w:val="28"/>
        </w:rPr>
        <w:t xml:space="preserve">Другими словами, невозможно (кроме полного перебора) подобрать исходное сообщение, зная его хеш. </w:t>
      </w:r>
    </w:p>
    <w:p w:rsidR="003E5B05" w:rsidRDefault="003E5B05" w:rsidP="00C312DF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Стойкость к коллизиям первого рода</w:t>
      </w:r>
      <w:r>
        <w:rPr>
          <w:sz w:val="28"/>
          <w:szCs w:val="28"/>
        </w:rPr>
        <w:t>,</w:t>
      </w:r>
      <w:r w:rsidRPr="00520A49">
        <w:rPr>
          <w:sz w:val="28"/>
          <w:szCs w:val="28"/>
        </w:rPr>
        <w:t xml:space="preserve"> или восстановлению вторых прообразов: для заданного сообщения M</w:t>
      </w:r>
      <w:r>
        <w:rPr>
          <w:sz w:val="28"/>
          <w:szCs w:val="28"/>
        </w:rPr>
        <w:t>,</w:t>
      </w:r>
      <w:r w:rsidRPr="00520A49">
        <w:rPr>
          <w:sz w:val="28"/>
          <w:szCs w:val="28"/>
        </w:rPr>
        <w:t xml:space="preserve"> должно быть вычислительно невозможно подобрать</w:t>
      </w:r>
      <w:r>
        <w:rPr>
          <w:sz w:val="28"/>
          <w:szCs w:val="28"/>
        </w:rPr>
        <w:t xml:space="preserve"> </w:t>
      </w:r>
      <w:r w:rsidRPr="00520A49">
        <w:rPr>
          <w:sz w:val="28"/>
          <w:szCs w:val="28"/>
        </w:rPr>
        <w:t xml:space="preserve"> другое сообщение N, для которого H(M) = H(N) </w:t>
      </w:r>
    </w:p>
    <w:p w:rsidR="003E5B05" w:rsidRDefault="003E5B05" w:rsidP="00C312DF">
      <w:pPr>
        <w:ind w:firstLine="54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Другими словами, невозможно (кроме полного пер</w:t>
      </w:r>
      <w:r>
        <w:rPr>
          <w:sz w:val="28"/>
          <w:szCs w:val="28"/>
        </w:rPr>
        <w:t>ебора) подобрать сообщение, отл</w:t>
      </w:r>
      <w:r w:rsidRPr="00520A49">
        <w:rPr>
          <w:sz w:val="28"/>
          <w:szCs w:val="28"/>
        </w:rPr>
        <w:t>ичное от исходного, хеш которого будет равен хешу исходного.</w:t>
      </w:r>
    </w:p>
    <w:p w:rsidR="003E5B05" w:rsidRDefault="003E5B05" w:rsidP="00C312DF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Стойкость к коллизиям второго рода: должно быть вычислительно невозможно подобрать пару сообщений (M, M') имеющих одинаковый хеш</w:t>
      </w:r>
      <w:r>
        <w:rPr>
          <w:sz w:val="28"/>
          <w:szCs w:val="28"/>
        </w:rPr>
        <w:t xml:space="preserve">: </w:t>
      </w:r>
      <w:r w:rsidRPr="00520A49">
        <w:rPr>
          <w:sz w:val="28"/>
          <w:szCs w:val="28"/>
        </w:rPr>
        <w:t xml:space="preserve"> H(M) = H(M')</w:t>
      </w:r>
      <w:r>
        <w:rPr>
          <w:sz w:val="28"/>
          <w:szCs w:val="28"/>
        </w:rPr>
        <w:t>.</w:t>
      </w:r>
      <w:r w:rsidRPr="00520A49">
        <w:rPr>
          <w:sz w:val="28"/>
          <w:szCs w:val="28"/>
        </w:rPr>
        <w:t xml:space="preserve"> </w:t>
      </w:r>
    </w:p>
    <w:p w:rsidR="003E5B05" w:rsidRDefault="003E5B05" w:rsidP="00C312DF">
      <w:pPr>
        <w:ind w:firstLine="54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Другими словами, невозможно (кроме полного перебора) подобрать 2 сообщения</w:t>
      </w:r>
      <w:r>
        <w:rPr>
          <w:sz w:val="28"/>
          <w:szCs w:val="28"/>
        </w:rPr>
        <w:t>,</w:t>
      </w:r>
      <w:r w:rsidRPr="00520A49">
        <w:rPr>
          <w:sz w:val="28"/>
          <w:szCs w:val="28"/>
        </w:rPr>
        <w:t xml:space="preserve"> у которых будет одинаковый хеш. 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Полный перебор, в случае для наиболее используемой хеш функции SHA-256 потребует 2^256 итераций. 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Самые сильные майнеры</w:t>
      </w:r>
      <w:r>
        <w:rPr>
          <w:sz w:val="28"/>
          <w:szCs w:val="28"/>
        </w:rPr>
        <w:t xml:space="preserve">, </w:t>
      </w:r>
      <w:r w:rsidRPr="00520A49">
        <w:rPr>
          <w:sz w:val="28"/>
          <w:szCs w:val="28"/>
        </w:rPr>
        <w:t xml:space="preserve"> обладают вычислительными мощностями порядка Терахеше</w:t>
      </w:r>
      <w:r>
        <w:rPr>
          <w:sz w:val="28"/>
          <w:szCs w:val="28"/>
        </w:rPr>
        <w:t>й (1 000 000 000 000) в секунду</w:t>
      </w:r>
      <w:r w:rsidRPr="00520A49">
        <w:rPr>
          <w:sz w:val="28"/>
          <w:szCs w:val="28"/>
        </w:rPr>
        <w:t xml:space="preserve">. </w:t>
      </w:r>
      <w:r>
        <w:rPr>
          <w:sz w:val="28"/>
          <w:szCs w:val="28"/>
        </w:rPr>
        <w:t>И д</w:t>
      </w:r>
      <w:r w:rsidRPr="00520A49">
        <w:rPr>
          <w:sz w:val="28"/>
          <w:szCs w:val="28"/>
        </w:rPr>
        <w:t>аже при такой вычислительной мощност</w:t>
      </w:r>
      <w:r>
        <w:rPr>
          <w:sz w:val="28"/>
          <w:szCs w:val="28"/>
        </w:rPr>
        <w:t xml:space="preserve">и, </w:t>
      </w:r>
      <w:r w:rsidRPr="00520A49">
        <w:rPr>
          <w:sz w:val="28"/>
          <w:szCs w:val="28"/>
        </w:rPr>
        <w:t xml:space="preserve"> понадобится порядка 10^59 лет, что несоизмеримо больше нынешнего возраста вселенной (10^10)</w:t>
      </w:r>
      <w:r>
        <w:rPr>
          <w:sz w:val="28"/>
          <w:szCs w:val="28"/>
        </w:rPr>
        <w:t>.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Такой алгоритм шифрования ещё называют Хэш-деревом или Деревом Мэркла. 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Дерево Меркла – структура данных, в которой хеши всех включенных элементов помещаются в листья бинарного дерева, а затем считаются хеши каждой пары хешей предыдущего уровня, пока не образуется один корневой хеш, зависимый от всех включенных элементов (см. Рисунок 1).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1pt;height:242.25pt">
            <v:imagedata r:id="rId5" r:href="rId6"/>
          </v:shape>
        </w:pict>
      </w:r>
      <w:r w:rsidRPr="00DB3CF8">
        <w:rPr>
          <w:b/>
          <w:sz w:val="28"/>
          <w:szCs w:val="28"/>
        </w:rPr>
        <w:t xml:space="preserve"> </w:t>
      </w:r>
      <w:r w:rsidRPr="004C2450">
        <w:rPr>
          <w:b/>
          <w:sz w:val="28"/>
          <w:szCs w:val="28"/>
        </w:rPr>
        <w:t>Рисунок 1.</w:t>
      </w:r>
      <w:r w:rsidRPr="00520A49">
        <w:rPr>
          <w:sz w:val="28"/>
          <w:szCs w:val="28"/>
        </w:rPr>
        <w:t xml:space="preserve"> Дерево Меркла и демонстрация алгоритма его постр</w:t>
      </w:r>
      <w:r>
        <w:rPr>
          <w:sz w:val="28"/>
          <w:szCs w:val="28"/>
        </w:rPr>
        <w:t>о</w:t>
      </w:r>
      <w:r w:rsidRPr="00520A49">
        <w:rPr>
          <w:sz w:val="28"/>
          <w:szCs w:val="28"/>
        </w:rPr>
        <w:t>ения на примере 4 элементов</w:t>
      </w:r>
    </w:p>
    <w:p w:rsidR="003E5B05" w:rsidRDefault="003E5B05" w:rsidP="00C312DF">
      <w:pPr>
        <w:ind w:firstLine="90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Преимущество такого подхода дает возможность проверить включен ли определенный элемент в дерево с логарифмической сложностью: например, имея 16 элементов (см. рисунок 2), нам необходимо знать всего 4 промежуточных хеша и сделать всего 4 итерации </w:t>
      </w:r>
    </w:p>
    <w:p w:rsidR="003E5B05" w:rsidRDefault="003E5B05" w:rsidP="00C312DF">
      <w:pPr>
        <w:ind w:firstLine="900"/>
        <w:jc w:val="both"/>
        <w:rPr>
          <w:sz w:val="28"/>
          <w:szCs w:val="28"/>
        </w:rPr>
      </w:pPr>
    </w:p>
    <w:p w:rsidR="003E5B05" w:rsidRDefault="003E5B05" w:rsidP="00C312DF">
      <w:pPr>
        <w:rPr>
          <w:sz w:val="28"/>
          <w:szCs w:val="28"/>
        </w:rPr>
      </w:pPr>
      <w:r>
        <w:pict>
          <v:shape id="_x0000_i1026" type="#_x0000_t75" alt="Картинки по запросу дерево меркла для 16 элементов" style="width:465.75pt;height:187.5pt">
            <v:imagedata r:id="rId7" r:href="rId8"/>
          </v:shape>
        </w:pict>
      </w:r>
    </w:p>
    <w:p w:rsidR="003E5B05" w:rsidRDefault="003E5B05" w:rsidP="00C312DF">
      <w:pPr>
        <w:ind w:firstLine="720"/>
        <w:rPr>
          <w:sz w:val="28"/>
          <w:szCs w:val="28"/>
        </w:rPr>
      </w:pP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4C2450">
        <w:rPr>
          <w:b/>
          <w:sz w:val="28"/>
          <w:szCs w:val="28"/>
        </w:rPr>
        <w:t>Рисунок 2.</w:t>
      </w:r>
      <w:r w:rsidRPr="00520A49">
        <w:rPr>
          <w:sz w:val="28"/>
          <w:szCs w:val="28"/>
        </w:rPr>
        <w:t xml:space="preserve"> Дерево Меркла для 16 элементов и демонстрирация количества необходимой информации и количество итераций для проверки включения одного из элементов.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Это позволило эффективно собирать несколько документов в один блок</w:t>
      </w:r>
      <w:r>
        <w:rPr>
          <w:sz w:val="28"/>
          <w:szCs w:val="28"/>
        </w:rPr>
        <w:t xml:space="preserve"> и</w:t>
      </w:r>
      <w:r w:rsidRPr="00520A49">
        <w:rPr>
          <w:sz w:val="28"/>
          <w:szCs w:val="28"/>
        </w:rPr>
        <w:t xml:space="preserve"> стало началом того блокчейна, который сейчас набирает попюлярность с невероятной скоростью. 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«Блокчейн</w:t>
      </w:r>
      <w:r>
        <w:rPr>
          <w:sz w:val="28"/>
          <w:szCs w:val="28"/>
        </w:rPr>
        <w:t>»</w:t>
      </w:r>
      <w:r w:rsidRPr="00520A49">
        <w:rPr>
          <w:sz w:val="28"/>
          <w:szCs w:val="28"/>
        </w:rPr>
        <w:t xml:space="preserve"> – это неподкупная цифровая учетная книга экономических транзакций, которая может быть запрограммирована на запись не только финансовых транзакций, но и практически любых ценностей» [Don &amp; Alex Tapscott, authors Blockchain Revolution (2016)] 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Другими словами - это последовательная цепочка блоков, содержащих информацию, с жестким правилом: что каждый блок хранит хеш предыдущего, таким образом изменение блока внутри цепи затрагивает каскадное изменение всех последующих блоков. </w:t>
      </w:r>
      <w:r>
        <w:rPr>
          <w:sz w:val="28"/>
          <w:szCs w:val="28"/>
        </w:rPr>
        <w:t xml:space="preserve">И следовательно </w:t>
      </w:r>
      <w:r w:rsidRPr="00520A49">
        <w:rPr>
          <w:sz w:val="28"/>
          <w:szCs w:val="28"/>
        </w:rPr>
        <w:t>, с помощью Blockchain формируются журналы, которые невозможно модифицировать (запись, попавшую в такой журнал уже нельзя ни изменить, ни удалить).</w:t>
      </w:r>
    </w:p>
    <w:p w:rsidR="003E5B05" w:rsidRDefault="003E5B05" w:rsidP="00C312DF">
      <w:pPr>
        <w:jc w:val="both"/>
        <w:rPr>
          <w:sz w:val="28"/>
          <w:szCs w:val="28"/>
        </w:rPr>
      </w:pP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 Благодаря этому появляется возможность создания децентрализованных структур хранения немодифицируемых журналов транзакций. </w:t>
      </w:r>
      <w:r>
        <w:rPr>
          <w:sz w:val="28"/>
          <w:szCs w:val="28"/>
        </w:rPr>
        <w:t>П</w:t>
      </w:r>
      <w:r w:rsidRPr="00520A49">
        <w:rPr>
          <w:sz w:val="28"/>
          <w:szCs w:val="28"/>
        </w:rPr>
        <w:t xml:space="preserve">од транзакцией может пониматься что угодно: финансовая транзакция (перевод между счетами), аудит событий аутентификации и авторизации, записи о выполненных ТО и ТУ автомобилей. </w:t>
      </w:r>
    </w:p>
    <w:p w:rsidR="003E5B05" w:rsidRDefault="003E5B05" w:rsidP="00C312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21877">
        <w:rPr>
          <w:sz w:val="28"/>
          <w:szCs w:val="28"/>
        </w:rPr>
        <w:t>Они распростра</w:t>
      </w:r>
      <w:r>
        <w:rPr>
          <w:sz w:val="28"/>
          <w:szCs w:val="28"/>
        </w:rPr>
        <w:t>няются на сферы государственно</w:t>
      </w:r>
      <w:r w:rsidRPr="00E21877">
        <w:rPr>
          <w:sz w:val="28"/>
          <w:szCs w:val="28"/>
        </w:rPr>
        <w:t>го управлен</w:t>
      </w:r>
      <w:r>
        <w:rPr>
          <w:sz w:val="28"/>
          <w:szCs w:val="28"/>
        </w:rPr>
        <w:t>ия, здравоохранения, науки, об</w:t>
      </w:r>
      <w:r w:rsidRPr="00E21877">
        <w:rPr>
          <w:sz w:val="28"/>
          <w:szCs w:val="28"/>
        </w:rPr>
        <w:t>разования, культуры и искусства [7]. Основной и главной особенн</w:t>
      </w:r>
      <w:r>
        <w:rPr>
          <w:sz w:val="28"/>
          <w:szCs w:val="28"/>
        </w:rPr>
        <w:t>остью блок</w:t>
      </w:r>
      <w:r w:rsidRPr="00E21877">
        <w:rPr>
          <w:sz w:val="28"/>
          <w:szCs w:val="28"/>
        </w:rPr>
        <w:t>чейна является использование алгоритмов математи</w:t>
      </w:r>
      <w:r>
        <w:rPr>
          <w:sz w:val="28"/>
          <w:szCs w:val="28"/>
        </w:rPr>
        <w:t>ческого вычисления, а также ис</w:t>
      </w:r>
      <w:r w:rsidRPr="00E21877">
        <w:rPr>
          <w:sz w:val="28"/>
          <w:szCs w:val="28"/>
        </w:rPr>
        <w:t>ключение «ч</w:t>
      </w:r>
      <w:r>
        <w:rPr>
          <w:sz w:val="28"/>
          <w:szCs w:val="28"/>
        </w:rPr>
        <w:t>еловека» и человеческого факто</w:t>
      </w:r>
      <w:r w:rsidRPr="00E21877">
        <w:rPr>
          <w:sz w:val="28"/>
          <w:szCs w:val="28"/>
        </w:rPr>
        <w:t xml:space="preserve">ра при принятии решения системой [5]. Хотя в настоящее время большинство блокчейнов </w:t>
      </w:r>
      <w:r>
        <w:rPr>
          <w:sz w:val="28"/>
          <w:szCs w:val="28"/>
        </w:rPr>
        <w:t>обрабатывают финансовые тран</w:t>
      </w:r>
      <w:r w:rsidRPr="00E21877">
        <w:rPr>
          <w:sz w:val="28"/>
          <w:szCs w:val="28"/>
        </w:rPr>
        <w:t>закции, в об</w:t>
      </w:r>
      <w:r>
        <w:rPr>
          <w:sz w:val="28"/>
          <w:szCs w:val="28"/>
        </w:rPr>
        <w:t>щем случае последние можно рас</w:t>
      </w:r>
      <w:r w:rsidRPr="00E21877">
        <w:rPr>
          <w:sz w:val="28"/>
          <w:szCs w:val="28"/>
        </w:rPr>
        <w:t>сматривать просто как атомарные изменения состояния некоторой системы. Например, блокчейн мож</w:t>
      </w:r>
      <w:r>
        <w:rPr>
          <w:sz w:val="28"/>
          <w:szCs w:val="28"/>
        </w:rPr>
        <w:t>ет использоваться для регистра</w:t>
      </w:r>
      <w:r w:rsidRPr="00E21877">
        <w:rPr>
          <w:sz w:val="28"/>
          <w:szCs w:val="28"/>
        </w:rPr>
        <w:t>ции документов и защиты их от изменений.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E21877">
        <w:rPr>
          <w:sz w:val="28"/>
          <w:szCs w:val="28"/>
        </w:rPr>
        <w:t xml:space="preserve"> Все транзакции в блокчейне хранятся в едином реестре.</w:t>
      </w:r>
      <w:r>
        <w:rPr>
          <w:sz w:val="28"/>
          <w:szCs w:val="28"/>
        </w:rPr>
        <w:t xml:space="preserve"> Так как  транзакции пол</w:t>
      </w:r>
      <w:r w:rsidRPr="00E21877">
        <w:rPr>
          <w:sz w:val="28"/>
          <w:szCs w:val="28"/>
        </w:rPr>
        <w:t>ностью упорядочены по времени</w:t>
      </w:r>
      <w:r>
        <w:rPr>
          <w:sz w:val="28"/>
          <w:szCs w:val="28"/>
        </w:rPr>
        <w:t>,</w:t>
      </w:r>
      <w:r w:rsidRPr="00E21877">
        <w:rPr>
          <w:sz w:val="28"/>
          <w:szCs w:val="28"/>
        </w:rPr>
        <w:t xml:space="preserve"> текущее состояние </w:t>
      </w:r>
      <w:r>
        <w:rPr>
          <w:sz w:val="28"/>
          <w:szCs w:val="28"/>
        </w:rPr>
        <w:t>системы (набор балансов пользо</w:t>
      </w:r>
      <w:r w:rsidRPr="00E21877">
        <w:rPr>
          <w:sz w:val="28"/>
          <w:szCs w:val="28"/>
        </w:rPr>
        <w:t>вателей в случае финансового блокчейна) определяется исключительно этим реестром транзакций</w:t>
      </w:r>
      <w:r>
        <w:rPr>
          <w:sz w:val="28"/>
          <w:szCs w:val="28"/>
        </w:rPr>
        <w:t>. Хранение полной истории изме</w:t>
      </w:r>
      <w:r w:rsidRPr="00E21877">
        <w:rPr>
          <w:sz w:val="28"/>
          <w:szCs w:val="28"/>
        </w:rPr>
        <w:t>нений состояния системы и</w:t>
      </w:r>
      <w:r>
        <w:rPr>
          <w:sz w:val="28"/>
          <w:szCs w:val="28"/>
        </w:rPr>
        <w:t>меет свои пре</w:t>
      </w:r>
      <w:r w:rsidRPr="00E21877">
        <w:rPr>
          <w:sz w:val="28"/>
          <w:szCs w:val="28"/>
        </w:rPr>
        <w:t>имуществ</w:t>
      </w:r>
      <w:r>
        <w:rPr>
          <w:sz w:val="28"/>
          <w:szCs w:val="28"/>
        </w:rPr>
        <w:t>а, например возможность опреде</w:t>
      </w:r>
      <w:r w:rsidRPr="00E21877">
        <w:rPr>
          <w:sz w:val="28"/>
          <w:szCs w:val="28"/>
        </w:rPr>
        <w:t>лить состо</w:t>
      </w:r>
      <w:r>
        <w:rPr>
          <w:sz w:val="28"/>
          <w:szCs w:val="28"/>
        </w:rPr>
        <w:t>яние системы в произвольный мо</w:t>
      </w:r>
      <w:r w:rsidRPr="00E21877">
        <w:rPr>
          <w:sz w:val="28"/>
          <w:szCs w:val="28"/>
        </w:rPr>
        <w:t>мент времен</w:t>
      </w:r>
      <w:r>
        <w:rPr>
          <w:sz w:val="28"/>
          <w:szCs w:val="28"/>
        </w:rPr>
        <w:t>и, просто «проиграв» заново со</w:t>
      </w:r>
      <w:r w:rsidRPr="00E21877">
        <w:rPr>
          <w:sz w:val="28"/>
          <w:szCs w:val="28"/>
        </w:rPr>
        <w:t>ответствующие транзакции. В идеа</w:t>
      </w:r>
      <w:r>
        <w:rPr>
          <w:sz w:val="28"/>
          <w:szCs w:val="28"/>
        </w:rPr>
        <w:t>льном случае обработка транзак</w:t>
      </w:r>
      <w:r w:rsidRPr="00E21877">
        <w:rPr>
          <w:sz w:val="28"/>
          <w:szCs w:val="28"/>
        </w:rPr>
        <w:t xml:space="preserve">ций в рамках блокчейн-технологии должна удовлетворять следующим свойствам: </w:t>
      </w:r>
    </w:p>
    <w:p w:rsidR="003E5B05" w:rsidRDefault="003E5B05" w:rsidP="00C312DF">
      <w:pPr>
        <w:jc w:val="both"/>
        <w:rPr>
          <w:sz w:val="28"/>
          <w:szCs w:val="28"/>
        </w:rPr>
      </w:pPr>
      <w:r w:rsidRPr="00E21877">
        <w:rPr>
          <w:sz w:val="28"/>
          <w:szCs w:val="28"/>
        </w:rPr>
        <w:t>— транзакции должны быть согласованы с текущим состоянием системы, т. е. в случае финансовых</w:t>
      </w:r>
      <w:r>
        <w:rPr>
          <w:sz w:val="28"/>
          <w:szCs w:val="28"/>
        </w:rPr>
        <w:t xml:space="preserve"> транзакций если баланс некото</w:t>
      </w:r>
      <w:r w:rsidRPr="00E21877">
        <w:rPr>
          <w:sz w:val="28"/>
          <w:szCs w:val="28"/>
        </w:rPr>
        <w:t xml:space="preserve">рого индивидуума А составляет 1000 </w:t>
      </w:r>
      <w:r>
        <w:rPr>
          <w:sz w:val="28"/>
          <w:szCs w:val="28"/>
        </w:rPr>
        <w:t>ед</w:t>
      </w:r>
      <w:r w:rsidRPr="00E21877">
        <w:rPr>
          <w:sz w:val="28"/>
          <w:szCs w:val="28"/>
        </w:rPr>
        <w:t xml:space="preserve">., он не может </w:t>
      </w:r>
      <w:r>
        <w:rPr>
          <w:sz w:val="28"/>
          <w:szCs w:val="28"/>
        </w:rPr>
        <w:t>перевезти</w:t>
      </w:r>
      <w:r w:rsidRPr="00E21877">
        <w:rPr>
          <w:sz w:val="28"/>
          <w:szCs w:val="28"/>
        </w:rPr>
        <w:t xml:space="preserve"> индивидууму В 10 000 </w:t>
      </w:r>
      <w:r>
        <w:rPr>
          <w:sz w:val="28"/>
          <w:szCs w:val="28"/>
        </w:rPr>
        <w:t>ед</w:t>
      </w:r>
      <w:r w:rsidRPr="00E21877">
        <w:rPr>
          <w:sz w:val="28"/>
          <w:szCs w:val="28"/>
        </w:rPr>
        <w:t>.;</w:t>
      </w:r>
    </w:p>
    <w:p w:rsidR="003E5B05" w:rsidRDefault="003E5B05" w:rsidP="00C312DF">
      <w:pPr>
        <w:jc w:val="both"/>
        <w:rPr>
          <w:sz w:val="28"/>
          <w:szCs w:val="28"/>
        </w:rPr>
      </w:pPr>
      <w:r w:rsidRPr="00E21877">
        <w:rPr>
          <w:sz w:val="28"/>
          <w:szCs w:val="28"/>
        </w:rPr>
        <w:t xml:space="preserve"> — транзакции должны быть авторизованы, т. е. только</w:t>
      </w:r>
      <w:r>
        <w:rPr>
          <w:sz w:val="28"/>
          <w:szCs w:val="28"/>
        </w:rPr>
        <w:t xml:space="preserve"> у А должен быть ключ  к осуществ</w:t>
      </w:r>
      <w:r w:rsidRPr="00E21877">
        <w:rPr>
          <w:sz w:val="28"/>
          <w:szCs w:val="28"/>
        </w:rPr>
        <w:t xml:space="preserve">лению транзакций от имени А; </w:t>
      </w:r>
    </w:p>
    <w:p w:rsidR="003E5B05" w:rsidRDefault="003E5B05" w:rsidP="00C312DF">
      <w:pPr>
        <w:jc w:val="both"/>
        <w:rPr>
          <w:sz w:val="28"/>
          <w:szCs w:val="28"/>
        </w:rPr>
      </w:pPr>
      <w:r w:rsidRPr="00E21877">
        <w:rPr>
          <w:sz w:val="28"/>
          <w:szCs w:val="28"/>
        </w:rPr>
        <w:t>— транзакции должны быть неизменяемыми, т. е. после тог</w:t>
      </w:r>
      <w:r>
        <w:rPr>
          <w:sz w:val="28"/>
          <w:szCs w:val="28"/>
        </w:rPr>
        <w:t>о как транзакция записана в ре</w:t>
      </w:r>
      <w:r w:rsidRPr="00E21877">
        <w:rPr>
          <w:sz w:val="28"/>
          <w:szCs w:val="28"/>
        </w:rPr>
        <w:t>естр, ее нев</w:t>
      </w:r>
      <w:r>
        <w:rPr>
          <w:sz w:val="28"/>
          <w:szCs w:val="28"/>
        </w:rPr>
        <w:t>озможно изменить (например, ес</w:t>
      </w:r>
      <w:r w:rsidRPr="00E21877">
        <w:rPr>
          <w:sz w:val="28"/>
          <w:szCs w:val="28"/>
        </w:rPr>
        <w:t xml:space="preserve">ли в реестре записана транзакция, в которой А </w:t>
      </w:r>
      <w:r>
        <w:rPr>
          <w:sz w:val="28"/>
          <w:szCs w:val="28"/>
        </w:rPr>
        <w:t xml:space="preserve">перевёл </w:t>
      </w:r>
      <w:r w:rsidRPr="00E21877">
        <w:rPr>
          <w:sz w:val="28"/>
          <w:szCs w:val="28"/>
        </w:rPr>
        <w:t xml:space="preserve"> В 100 </w:t>
      </w:r>
      <w:r>
        <w:rPr>
          <w:sz w:val="28"/>
          <w:szCs w:val="28"/>
        </w:rPr>
        <w:t>ед</w:t>
      </w:r>
      <w:r w:rsidRPr="00E21877">
        <w:rPr>
          <w:sz w:val="28"/>
          <w:szCs w:val="28"/>
        </w:rPr>
        <w:t>., у злоумышленника не</w:t>
      </w:r>
      <w:r>
        <w:rPr>
          <w:sz w:val="28"/>
          <w:szCs w:val="28"/>
        </w:rPr>
        <w:t xml:space="preserve"> </w:t>
      </w:r>
      <w:r w:rsidRPr="00E21877">
        <w:rPr>
          <w:sz w:val="28"/>
          <w:szCs w:val="28"/>
        </w:rPr>
        <w:t xml:space="preserve">должно быть возможности изменить </w:t>
      </w:r>
      <w:r>
        <w:rPr>
          <w:sz w:val="28"/>
          <w:szCs w:val="28"/>
        </w:rPr>
        <w:t>количество единиц</w:t>
      </w:r>
      <w:r w:rsidRPr="00E21877">
        <w:rPr>
          <w:sz w:val="28"/>
          <w:szCs w:val="28"/>
        </w:rPr>
        <w:t xml:space="preserve">, его отправителя или получателя); </w:t>
      </w:r>
    </w:p>
    <w:p w:rsidR="003E5B05" w:rsidRDefault="003E5B05" w:rsidP="00C312DF">
      <w:pPr>
        <w:jc w:val="both"/>
        <w:rPr>
          <w:sz w:val="28"/>
          <w:szCs w:val="28"/>
        </w:rPr>
      </w:pPr>
      <w:r w:rsidRPr="00E21877">
        <w:rPr>
          <w:sz w:val="28"/>
          <w:szCs w:val="28"/>
        </w:rPr>
        <w:t xml:space="preserve">— транзакции должны быть конечными, т. е. после того как транзакция записана в реестр, ее невозможно оттуда удалить, что, по сути, привело бы к возврату </w:t>
      </w:r>
      <w:r>
        <w:rPr>
          <w:sz w:val="28"/>
          <w:szCs w:val="28"/>
        </w:rPr>
        <w:t>отправленных единиц</w:t>
      </w:r>
      <w:r w:rsidRPr="00E21877">
        <w:rPr>
          <w:sz w:val="28"/>
          <w:szCs w:val="28"/>
        </w:rPr>
        <w:t xml:space="preserve"> отправителю; </w:t>
      </w:r>
    </w:p>
    <w:p w:rsidR="003E5B05" w:rsidRDefault="003E5B05" w:rsidP="00C312DF">
      <w:pPr>
        <w:jc w:val="both"/>
        <w:rPr>
          <w:sz w:val="28"/>
          <w:szCs w:val="28"/>
        </w:rPr>
      </w:pPr>
      <w:r w:rsidRPr="00E21877">
        <w:rPr>
          <w:sz w:val="28"/>
          <w:szCs w:val="28"/>
        </w:rPr>
        <w:t>— устойчив</w:t>
      </w:r>
      <w:r>
        <w:rPr>
          <w:sz w:val="28"/>
          <w:szCs w:val="28"/>
        </w:rPr>
        <w:t>ость к цензуре, т. е. если тран</w:t>
      </w:r>
      <w:r w:rsidRPr="00E21877">
        <w:rPr>
          <w:sz w:val="28"/>
          <w:szCs w:val="28"/>
        </w:rPr>
        <w:t>закция уд</w:t>
      </w:r>
      <w:r>
        <w:rPr>
          <w:sz w:val="28"/>
          <w:szCs w:val="28"/>
        </w:rPr>
        <w:t>овлетворяет всем правилам блок</w:t>
      </w:r>
      <w:r w:rsidRPr="00E21877">
        <w:rPr>
          <w:sz w:val="28"/>
          <w:szCs w:val="28"/>
        </w:rPr>
        <w:t>чейна, она должна быть в конце концов в него добавлена.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E21877">
        <w:rPr>
          <w:sz w:val="28"/>
          <w:szCs w:val="28"/>
        </w:rPr>
        <w:t xml:space="preserve"> Соответствие текущему состоянию системы удовлетворяется за счет проверки транзакции совместно с этим состоянием, хранящимся в защищенной от злоумышленников памяти. Поскольку текущее состояние системы можно восстановить при помощи блокчейна, п</w:t>
      </w:r>
      <w:r>
        <w:rPr>
          <w:sz w:val="28"/>
          <w:szCs w:val="28"/>
        </w:rPr>
        <w:t>редпо</w:t>
      </w:r>
      <w:r w:rsidRPr="00E21877">
        <w:rPr>
          <w:sz w:val="28"/>
          <w:szCs w:val="28"/>
        </w:rPr>
        <w:t xml:space="preserve">ложение </w:t>
      </w:r>
      <w:r>
        <w:rPr>
          <w:sz w:val="28"/>
          <w:szCs w:val="28"/>
        </w:rPr>
        <w:t>защищенности не сужает безопас</w:t>
      </w:r>
      <w:r w:rsidRPr="00E21877">
        <w:rPr>
          <w:sz w:val="28"/>
          <w:szCs w:val="28"/>
        </w:rPr>
        <w:t>ность системы в целом. Это предположение вводит огран</w:t>
      </w:r>
      <w:r>
        <w:rPr>
          <w:sz w:val="28"/>
          <w:szCs w:val="28"/>
        </w:rPr>
        <w:t>ичение на блокчейн, которое за</w:t>
      </w:r>
      <w:r w:rsidRPr="00E21877">
        <w:rPr>
          <w:sz w:val="28"/>
          <w:szCs w:val="28"/>
        </w:rPr>
        <w:t>ключается в организации хранения транзакций таким образом, чтобы надежная верификация транзакций занимала не слишком много в</w:t>
      </w:r>
      <w:r>
        <w:rPr>
          <w:sz w:val="28"/>
          <w:szCs w:val="28"/>
        </w:rPr>
        <w:t>ре</w:t>
      </w:r>
      <w:r w:rsidRPr="00E21877">
        <w:rPr>
          <w:sz w:val="28"/>
          <w:szCs w:val="28"/>
        </w:rPr>
        <w:t>мени. Для финансовых блокчейнов один из возможных способов такой организации</w:t>
      </w:r>
      <w:r>
        <w:rPr>
          <w:sz w:val="28"/>
          <w:szCs w:val="28"/>
        </w:rPr>
        <w:t>:</w:t>
      </w:r>
    </w:p>
    <w:p w:rsidR="003E5B05" w:rsidRDefault="003E5B05" w:rsidP="00C312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— ис</w:t>
      </w:r>
      <w:r w:rsidRPr="00E21877">
        <w:rPr>
          <w:sz w:val="28"/>
          <w:szCs w:val="28"/>
        </w:rPr>
        <w:t>пользование</w:t>
      </w:r>
      <w:r>
        <w:rPr>
          <w:sz w:val="28"/>
          <w:szCs w:val="28"/>
        </w:rPr>
        <w:t xml:space="preserve"> непотраченных выходов транзак</w:t>
      </w:r>
      <w:r w:rsidRPr="00E21877">
        <w:rPr>
          <w:sz w:val="28"/>
          <w:szCs w:val="28"/>
        </w:rPr>
        <w:t xml:space="preserve">ций (англ. unspent transaction outputs, UTXO) вместо явно заданных балансов пользователей. Состояние системы в таком случае фактически представляет собой реестр владения, который содержит </w:t>
      </w:r>
      <w:r>
        <w:rPr>
          <w:sz w:val="28"/>
          <w:szCs w:val="28"/>
        </w:rPr>
        <w:t>информацию об условиях, опреде</w:t>
      </w:r>
      <w:r w:rsidRPr="00E21877">
        <w:rPr>
          <w:sz w:val="28"/>
          <w:szCs w:val="28"/>
        </w:rPr>
        <w:t>ляющих владельца каждой единицы активов, циркулирующих в системе. Проблема авторизации решается за счет использования криптографии с открытым ключом [9]. Каждому пользователю системы выдается пара</w:t>
      </w:r>
      <w:r>
        <w:rPr>
          <w:sz w:val="28"/>
          <w:szCs w:val="28"/>
        </w:rPr>
        <w:t xml:space="preserve"> из секретного и открытого клю</w:t>
      </w:r>
      <w:r w:rsidRPr="00E21877">
        <w:rPr>
          <w:sz w:val="28"/>
          <w:szCs w:val="28"/>
        </w:rPr>
        <w:t>ча; открытый ключ может быть без проблем опубликова</w:t>
      </w:r>
      <w:r>
        <w:rPr>
          <w:sz w:val="28"/>
          <w:szCs w:val="28"/>
        </w:rPr>
        <w:t>н для определения цифровой лич</w:t>
      </w:r>
      <w:r w:rsidRPr="00E21877">
        <w:rPr>
          <w:sz w:val="28"/>
          <w:szCs w:val="28"/>
        </w:rPr>
        <w:t xml:space="preserve">ности пользователя, так как секретный ключ невозможно вывести из открытого. Например, если А желает перевести 100 </w:t>
      </w:r>
      <w:r>
        <w:rPr>
          <w:sz w:val="28"/>
          <w:szCs w:val="28"/>
        </w:rPr>
        <w:t>ед</w:t>
      </w:r>
      <w:r w:rsidRPr="00E21877">
        <w:rPr>
          <w:sz w:val="28"/>
          <w:szCs w:val="28"/>
        </w:rPr>
        <w:t>. В, он (или его доверенны</w:t>
      </w:r>
      <w:r>
        <w:rPr>
          <w:sz w:val="28"/>
          <w:szCs w:val="28"/>
        </w:rPr>
        <w:t>й агент) подписывает соответст</w:t>
      </w:r>
      <w:r w:rsidRPr="00E21877">
        <w:rPr>
          <w:sz w:val="28"/>
          <w:szCs w:val="28"/>
        </w:rPr>
        <w:t>вующую тр</w:t>
      </w:r>
      <w:r>
        <w:rPr>
          <w:sz w:val="28"/>
          <w:szCs w:val="28"/>
        </w:rPr>
        <w:t>анзакцию цифровой подписью, ис</w:t>
      </w:r>
      <w:r w:rsidRPr="00E21877">
        <w:rPr>
          <w:sz w:val="28"/>
          <w:szCs w:val="28"/>
        </w:rPr>
        <w:t xml:space="preserve">пользующей его секретный ключ. Поскольку: </w:t>
      </w:r>
    </w:p>
    <w:p w:rsidR="003E5B05" w:rsidRDefault="003E5B05" w:rsidP="00C312DF">
      <w:pPr>
        <w:jc w:val="both"/>
        <w:rPr>
          <w:sz w:val="28"/>
          <w:szCs w:val="28"/>
        </w:rPr>
      </w:pPr>
      <w:r w:rsidRPr="00E21877">
        <w:rPr>
          <w:sz w:val="28"/>
          <w:szCs w:val="28"/>
        </w:rPr>
        <w:t xml:space="preserve">— корректная подпись может быть сделана исключительно лицом, знающим секретный ключ А; </w:t>
      </w:r>
    </w:p>
    <w:p w:rsidR="003E5B05" w:rsidRDefault="003E5B05" w:rsidP="00C312DF">
      <w:pPr>
        <w:jc w:val="both"/>
        <w:rPr>
          <w:sz w:val="28"/>
          <w:szCs w:val="28"/>
        </w:rPr>
      </w:pPr>
      <w:r w:rsidRPr="00E21877">
        <w:rPr>
          <w:sz w:val="28"/>
          <w:szCs w:val="28"/>
        </w:rPr>
        <w:t xml:space="preserve">— для проверки подписи достаточно знания открытого ключа А; </w:t>
      </w:r>
    </w:p>
    <w:p w:rsidR="003E5B05" w:rsidRDefault="003E5B05" w:rsidP="00C312DF">
      <w:pPr>
        <w:jc w:val="both"/>
        <w:rPr>
          <w:sz w:val="28"/>
          <w:szCs w:val="28"/>
        </w:rPr>
      </w:pPr>
      <w:r w:rsidRPr="00E21877">
        <w:rPr>
          <w:sz w:val="28"/>
          <w:szCs w:val="28"/>
        </w:rPr>
        <w:t>— подпись становится некорректной при изменении</w:t>
      </w:r>
      <w:r>
        <w:rPr>
          <w:sz w:val="28"/>
          <w:szCs w:val="28"/>
        </w:rPr>
        <w:t xml:space="preserve"> какого-либо из параметров под</w:t>
      </w:r>
      <w:r w:rsidRPr="00E21877">
        <w:rPr>
          <w:sz w:val="28"/>
          <w:szCs w:val="28"/>
        </w:rPr>
        <w:t xml:space="preserve">писываемой </w:t>
      </w:r>
      <w:r>
        <w:rPr>
          <w:sz w:val="28"/>
          <w:szCs w:val="28"/>
        </w:rPr>
        <w:t>транзакцию</w:t>
      </w:r>
    </w:p>
    <w:p w:rsidR="003E5B05" w:rsidRDefault="003E5B05" w:rsidP="00C312DF">
      <w:pPr>
        <w:rPr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7" type="#_x0000_t75" alt="Картинки по запросу asymmetrical cryptography" style="width:365.25pt;height:198.75pt">
            <v:imagedata r:id="rId9" r:href="rId10"/>
          </v:shape>
        </w:pic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При обмене зашифрованными сообщениями – публичный ключ помещается в открытый источник, и любой желающий написать с помощью него шифрует свое сообщение. Получатель дешифрует это сообщения своим приватным ключем, тем самым получает исходное сообщение. Такой вид шифрования защищает от атаки Man-in-the-middle (так же известная как Атака посредника – вид атаки, когда в общение 2 пользователей через открытый канал связи может вмешаться третий участник и читать и/или изменять проходящие через него сообщения) 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>Электронная подпись – это схема демонстрации подлинности цифрового сообщения. Для ее формирования формируется хеш документа, этот хеш шифруется приватным ключом пользователя, полученная подпись прикладывается к документу вместе с открытым дешифрующим ключом. Таким образом любой желающий может взять публичный ключ, расшифровать подпись, сформировать хеш исходного документа, и сравнить</w:t>
      </w:r>
      <w:r>
        <w:rPr>
          <w:sz w:val="28"/>
          <w:szCs w:val="28"/>
        </w:rPr>
        <w:t xml:space="preserve"> их.</w:t>
      </w:r>
      <w:r w:rsidRPr="00520A49">
        <w:rPr>
          <w:sz w:val="28"/>
          <w:szCs w:val="28"/>
        </w:rPr>
        <w:t xml:space="preserve"> </w:t>
      </w:r>
    </w:p>
    <w:p w:rsidR="003E5B05" w:rsidRDefault="003E5B05" w:rsidP="00C312DF">
      <w:pPr>
        <w:ind w:firstLine="720"/>
        <w:jc w:val="both"/>
      </w:pPr>
      <w:r>
        <w:pict>
          <v:shape id="_x0000_i1028" type="#_x0000_t75" alt="Картинки по запросу digital signature" style="width:313.5pt;height:240pt">
            <v:imagedata r:id="rId11" r:href="rId12"/>
          </v:shape>
        </w:pict>
      </w:r>
    </w:p>
    <w:p w:rsidR="003E5B05" w:rsidRDefault="003E5B05" w:rsidP="00C312DF">
      <w:pPr>
        <w:ind w:firstLine="720"/>
        <w:jc w:val="both"/>
      </w:pPr>
    </w:p>
    <w:p w:rsidR="003E5B05" w:rsidRDefault="003E5B05" w:rsidP="00C312DF">
      <w:pPr>
        <w:ind w:firstLine="90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Если они идентичны – то значит и документ не мог подвергнуться модификации. </w:t>
      </w:r>
    </w:p>
    <w:p w:rsidR="003E5B05" w:rsidRDefault="003E5B05" w:rsidP="00C312DF">
      <w:pPr>
        <w:ind w:firstLine="900"/>
        <w:jc w:val="both"/>
        <w:rPr>
          <w:sz w:val="28"/>
          <w:szCs w:val="28"/>
        </w:rPr>
      </w:pPr>
      <w:r w:rsidRPr="0050540D">
        <w:rPr>
          <w:sz w:val="28"/>
          <w:szCs w:val="28"/>
        </w:rPr>
        <w:t>Использование цифровых подписей решает не только проблему авторизации, но также и проблему изменяемости транзакций. Если цифровые подписи используются для всех тран</w:t>
      </w:r>
      <w:r>
        <w:rPr>
          <w:sz w:val="28"/>
          <w:szCs w:val="28"/>
        </w:rPr>
        <w:t>закций в блокчейне, злоумышлен</w:t>
      </w:r>
      <w:r w:rsidRPr="0050540D">
        <w:rPr>
          <w:sz w:val="28"/>
          <w:szCs w:val="28"/>
        </w:rPr>
        <w:t>ник, полу</w:t>
      </w:r>
      <w:r>
        <w:rPr>
          <w:sz w:val="28"/>
          <w:szCs w:val="28"/>
        </w:rPr>
        <w:t>чивший внутренний доступ к сис</w:t>
      </w:r>
      <w:r w:rsidRPr="0050540D">
        <w:rPr>
          <w:sz w:val="28"/>
          <w:szCs w:val="28"/>
        </w:rPr>
        <w:t>теме (например, х</w:t>
      </w:r>
      <w:r>
        <w:rPr>
          <w:sz w:val="28"/>
          <w:szCs w:val="28"/>
        </w:rPr>
        <w:t>акер или бывший служа</w:t>
      </w:r>
      <w:r w:rsidRPr="0050540D">
        <w:rPr>
          <w:sz w:val="28"/>
          <w:szCs w:val="28"/>
        </w:rPr>
        <w:t>щий), не может изменить эти транзакции. Неизм</w:t>
      </w:r>
      <w:r>
        <w:rPr>
          <w:sz w:val="28"/>
          <w:szCs w:val="28"/>
        </w:rPr>
        <w:t>еняемость и конечность транзак</w:t>
      </w:r>
      <w:r w:rsidRPr="0050540D">
        <w:rPr>
          <w:sz w:val="28"/>
          <w:szCs w:val="28"/>
        </w:rPr>
        <w:t>ций в сист</w:t>
      </w:r>
      <w:r>
        <w:rPr>
          <w:sz w:val="28"/>
          <w:szCs w:val="28"/>
        </w:rPr>
        <w:t>еме на основе блокчейна достига</w:t>
      </w:r>
      <w:r w:rsidRPr="0050540D">
        <w:rPr>
          <w:sz w:val="28"/>
          <w:szCs w:val="28"/>
        </w:rPr>
        <w:t xml:space="preserve">ется при помощи разделения транзакций в блоки, упорядоченные во времени, и расчете криптографической хэш-функции </w:t>
      </w:r>
      <w:r>
        <w:rPr>
          <w:sz w:val="28"/>
          <w:szCs w:val="28"/>
        </w:rPr>
        <w:t>для каждо</w:t>
      </w:r>
      <w:r w:rsidRPr="0050540D">
        <w:rPr>
          <w:sz w:val="28"/>
          <w:szCs w:val="28"/>
        </w:rPr>
        <w:t>го из блоков.</w:t>
      </w:r>
    </w:p>
    <w:p w:rsidR="003E5B05" w:rsidRDefault="003E5B05" w:rsidP="00C312DF">
      <w:pPr>
        <w:ind w:firstLine="900"/>
        <w:jc w:val="both"/>
        <w:rPr>
          <w:sz w:val="28"/>
          <w:szCs w:val="28"/>
        </w:rPr>
      </w:pPr>
    </w:p>
    <w:p w:rsidR="003E5B05" w:rsidRDefault="003E5B05" w:rsidP="00C312DF">
      <w:pPr>
        <w:ind w:firstLine="90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Так же, важным фактором системы, работающей на цепочке блоков - является ее децентрализованность, что значит что версия блокчейна хранится у каждого пользователя сети. Пользователи – источники транзакций формируют новые транзакции и отправляют их в некий пул транзкций ожидающих подтверждения. Майнеры собирают эти транзакции и формируют новый блок, который состоит из хеша предыдущего блока, списка включенных транзакций, и корневого хеша дерева Меркла для всех включенных транзакций. </w: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</w:p>
    <w:p w:rsidR="003E5B05" w:rsidRDefault="003E5B05" w:rsidP="00C312DF">
      <w:pPr>
        <w:ind w:firstLine="900"/>
        <w:jc w:val="both"/>
        <w:rPr>
          <w:sz w:val="28"/>
          <w:szCs w:val="28"/>
        </w:rPr>
      </w:pPr>
      <w:r>
        <w:pict>
          <v:shape id="_x0000_i1029" type="#_x0000_t75" alt="" style="width:441pt;height:181.5pt">
            <v:imagedata r:id="rId13" r:href="rId14"/>
          </v:shape>
        </w:pict>
      </w:r>
    </w:p>
    <w:p w:rsidR="003E5B05" w:rsidRDefault="003E5B05" w:rsidP="00C312DF">
      <w:pPr>
        <w:ind w:firstLine="720"/>
        <w:jc w:val="both"/>
        <w:rPr>
          <w:sz w:val="28"/>
          <w:szCs w:val="28"/>
        </w:rPr>
      </w:pPr>
    </w:p>
    <w:p w:rsidR="003E5B05" w:rsidRDefault="003E5B05" w:rsidP="00C312DF">
      <w:pPr>
        <w:ind w:firstLine="720"/>
        <w:jc w:val="both"/>
      </w:pPr>
      <w:r>
        <w:pict>
          <v:shape id="_x0000_i1030" type="#_x0000_t75" alt="Похожее изображение" style="width:398.25pt;height:216.75pt">
            <v:imagedata r:id="rId15" r:href="rId16"/>
          </v:shape>
        </w:pict>
      </w:r>
    </w:p>
    <w:p w:rsidR="003E5B05" w:rsidRDefault="003E5B05" w:rsidP="00C312DF">
      <w:pPr>
        <w:ind w:firstLine="720"/>
        <w:jc w:val="both"/>
      </w:pPr>
    </w:p>
    <w:p w:rsidR="003E5B05" w:rsidRDefault="003E5B05" w:rsidP="00C312DF">
      <w:pPr>
        <w:ind w:firstLine="90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После того как блок сформирован, сформировавший его майнер разсылает его всем участникам сети к которым у него есть непосредственный доступ. Каждый участник сети, который получил этот новый блок сперва проверяет его валидность (вычисляет хеш предыдущего блока, и сравнивает его с указанным в новом, рассчитывает дерево </w:t>
      </w:r>
      <w:r>
        <w:rPr>
          <w:sz w:val="28"/>
          <w:szCs w:val="28"/>
        </w:rPr>
        <w:t>М</w:t>
      </w:r>
      <w:r w:rsidRPr="00520A49">
        <w:rPr>
          <w:sz w:val="28"/>
          <w:szCs w:val="28"/>
        </w:rPr>
        <w:t>еркла и сравнивает его корень с полеченным в новом блоке), и если оно валидно – то разсылает его всем участникам сети.</w:t>
      </w:r>
    </w:p>
    <w:p w:rsidR="003E5B05" w:rsidRDefault="003E5B05" w:rsidP="00C312DF">
      <w:pPr>
        <w:rPr>
          <w:i/>
          <w:color w:val="FF0000"/>
          <w:sz w:val="28"/>
          <w:szCs w:val="28"/>
        </w:rPr>
      </w:pPr>
      <w:r w:rsidRPr="00520A49">
        <w:rPr>
          <w:sz w:val="28"/>
          <w:szCs w:val="28"/>
        </w:rPr>
        <w:t xml:space="preserve">Однако может случиться так, что одновременно (или условно одновременно, по сравнению со временем передачи блока) два, или более майнеров соберут новый блок и начнут из разных сторон сети разсылать эти блоки </w:t>
      </w:r>
      <w:r>
        <w:pict>
          <v:shape id="_x0000_i1031" type="#_x0000_t75" alt="" style="width:341.25pt;height:164.25pt">
            <v:imagedata r:id="rId17" r:href="rId18"/>
          </v:shape>
        </w:pict>
      </w:r>
    </w:p>
    <w:p w:rsidR="003E5B05" w:rsidRDefault="003E5B05" w:rsidP="00C312DF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12BC">
        <w:rPr>
          <w:sz w:val="28"/>
          <w:szCs w:val="28"/>
        </w:rPr>
        <w:t>Возникнет</w:t>
      </w:r>
      <w:r w:rsidRPr="003C12BC">
        <w:rPr>
          <w:color w:val="FF0000"/>
          <w:sz w:val="28"/>
          <w:szCs w:val="28"/>
        </w:rPr>
        <w:t xml:space="preserve"> </w:t>
      </w:r>
      <w:r w:rsidRPr="00520A49">
        <w:rPr>
          <w:sz w:val="28"/>
          <w:szCs w:val="28"/>
        </w:rPr>
        <w:t>«неразбериха» какой блок использовать за истинный, ведь в разные блоки могут быть включены разные транзакции.</w:t>
      </w:r>
    </w:p>
    <w:p w:rsidR="003E5B05" w:rsidRDefault="003E5B05" w:rsidP="00C312DF">
      <w:pPr>
        <w:ind w:firstLine="108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 Разрешается эта проблема таким правилом: Актуальной версией цепи считается та, которая длинее, при одинаковой длине – та которая пришла раньше. Таким образом в этом случае сеть делится на части с разным верхним блоком. И затем, первый кто смайнит следующий блок</w:t>
      </w:r>
      <w:r>
        <w:rPr>
          <w:sz w:val="28"/>
          <w:szCs w:val="28"/>
        </w:rPr>
        <w:t xml:space="preserve">, </w:t>
      </w:r>
      <w:r w:rsidRPr="00520A49">
        <w:rPr>
          <w:sz w:val="28"/>
          <w:szCs w:val="28"/>
        </w:rPr>
        <w:t xml:space="preserve"> и определит какую ветку считать за истинную</w:t>
      </w:r>
      <w:r>
        <w:rPr>
          <w:sz w:val="28"/>
          <w:szCs w:val="28"/>
        </w:rPr>
        <w:t>.</w:t>
      </w:r>
      <w:r w:rsidRPr="00520A49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520A49">
        <w:rPr>
          <w:sz w:val="28"/>
          <w:szCs w:val="28"/>
        </w:rPr>
        <w:t xml:space="preserve">ак как его версия цепи остальными пользователями примется за истинную </w:t>
      </w:r>
      <w:r>
        <w:rPr>
          <w:sz w:val="28"/>
          <w:szCs w:val="28"/>
        </w:rPr>
        <w:t xml:space="preserve">- </w:t>
      </w:r>
      <w:r w:rsidRPr="00520A49">
        <w:rPr>
          <w:sz w:val="28"/>
          <w:szCs w:val="28"/>
        </w:rPr>
        <w:t>по правилу наибольшей длины.</w:t>
      </w:r>
    </w:p>
    <w:p w:rsidR="003E5B05" w:rsidRDefault="003E5B05" w:rsidP="00C312DF">
      <w:pPr>
        <w:jc w:val="both"/>
      </w:pPr>
    </w:p>
    <w:p w:rsidR="003E5B05" w:rsidRDefault="003E5B05" w:rsidP="00C312DF">
      <w:pPr>
        <w:jc w:val="both"/>
      </w:pPr>
    </w:p>
    <w:p w:rsidR="003E5B05" w:rsidRDefault="003E5B05" w:rsidP="00C312DF">
      <w:pPr>
        <w:jc w:val="both"/>
        <w:sectPr w:rsidR="003E5B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5B05" w:rsidRDefault="003E5B05" w:rsidP="00C312DF">
      <w:pPr>
        <w:ind w:right="363"/>
        <w:jc w:val="both"/>
      </w:pPr>
      <w:r>
        <w:pict>
          <v:shape id="_x0000_i1032" type="#_x0000_t75" alt="" style="width:213.75pt;height:157.5pt">
            <v:imagedata r:id="rId19" r:href="rId20"/>
          </v:shape>
        </w:pict>
      </w:r>
    </w:p>
    <w:p w:rsidR="003E5B05" w:rsidRDefault="003E5B05" w:rsidP="00C312DF">
      <w:pPr>
        <w:ind w:right="454"/>
        <w:jc w:val="both"/>
        <w:sectPr w:rsidR="003E5B05" w:rsidSect="00255762">
          <w:type w:val="continuous"/>
          <w:pgSz w:w="11906" w:h="16838"/>
          <w:pgMar w:top="1134" w:right="746" w:bottom="1134" w:left="1701" w:header="708" w:footer="708" w:gutter="0"/>
          <w:cols w:num="2" w:space="708" w:equalWidth="0">
            <w:col w:w="4323" w:space="2"/>
            <w:col w:w="5134"/>
          </w:cols>
          <w:docGrid w:linePitch="360"/>
        </w:sectPr>
      </w:pPr>
      <w:r>
        <w:pict>
          <v:shape id="_x0000_i1033" type="#_x0000_t75" style="width:276.75pt;height:157.5pt">
            <v:imagedata r:id="rId21" r:href="rId22"/>
          </v:shape>
        </w:pict>
      </w:r>
    </w:p>
    <w:p w:rsidR="003E5B05" w:rsidRDefault="003E5B05" w:rsidP="00C312DF">
      <w:pPr>
        <w:ind w:firstLine="1080"/>
        <w:jc w:val="both"/>
      </w:pPr>
    </w:p>
    <w:p w:rsidR="003E5B05" w:rsidRDefault="003E5B05" w:rsidP="00C312DF">
      <w:pPr>
        <w:jc w:val="both"/>
        <w:sectPr w:rsidR="003E5B05" w:rsidSect="0025576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5B05" w:rsidRDefault="003E5B05" w:rsidP="00C312DF">
      <w:pPr>
        <w:ind w:right="99"/>
        <w:jc w:val="both"/>
        <w:sectPr w:rsidR="003E5B05" w:rsidSect="00255762">
          <w:type w:val="continuous"/>
          <w:pgSz w:w="11906" w:h="16838"/>
          <w:pgMar w:top="1134" w:right="850" w:bottom="180" w:left="1701" w:header="708" w:footer="708" w:gutter="0"/>
          <w:cols w:num="2" w:space="708" w:equalWidth="0">
            <w:col w:w="5319" w:space="900"/>
            <w:col w:w="3135"/>
          </w:cols>
          <w:docGrid w:linePitch="360"/>
        </w:sectPr>
      </w:pPr>
      <w:r>
        <w:pict>
          <v:shape id="_x0000_i1034" type="#_x0000_t75" style="width:279pt;height:166.5pt">
            <v:imagedata r:id="rId23" r:href="rId24"/>
          </v:shape>
        </w:pict>
      </w:r>
    </w:p>
    <w:p w:rsidR="003E5B05" w:rsidRDefault="003E5B05" w:rsidP="00C312DF">
      <w:pPr>
        <w:jc w:val="both"/>
        <w:rPr>
          <w:sz w:val="28"/>
          <w:szCs w:val="28"/>
        </w:rPr>
      </w:pPr>
    </w:p>
    <w:p w:rsidR="003E5B05" w:rsidRDefault="003E5B05" w:rsidP="00C312DF">
      <w:pPr>
        <w:jc w:val="both"/>
        <w:sectPr w:rsidR="003E5B05" w:rsidSect="0025576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5B05" w:rsidRDefault="003E5B05" w:rsidP="00C312DF">
      <w:pPr>
        <w:jc w:val="both"/>
        <w:rPr>
          <w:sz w:val="28"/>
          <w:szCs w:val="28"/>
        </w:rPr>
      </w:pPr>
      <w:r>
        <w:pict>
          <v:shape id="_x0000_i1035" type="#_x0000_t75" style="width:279pt;height:147pt">
            <v:imagedata r:id="rId25" r:href="rId26"/>
          </v:shape>
        </w:pict>
      </w:r>
      <w:r>
        <w:rPr>
          <w:sz w:val="28"/>
          <w:szCs w:val="28"/>
        </w:rPr>
        <w:t xml:space="preserve">       </w:t>
      </w:r>
      <w:r w:rsidRPr="00520A49">
        <w:rPr>
          <w:sz w:val="28"/>
          <w:szCs w:val="28"/>
        </w:rPr>
        <w:t xml:space="preserve">несколько новых блоков и разослать их как валидные блоки наибольшей длины? А мешает ему механизмы заверения блоков. Существует 2 основных алгоритма консенсуса: </w:t>
      </w:r>
    </w:p>
    <w:p w:rsidR="003E5B05" w:rsidRPr="006059CD" w:rsidRDefault="003E5B05" w:rsidP="00C312DF">
      <w:pPr>
        <w:jc w:val="both"/>
        <w:rPr>
          <w:lang w:val="en-US"/>
        </w:rPr>
        <w:sectPr w:rsidR="003E5B05" w:rsidRPr="006059CD" w:rsidSect="006059CD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4959" w:space="540"/>
            <w:col w:w="3855"/>
          </w:cols>
          <w:docGrid w:linePitch="360"/>
        </w:sectPr>
      </w:pPr>
      <w:r w:rsidRPr="003C12BC">
        <w:rPr>
          <w:sz w:val="28"/>
          <w:szCs w:val="28"/>
          <w:lang w:val="en-US"/>
        </w:rPr>
        <w:t xml:space="preserve">Proof-of-Work </w:t>
      </w:r>
      <w:r w:rsidRPr="00520A49">
        <w:rPr>
          <w:sz w:val="28"/>
          <w:szCs w:val="28"/>
        </w:rPr>
        <w:t>и</w:t>
      </w:r>
      <w:r w:rsidRPr="003C12BC">
        <w:rPr>
          <w:sz w:val="28"/>
          <w:szCs w:val="28"/>
          <w:lang w:val="en-US"/>
        </w:rPr>
        <w:t xml:space="preserve"> Proof-of-Stake. </w:t>
      </w:r>
    </w:p>
    <w:p w:rsidR="003E5B05" w:rsidRPr="006059CD" w:rsidRDefault="003E5B05" w:rsidP="00C312DF">
      <w:pPr>
        <w:jc w:val="both"/>
        <w:rPr>
          <w:sz w:val="28"/>
          <w:szCs w:val="28"/>
          <w:lang w:val="en-US"/>
        </w:rPr>
      </w:pPr>
    </w:p>
    <w:p w:rsidR="003E5B05" w:rsidRDefault="003E5B05" w:rsidP="00C312DF">
      <w:pPr>
        <w:ind w:firstLine="108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Суть их в том, чтобы создать блок мог не кто-попало, а какой-либо «уважаемый» или «доверенный» участник сети. Однако, как можно доверять кому-либо в анонимной сети? </w:t>
      </w:r>
    </w:p>
    <w:p w:rsidR="003E5B05" w:rsidRDefault="003E5B05" w:rsidP="00C312DF">
      <w:pPr>
        <w:ind w:firstLine="1080"/>
        <w:jc w:val="both"/>
        <w:rPr>
          <w:sz w:val="28"/>
          <w:szCs w:val="28"/>
        </w:rPr>
      </w:pPr>
      <w:r w:rsidRPr="00520A49">
        <w:rPr>
          <w:sz w:val="28"/>
          <w:szCs w:val="28"/>
        </w:rPr>
        <w:t xml:space="preserve">Для этого анонимному пользователю нужно как-то доказать свою уважаемость, делается это экономическим фактором. Тут и вступают в силу алгоритмы консенсуса: Первый - Proof-of-Work, заключается в том, что майнер создающий блок, должен выполнить какую-либо сложную задачу, дабы доказать, что он обладает дорогостоящим оборудованием. Второй - Proof-of-Stake, заключается в том, что приоритет заверения блока отдается тому, кто обладает большим виртуальным капиталом. </w:t>
      </w:r>
    </w:p>
    <w:p w:rsidR="003E5B05" w:rsidRDefault="003E5B05" w:rsidP="00C312DF">
      <w:pPr>
        <w:ind w:firstLine="1080"/>
        <w:jc w:val="both"/>
        <w:rPr>
          <w:sz w:val="28"/>
          <w:szCs w:val="28"/>
        </w:rPr>
      </w:pPr>
    </w:p>
    <w:p w:rsidR="003E5B05" w:rsidRDefault="003E5B05" w:rsidP="00C312DF">
      <w:pPr>
        <w:jc w:val="center"/>
      </w:pPr>
      <w:r w:rsidRPr="0050540D">
        <w:rPr>
          <w:b/>
          <w:sz w:val="32"/>
          <w:szCs w:val="32"/>
        </w:rPr>
        <w:t>Классификация типов блокчейн.</w:t>
      </w:r>
    </w:p>
    <w:p w:rsidR="003E5B05" w:rsidRDefault="003E5B05" w:rsidP="00C312DF">
      <w:pPr>
        <w:ind w:firstLine="900"/>
        <w:jc w:val="both"/>
        <w:rPr>
          <w:sz w:val="28"/>
          <w:szCs w:val="28"/>
        </w:rPr>
      </w:pPr>
      <w:r w:rsidRPr="0050540D">
        <w:rPr>
          <w:sz w:val="28"/>
          <w:szCs w:val="28"/>
        </w:rPr>
        <w:t>Блокчейн можно разд</w:t>
      </w:r>
      <w:r>
        <w:rPr>
          <w:sz w:val="28"/>
          <w:szCs w:val="28"/>
        </w:rPr>
        <w:t>елить на следующие типы: откры</w:t>
      </w:r>
      <w:r w:rsidRPr="0050540D">
        <w:rPr>
          <w:sz w:val="28"/>
          <w:szCs w:val="28"/>
        </w:rPr>
        <w:t>тый, зак</w:t>
      </w:r>
      <w:r>
        <w:rPr>
          <w:sz w:val="28"/>
          <w:szCs w:val="28"/>
        </w:rPr>
        <w:t>рытый, комбинированный. Сравни</w:t>
      </w:r>
      <w:r w:rsidRPr="0050540D">
        <w:rPr>
          <w:sz w:val="28"/>
          <w:szCs w:val="28"/>
        </w:rPr>
        <w:t xml:space="preserve">тельная характеристика их представлена в табл. 5. </w:t>
      </w:r>
      <w:r w:rsidRPr="001C51D9">
        <w:rPr>
          <w:sz w:val="28"/>
          <w:szCs w:val="28"/>
          <w:u w:val="single"/>
        </w:rPr>
        <w:t>Открытый блокчейн</w:t>
      </w:r>
      <w:r w:rsidRPr="0050540D">
        <w:rPr>
          <w:sz w:val="28"/>
          <w:szCs w:val="28"/>
        </w:rPr>
        <w:t xml:space="preserve"> — это такой тип блокчейна, </w:t>
      </w:r>
      <w:r>
        <w:rPr>
          <w:sz w:val="28"/>
          <w:szCs w:val="28"/>
        </w:rPr>
        <w:t>в котором отсутствует ограниче</w:t>
      </w:r>
      <w:r w:rsidRPr="0050540D">
        <w:rPr>
          <w:sz w:val="28"/>
          <w:szCs w:val="28"/>
        </w:rPr>
        <w:t>ние на чт</w:t>
      </w:r>
      <w:r>
        <w:rPr>
          <w:sz w:val="28"/>
          <w:szCs w:val="28"/>
        </w:rPr>
        <w:t>ение блоков, при котором полно</w:t>
      </w:r>
      <w:r w:rsidRPr="0050540D">
        <w:rPr>
          <w:sz w:val="28"/>
          <w:szCs w:val="28"/>
        </w:rPr>
        <w:t>стью отсу</w:t>
      </w:r>
      <w:r>
        <w:rPr>
          <w:sz w:val="28"/>
          <w:szCs w:val="28"/>
        </w:rPr>
        <w:t>тствует надзорный орган («либе</w:t>
      </w:r>
      <w:r w:rsidRPr="0050540D">
        <w:rPr>
          <w:sz w:val="28"/>
          <w:szCs w:val="28"/>
        </w:rPr>
        <w:t xml:space="preserve">ральный» тип управления системой). </w:t>
      </w:r>
      <w:r w:rsidRPr="001C51D9">
        <w:rPr>
          <w:sz w:val="28"/>
          <w:szCs w:val="28"/>
          <w:u w:val="single"/>
        </w:rPr>
        <w:t xml:space="preserve">Закрытый блокчейн </w:t>
      </w:r>
      <w:r w:rsidRPr="0050540D">
        <w:rPr>
          <w:sz w:val="28"/>
          <w:szCs w:val="28"/>
        </w:rPr>
        <w:t xml:space="preserve">— это такой тип блокчейна, в котором существует прямой доступ к данным формирующими экосистему организациями, где имеется наличие </w:t>
      </w:r>
      <w:r>
        <w:rPr>
          <w:sz w:val="28"/>
          <w:szCs w:val="28"/>
        </w:rPr>
        <w:t>контро</w:t>
      </w:r>
      <w:r w:rsidRPr="0050540D">
        <w:rPr>
          <w:sz w:val="28"/>
          <w:szCs w:val="28"/>
        </w:rPr>
        <w:t xml:space="preserve">лирующего </w:t>
      </w:r>
      <w:r>
        <w:rPr>
          <w:sz w:val="28"/>
          <w:szCs w:val="28"/>
        </w:rPr>
        <w:t xml:space="preserve">органа. Суть блокчейна как </w:t>
      </w:r>
      <w:r w:rsidRPr="0050540D">
        <w:rPr>
          <w:sz w:val="28"/>
          <w:szCs w:val="28"/>
        </w:rPr>
        <w:t>распределительного</w:t>
      </w:r>
      <w:r>
        <w:rPr>
          <w:sz w:val="28"/>
          <w:szCs w:val="28"/>
        </w:rPr>
        <w:t xml:space="preserve"> реестра отсутствует, что по</w:t>
      </w:r>
      <w:r w:rsidRPr="0050540D">
        <w:rPr>
          <w:sz w:val="28"/>
          <w:szCs w:val="28"/>
        </w:rPr>
        <w:t>рождает уяз</w:t>
      </w:r>
      <w:r>
        <w:rPr>
          <w:sz w:val="28"/>
          <w:szCs w:val="28"/>
        </w:rPr>
        <w:t>вимость сети со стороны атак ха</w:t>
      </w:r>
      <w:r w:rsidRPr="0050540D">
        <w:rPr>
          <w:sz w:val="28"/>
          <w:szCs w:val="28"/>
        </w:rPr>
        <w:t>керов и «искажением» блоков транзакций (информации), что нивелирует основной</w:t>
      </w:r>
      <w:r>
        <w:rPr>
          <w:sz w:val="28"/>
          <w:szCs w:val="28"/>
        </w:rPr>
        <w:t xml:space="preserve"> </w:t>
      </w:r>
      <w:r w:rsidRPr="0050540D">
        <w:rPr>
          <w:sz w:val="28"/>
          <w:szCs w:val="28"/>
        </w:rPr>
        <w:t>принцип бл</w:t>
      </w:r>
      <w:r>
        <w:rPr>
          <w:sz w:val="28"/>
          <w:szCs w:val="28"/>
        </w:rPr>
        <w:t>окчейн — доверие к системе. Та</w:t>
      </w:r>
      <w:r w:rsidRPr="0050540D">
        <w:rPr>
          <w:sz w:val="28"/>
          <w:szCs w:val="28"/>
        </w:rPr>
        <w:t>кой тип уп</w:t>
      </w:r>
      <w:r>
        <w:rPr>
          <w:sz w:val="28"/>
          <w:szCs w:val="28"/>
        </w:rPr>
        <w:t>равления системой присущ дири</w:t>
      </w:r>
      <w:r w:rsidRPr="0050540D">
        <w:rPr>
          <w:sz w:val="28"/>
          <w:szCs w:val="28"/>
        </w:rPr>
        <w:t>жизму. Однако,</w:t>
      </w:r>
      <w:r>
        <w:rPr>
          <w:sz w:val="28"/>
          <w:szCs w:val="28"/>
        </w:rPr>
        <w:t xml:space="preserve"> можно выделить третий тип тех</w:t>
      </w:r>
      <w:r w:rsidRPr="0050540D">
        <w:rPr>
          <w:sz w:val="28"/>
          <w:szCs w:val="28"/>
        </w:rPr>
        <w:t xml:space="preserve">нологии блокчейна, в которой можно взять все преимущества и недостатки остальных типов — </w:t>
      </w:r>
      <w:r w:rsidRPr="001C51D9">
        <w:rPr>
          <w:sz w:val="28"/>
          <w:szCs w:val="28"/>
        </w:rPr>
        <w:t>комбинированный</w:t>
      </w:r>
      <w:r w:rsidRPr="0050540D">
        <w:rPr>
          <w:sz w:val="28"/>
          <w:szCs w:val="28"/>
        </w:rPr>
        <w:t>. Таким</w:t>
      </w:r>
      <w:r>
        <w:rPr>
          <w:sz w:val="28"/>
          <w:szCs w:val="28"/>
        </w:rPr>
        <w:t xml:space="preserve"> образом, </w:t>
      </w:r>
      <w:r w:rsidRPr="001C51D9">
        <w:rPr>
          <w:sz w:val="28"/>
          <w:szCs w:val="28"/>
          <w:u w:val="single"/>
        </w:rPr>
        <w:t>комбинированный блокчейн</w:t>
      </w:r>
      <w:r w:rsidRPr="0050540D">
        <w:rPr>
          <w:sz w:val="28"/>
          <w:szCs w:val="28"/>
        </w:rPr>
        <w:t xml:space="preserve"> — это такой тип блокчейн, в котором происходит идентификация в сети, а также допуск кли</w:t>
      </w:r>
      <w:r>
        <w:rPr>
          <w:sz w:val="28"/>
          <w:szCs w:val="28"/>
        </w:rPr>
        <w:t>ентов сети к определенным груп</w:t>
      </w:r>
      <w:r w:rsidRPr="0050540D">
        <w:rPr>
          <w:sz w:val="28"/>
          <w:szCs w:val="28"/>
        </w:rPr>
        <w:t xml:space="preserve">пам раскрытия информации, например, клиент может просматривать свои и/или чужие транзакции и/или только заголовки, при этом, имеется контролирующий орган, который будет видеть полную информацию о транзакции. Преимущества этого типа в том, что </w:t>
      </w:r>
      <w:r>
        <w:rPr>
          <w:sz w:val="28"/>
          <w:szCs w:val="28"/>
        </w:rPr>
        <w:t>в нем присутствует элемент рас</w:t>
      </w:r>
      <w:r w:rsidRPr="0050540D">
        <w:rPr>
          <w:sz w:val="28"/>
          <w:szCs w:val="28"/>
        </w:rPr>
        <w:t>пределен</w:t>
      </w:r>
      <w:r>
        <w:rPr>
          <w:sz w:val="28"/>
          <w:szCs w:val="28"/>
        </w:rPr>
        <w:t>ного реестра, он надежнее защи</w:t>
      </w:r>
      <w:r w:rsidRPr="0050540D">
        <w:rPr>
          <w:sz w:val="28"/>
          <w:szCs w:val="28"/>
        </w:rPr>
        <w:t>щен от хакер</w:t>
      </w:r>
      <w:r>
        <w:rPr>
          <w:sz w:val="28"/>
          <w:szCs w:val="28"/>
        </w:rPr>
        <w:t>ских атак, и в нем есть контро</w:t>
      </w:r>
      <w:r w:rsidRPr="0050540D">
        <w:rPr>
          <w:sz w:val="28"/>
          <w:szCs w:val="28"/>
        </w:rPr>
        <w:t>лирующий о</w:t>
      </w:r>
      <w:r>
        <w:rPr>
          <w:sz w:val="28"/>
          <w:szCs w:val="28"/>
        </w:rPr>
        <w:t>рган, что очень важно для госу</w:t>
      </w:r>
      <w:r w:rsidRPr="0050540D">
        <w:rPr>
          <w:sz w:val="28"/>
          <w:szCs w:val="28"/>
        </w:rPr>
        <w:t xml:space="preserve">дарства, так </w:t>
      </w:r>
      <w:r>
        <w:rPr>
          <w:sz w:val="28"/>
          <w:szCs w:val="28"/>
        </w:rPr>
        <w:t>как это способствует противо</w:t>
      </w:r>
      <w:r w:rsidRPr="0050540D">
        <w:rPr>
          <w:sz w:val="28"/>
          <w:szCs w:val="28"/>
        </w:rPr>
        <w:t>действию получения доходов, полученных преступн</w:t>
      </w:r>
      <w:r>
        <w:rPr>
          <w:sz w:val="28"/>
          <w:szCs w:val="28"/>
        </w:rPr>
        <w:t>ым путем.</w:t>
      </w:r>
      <w:r w:rsidRPr="0050540D">
        <w:rPr>
          <w:sz w:val="28"/>
          <w:szCs w:val="28"/>
        </w:rPr>
        <w:t xml:space="preserve"> [11]. </w:t>
      </w:r>
    </w:p>
    <w:p w:rsidR="003E5B05" w:rsidRDefault="003E5B05" w:rsidP="00C312DF">
      <w:pPr>
        <w:ind w:firstLine="900"/>
        <w:rPr>
          <w:sz w:val="28"/>
          <w:szCs w:val="28"/>
        </w:rPr>
      </w:pPr>
    </w:p>
    <w:p w:rsidR="003E5B05" w:rsidRDefault="003E5B05" w:rsidP="00C312DF">
      <w:pPr>
        <w:rPr>
          <w:sz w:val="32"/>
          <w:szCs w:val="32"/>
        </w:rPr>
      </w:pPr>
    </w:p>
    <w:p w:rsidR="003E5B05" w:rsidRDefault="003E5B05" w:rsidP="00C312DF">
      <w:pPr>
        <w:jc w:val="center"/>
        <w:rPr>
          <w:sz w:val="28"/>
          <w:szCs w:val="28"/>
        </w:rPr>
      </w:pPr>
      <w:r w:rsidRPr="001C51D9">
        <w:rPr>
          <w:b/>
          <w:sz w:val="32"/>
          <w:szCs w:val="32"/>
        </w:rPr>
        <w:t>Сравнительная характеристика типов блокчейн</w:t>
      </w:r>
    </w:p>
    <w:p w:rsidR="003E5B05" w:rsidRDefault="003E5B05" w:rsidP="00C312DF">
      <w:pPr>
        <w:ind w:firstLine="90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468"/>
        <w:gridCol w:w="2520"/>
        <w:gridCol w:w="3060"/>
        <w:gridCol w:w="3248"/>
      </w:tblGrid>
      <w:tr w:rsidR="003E5B05" w:rsidTr="00E94463">
        <w:tc>
          <w:tcPr>
            <w:tcW w:w="468" w:type="dxa"/>
            <w:vMerge w:val="restart"/>
            <w:textDirection w:val="btLr"/>
            <w:vAlign w:val="center"/>
          </w:tcPr>
          <w:p w:rsidR="003E5B05" w:rsidRDefault="003E5B05" w:rsidP="00E9446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8828" w:type="dxa"/>
            <w:gridSpan w:val="3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Тип блокчейна</w:t>
            </w:r>
          </w:p>
        </w:tc>
      </w:tr>
      <w:tr w:rsidR="003E5B05" w:rsidTr="00E94463">
        <w:tc>
          <w:tcPr>
            <w:tcW w:w="468" w:type="dxa"/>
            <w:vMerge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3E5B05" w:rsidRPr="00F03B60" w:rsidRDefault="003E5B05" w:rsidP="00E94463">
            <w:pPr>
              <w:jc w:val="center"/>
              <w:rPr>
                <w:b/>
                <w:sz w:val="28"/>
                <w:szCs w:val="28"/>
              </w:rPr>
            </w:pPr>
            <w:r w:rsidRPr="00F03B60">
              <w:rPr>
                <w:b/>
                <w:sz w:val="22"/>
                <w:szCs w:val="22"/>
              </w:rPr>
              <w:t>открытый</w:t>
            </w:r>
          </w:p>
        </w:tc>
        <w:tc>
          <w:tcPr>
            <w:tcW w:w="3060" w:type="dxa"/>
            <w:vAlign w:val="center"/>
          </w:tcPr>
          <w:p w:rsidR="003E5B05" w:rsidRPr="00F03B60" w:rsidRDefault="003E5B05" w:rsidP="00E944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закрытый</w:t>
            </w:r>
          </w:p>
        </w:tc>
        <w:tc>
          <w:tcPr>
            <w:tcW w:w="3248" w:type="dxa"/>
            <w:vAlign w:val="center"/>
          </w:tcPr>
          <w:p w:rsidR="003E5B05" w:rsidRPr="00F03B60" w:rsidRDefault="003E5B05" w:rsidP="00E944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комбинированный/эксклюзивный</w:t>
            </w:r>
          </w:p>
        </w:tc>
      </w:tr>
      <w:tr w:rsidR="003E5B05" w:rsidTr="00E94463">
        <w:tc>
          <w:tcPr>
            <w:tcW w:w="468" w:type="dxa"/>
            <w:vMerge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Отсутствует идентификация</w:t>
            </w:r>
          </w:p>
        </w:tc>
        <w:tc>
          <w:tcPr>
            <w:tcW w:w="3060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Идентификация участников сети</w:t>
            </w:r>
          </w:p>
        </w:tc>
        <w:tc>
          <w:tcPr>
            <w:tcW w:w="3248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Идентификация в сети</w:t>
            </w:r>
          </w:p>
        </w:tc>
      </w:tr>
      <w:tr w:rsidR="003E5B05" w:rsidTr="00E94463">
        <w:tc>
          <w:tcPr>
            <w:tcW w:w="468" w:type="dxa"/>
            <w:vMerge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Отсутствует ограничение участия пользователей</w:t>
            </w:r>
          </w:p>
        </w:tc>
        <w:tc>
          <w:tcPr>
            <w:tcW w:w="3060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Допуск к участию в сети узкого круга участников (т. е. доступ к данным полностью ограничен и не прозрачен для клиентов)</w:t>
            </w:r>
          </w:p>
        </w:tc>
        <w:tc>
          <w:tcPr>
            <w:tcW w:w="3248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Допуск к участию в сети, оговорен- ный определенными правилами (например, клиент сети может просматривать только свои транзакции)</w:t>
            </w:r>
          </w:p>
        </w:tc>
      </w:tr>
      <w:tr w:rsidR="003E5B05" w:rsidTr="00E94463">
        <w:trPr>
          <w:trHeight w:val="640"/>
        </w:trPr>
        <w:tc>
          <w:tcPr>
            <w:tcW w:w="468" w:type="dxa"/>
            <w:vMerge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Статус процесса не закреплен за участниками</w:t>
            </w:r>
          </w:p>
        </w:tc>
        <w:tc>
          <w:tcPr>
            <w:tcW w:w="3060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Статус валидаторов закреплен за определенными контрагентами </w:t>
            </w:r>
          </w:p>
        </w:tc>
        <w:tc>
          <w:tcPr>
            <w:tcW w:w="3248" w:type="dxa"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Статус валидаторов закреплен за определенными контрагентами</w:t>
            </w:r>
          </w:p>
        </w:tc>
      </w:tr>
      <w:tr w:rsidR="003E5B05" w:rsidTr="00E94463">
        <w:trPr>
          <w:trHeight w:val="640"/>
        </w:trPr>
        <w:tc>
          <w:tcPr>
            <w:tcW w:w="468" w:type="dxa"/>
            <w:vMerge/>
            <w:vAlign w:val="center"/>
          </w:tcPr>
          <w:p w:rsidR="003E5B05" w:rsidRDefault="003E5B05" w:rsidP="00E944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3E5B05" w:rsidRDefault="003E5B05" w:rsidP="00E944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 надзор</w:t>
            </w:r>
          </w:p>
        </w:tc>
        <w:tc>
          <w:tcPr>
            <w:tcW w:w="3060" w:type="dxa"/>
            <w:vAlign w:val="center"/>
          </w:tcPr>
          <w:p w:rsidR="003E5B05" w:rsidRDefault="003E5B05" w:rsidP="00E944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Есть контролирующий орган </w:t>
            </w:r>
          </w:p>
        </w:tc>
        <w:tc>
          <w:tcPr>
            <w:tcW w:w="3248" w:type="dxa"/>
            <w:vAlign w:val="center"/>
          </w:tcPr>
          <w:p w:rsidR="003E5B05" w:rsidRDefault="003E5B05" w:rsidP="00E944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Есть контролирующий орган</w:t>
            </w:r>
          </w:p>
        </w:tc>
      </w:tr>
    </w:tbl>
    <w:p w:rsidR="003E5B05" w:rsidRDefault="003E5B05" w:rsidP="00C312DF">
      <w:pPr>
        <w:ind w:firstLine="900"/>
        <w:rPr>
          <w:sz w:val="28"/>
          <w:szCs w:val="28"/>
        </w:rPr>
      </w:pPr>
    </w:p>
    <w:p w:rsidR="003E5B05" w:rsidRDefault="003E5B05" w:rsidP="00C312DF">
      <w:pPr>
        <w:ind w:firstLine="900"/>
        <w:jc w:val="both"/>
      </w:pPr>
      <w:r>
        <w:t>Для упорядочения и удобства разделим различныетехнологические аспекты блокчейн-технологии на три категории: блокчейн 1., 2., и 3.</w:t>
      </w:r>
    </w:p>
    <w:p w:rsidR="003E5B05" w:rsidRDefault="003E5B05" w:rsidP="00C312DF">
      <w:pPr>
        <w:ind w:firstLine="900"/>
        <w:jc w:val="both"/>
      </w:pPr>
      <w:r>
        <w:t xml:space="preserve"> Блокчейн 1.0 — это валюта. Криптовалюты применяются в различных приложениях, имеющих отношение к деньгам, например системы переводов и цифровых платежей.</w:t>
      </w:r>
    </w:p>
    <w:p w:rsidR="003E5B05" w:rsidRDefault="003E5B05" w:rsidP="00C312DF">
      <w:pPr>
        <w:ind w:firstLine="900"/>
        <w:jc w:val="both"/>
      </w:pPr>
      <w:r>
        <w:t xml:space="preserve"> Блокчейн 2.0 — это контракты. Целые классы экономических, рыночных и финансовых приложений, в основе которых лежит блокчейн, и которые работают с различными типами финансовых инструментов — с акциями,  с облигациями, закладными, правовыми и умными контрактами.</w:t>
      </w:r>
    </w:p>
    <w:p w:rsidR="003E5B05" w:rsidRDefault="003E5B05" w:rsidP="00C312DF">
      <w:pPr>
        <w:ind w:firstLine="900"/>
        <w:jc w:val="both"/>
        <w:rPr>
          <w:sz w:val="28"/>
          <w:szCs w:val="28"/>
        </w:rPr>
      </w:pPr>
      <w:r>
        <w:t>Блокчейн 3.0 — это приложения, область применения которых выходит за рамки денежных расчетов, финансов и рынков. Они распространяются на сферы государственного управления, здравоохранения, науки, образования, культуры и искусства.</w:t>
      </w:r>
    </w:p>
    <w:p w:rsidR="003E5B05" w:rsidRDefault="003E5B05" w:rsidP="00C312DF">
      <w:pPr>
        <w:ind w:firstLine="900"/>
      </w:pPr>
      <w:r>
        <w:t>Использование технологии блокчейн стало прорывом в области криптографии, которая уже оказала влияние на финансовую сферу, но еще не до конца реализовала свой потенциал. Данная технология применяется как для создания криптовалют,  так и для предоставления распределенных сервисов.</w:t>
      </w:r>
    </w:p>
    <w:p w:rsidR="003E5B05" w:rsidRDefault="003E5B05" w:rsidP="00C312DF">
      <w:pPr>
        <w:ind w:firstLine="900"/>
      </w:pPr>
      <w:r>
        <w:t>Блокчейн не просто обеспечивает защищенное хранение данных пользователя и финансовой информации, его преимуществом является предоставление гарантий достоверности этих сведений.</w:t>
      </w:r>
    </w:p>
    <w:p w:rsidR="003E5B05" w:rsidRDefault="003E5B05" w:rsidP="00C312DF">
      <w:pPr>
        <w:ind w:firstLine="900"/>
        <w:rPr>
          <w:sz w:val="28"/>
          <w:szCs w:val="28"/>
        </w:rPr>
      </w:pPr>
      <w:r>
        <w:t xml:space="preserve">Существенная территориальная распределенность децентрализованной сети делает ее невосприимчивой к потере отдельных серверов, например в связи с неблагоприятными последствиями катастроф, кратковременными неполадками в работе самих серверов и каналов связи, действиями злоумышленников и др.  </w:t>
      </w:r>
    </w:p>
    <w:p w:rsidR="003E5B05" w:rsidRPr="0050540D" w:rsidRDefault="003E5B05" w:rsidP="00C312DF">
      <w:pPr>
        <w:ind w:firstLine="900"/>
        <w:rPr>
          <w:sz w:val="28"/>
          <w:szCs w:val="28"/>
        </w:rPr>
      </w:pPr>
    </w:p>
    <w:p w:rsidR="003E5B05" w:rsidRDefault="003E5B05" w:rsidP="00C312DF">
      <w:pPr>
        <w:rPr>
          <w:sz w:val="28"/>
          <w:szCs w:val="28"/>
        </w:rPr>
      </w:pPr>
      <w:r>
        <w:t>Технологии блокчейн являются перспективными для реализации корпоративных информационных систем, так как на сегодняшний день преобладают изолированные внутренние бизнес процессы, которые чрезвычайно сложны, запутанны и не прозрачны. Можно констатировать, что технологии блокчейн востребованы в современном мире из-за множественных взаимодействий по обмену и хранению данных</w:t>
      </w:r>
    </w:p>
    <w:p w:rsidR="003E5B05" w:rsidRPr="006059CD" w:rsidRDefault="003E5B05" w:rsidP="00C312DF">
      <w:pPr>
        <w:ind w:firstLine="900"/>
        <w:jc w:val="both"/>
        <w:rPr>
          <w:sz w:val="28"/>
          <w:szCs w:val="28"/>
        </w:rPr>
      </w:pPr>
    </w:p>
    <w:p w:rsidR="003E5B05" w:rsidRPr="006059CD" w:rsidRDefault="003E5B05" w:rsidP="00C312DF">
      <w:pPr>
        <w:ind w:firstLine="720"/>
        <w:jc w:val="both"/>
        <w:rPr>
          <w:sz w:val="28"/>
          <w:szCs w:val="28"/>
        </w:rPr>
      </w:pPr>
    </w:p>
    <w:p w:rsidR="003E5B05" w:rsidRPr="006059CD" w:rsidRDefault="003E5B05" w:rsidP="00C312DF">
      <w:pPr>
        <w:tabs>
          <w:tab w:val="left" w:pos="5184"/>
        </w:tabs>
        <w:rPr>
          <w:sz w:val="28"/>
          <w:szCs w:val="28"/>
        </w:rPr>
      </w:pPr>
      <w:r w:rsidRPr="006059CD">
        <w:rPr>
          <w:sz w:val="28"/>
          <w:szCs w:val="28"/>
        </w:rPr>
        <w:tab/>
      </w:r>
    </w:p>
    <w:p w:rsidR="003E5B05" w:rsidRPr="006059CD" w:rsidRDefault="003E5B05" w:rsidP="00C312DF">
      <w:pPr>
        <w:ind w:firstLine="720"/>
        <w:rPr>
          <w:sz w:val="28"/>
          <w:szCs w:val="28"/>
        </w:rPr>
      </w:pPr>
    </w:p>
    <w:p w:rsidR="003E5B05" w:rsidRPr="006059CD" w:rsidRDefault="003E5B05" w:rsidP="00C312DF">
      <w:pPr>
        <w:ind w:firstLine="720"/>
        <w:rPr>
          <w:sz w:val="28"/>
          <w:szCs w:val="28"/>
        </w:rPr>
      </w:pPr>
    </w:p>
    <w:p w:rsidR="003E5B05" w:rsidRPr="006059CD" w:rsidRDefault="003E5B05" w:rsidP="00C312DF">
      <w:pPr>
        <w:ind w:firstLine="720"/>
        <w:rPr>
          <w:sz w:val="28"/>
          <w:szCs w:val="28"/>
        </w:rPr>
      </w:pPr>
    </w:p>
    <w:p w:rsidR="003E5B05" w:rsidRPr="006059CD" w:rsidRDefault="003E5B05" w:rsidP="00C312DF">
      <w:pPr>
        <w:ind w:firstLine="720"/>
        <w:rPr>
          <w:sz w:val="28"/>
          <w:szCs w:val="28"/>
        </w:rPr>
      </w:pPr>
    </w:p>
    <w:p w:rsidR="003E5B05" w:rsidRPr="006059CD" w:rsidRDefault="003E5B05" w:rsidP="00C312DF">
      <w:pPr>
        <w:ind w:firstLine="720"/>
        <w:rPr>
          <w:sz w:val="28"/>
          <w:szCs w:val="28"/>
        </w:rPr>
      </w:pPr>
    </w:p>
    <w:p w:rsidR="003E5B05" w:rsidRPr="006059CD" w:rsidRDefault="003E5B05" w:rsidP="00C312DF">
      <w:pPr>
        <w:rPr>
          <w:sz w:val="28"/>
          <w:szCs w:val="28"/>
        </w:rPr>
      </w:pPr>
    </w:p>
    <w:p w:rsidR="003E5B05" w:rsidRPr="006059CD" w:rsidRDefault="003E5B05" w:rsidP="00C312DF">
      <w:pPr>
        <w:ind w:firstLine="360"/>
        <w:jc w:val="both"/>
        <w:rPr>
          <w:sz w:val="28"/>
          <w:szCs w:val="28"/>
        </w:rPr>
      </w:pPr>
    </w:p>
    <w:p w:rsidR="003E5B05" w:rsidRPr="006059CD" w:rsidRDefault="003E5B05" w:rsidP="00C312DF">
      <w:pPr>
        <w:ind w:firstLine="1080"/>
        <w:jc w:val="both"/>
        <w:rPr>
          <w:sz w:val="28"/>
          <w:szCs w:val="28"/>
        </w:rPr>
      </w:pPr>
    </w:p>
    <w:p w:rsidR="003E5B05" w:rsidRPr="00C312DF" w:rsidRDefault="003E5B05" w:rsidP="00C312DF">
      <w:pPr>
        <w:rPr>
          <w:szCs w:val="28"/>
        </w:rPr>
      </w:pPr>
    </w:p>
    <w:sectPr w:rsidR="003E5B05" w:rsidRPr="00C312DF" w:rsidSect="0025576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1F96"/>
    <w:multiLevelType w:val="hybridMultilevel"/>
    <w:tmpl w:val="0ABAF7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D40B4"/>
    <w:multiLevelType w:val="multilevel"/>
    <w:tmpl w:val="E5A0B26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  <w:sz w:val="20"/>
      </w:rPr>
    </w:lvl>
  </w:abstractNum>
  <w:abstractNum w:abstractNumId="2">
    <w:nsid w:val="51881B9B"/>
    <w:multiLevelType w:val="hybridMultilevel"/>
    <w:tmpl w:val="7AD011A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1581"/>
    <w:rsid w:val="000B5E2D"/>
    <w:rsid w:val="000C7CD3"/>
    <w:rsid w:val="001C51D9"/>
    <w:rsid w:val="001E3EAA"/>
    <w:rsid w:val="00255762"/>
    <w:rsid w:val="002572A6"/>
    <w:rsid w:val="0026679C"/>
    <w:rsid w:val="00271195"/>
    <w:rsid w:val="002930FC"/>
    <w:rsid w:val="002937B8"/>
    <w:rsid w:val="002C35E6"/>
    <w:rsid w:val="002E0B8B"/>
    <w:rsid w:val="002E3B36"/>
    <w:rsid w:val="00300EF2"/>
    <w:rsid w:val="00327ECF"/>
    <w:rsid w:val="0034432A"/>
    <w:rsid w:val="0038697E"/>
    <w:rsid w:val="00393611"/>
    <w:rsid w:val="003A5D43"/>
    <w:rsid w:val="003C12BC"/>
    <w:rsid w:val="003E5B05"/>
    <w:rsid w:val="00442A6E"/>
    <w:rsid w:val="00476676"/>
    <w:rsid w:val="004915EE"/>
    <w:rsid w:val="004B44AE"/>
    <w:rsid w:val="004C2450"/>
    <w:rsid w:val="004E2FA0"/>
    <w:rsid w:val="0050540D"/>
    <w:rsid w:val="00520A49"/>
    <w:rsid w:val="00593ECC"/>
    <w:rsid w:val="006059CD"/>
    <w:rsid w:val="00633CED"/>
    <w:rsid w:val="0065349B"/>
    <w:rsid w:val="006949AE"/>
    <w:rsid w:val="006E5F88"/>
    <w:rsid w:val="007D2AC4"/>
    <w:rsid w:val="007D6686"/>
    <w:rsid w:val="007F3611"/>
    <w:rsid w:val="008876D1"/>
    <w:rsid w:val="00892AFA"/>
    <w:rsid w:val="009C78C5"/>
    <w:rsid w:val="00A56181"/>
    <w:rsid w:val="00AA3518"/>
    <w:rsid w:val="00B34D17"/>
    <w:rsid w:val="00B6459A"/>
    <w:rsid w:val="00BD39EE"/>
    <w:rsid w:val="00C312DF"/>
    <w:rsid w:val="00D21581"/>
    <w:rsid w:val="00D53532"/>
    <w:rsid w:val="00D56161"/>
    <w:rsid w:val="00D754C4"/>
    <w:rsid w:val="00DB3CF8"/>
    <w:rsid w:val="00DE6562"/>
    <w:rsid w:val="00E21877"/>
    <w:rsid w:val="00E94463"/>
    <w:rsid w:val="00F03B60"/>
    <w:rsid w:val="00F4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F2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0B5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5E2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rsid w:val="00BD39EE"/>
    <w:rPr>
      <w:rFonts w:cs="Times New Roman"/>
      <w:color w:val="0000FF"/>
      <w:u w:val="single"/>
    </w:rPr>
  </w:style>
  <w:style w:type="character" w:customStyle="1" w:styleId="math-template">
    <w:name w:val="math-template"/>
    <w:basedOn w:val="DefaultParagraphFont"/>
    <w:uiPriority w:val="99"/>
    <w:rsid w:val="00BD39EE"/>
    <w:rPr>
      <w:rFonts w:cs="Times New Roman"/>
    </w:rPr>
  </w:style>
  <w:style w:type="character" w:customStyle="1" w:styleId="mwe-math-mathml-inline">
    <w:name w:val="mwe-math-mathml-inline"/>
    <w:basedOn w:val="DefaultParagraphFont"/>
    <w:uiPriority w:val="99"/>
    <w:rsid w:val="00BD39EE"/>
    <w:rPr>
      <w:rFonts w:cs="Times New Roman"/>
    </w:rPr>
  </w:style>
  <w:style w:type="paragraph" w:styleId="ListParagraph">
    <w:name w:val="List Paragraph"/>
    <w:basedOn w:val="Normal"/>
    <w:uiPriority w:val="99"/>
    <w:qFormat/>
    <w:rsid w:val="004915EE"/>
    <w:pPr>
      <w:ind w:left="720"/>
      <w:contextualSpacing/>
    </w:pPr>
  </w:style>
  <w:style w:type="paragraph" w:styleId="NormalWeb">
    <w:name w:val="Normal (Web)"/>
    <w:basedOn w:val="Normal"/>
    <w:uiPriority w:val="99"/>
    <w:rsid w:val="001E3E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1E3EA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1E3EAA"/>
    <w:rPr>
      <w:rFonts w:cs="Times New Roman"/>
      <w:i/>
      <w:iCs/>
    </w:rPr>
  </w:style>
  <w:style w:type="character" w:customStyle="1" w:styleId="a-size-large">
    <w:name w:val="a-size-large"/>
    <w:basedOn w:val="DefaultParagraphFont"/>
    <w:uiPriority w:val="99"/>
    <w:rsid w:val="000B5E2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41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1C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locked/>
    <w:rsid w:val="00C312DF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0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QT1Ow-B1RN9uDF7CTpUIh6Q4uCVlMtc1yjsCtEJZW8Fg7fEKLSxw" TargetMode="External"/><Relationship Id="rId13" Type="http://schemas.openxmlformats.org/officeDocument/2006/relationships/image" Target="media/image5.png"/><Relationship Id="rId18" Type="http://schemas.openxmlformats.org/officeDocument/2006/relationships/image" Target="https://lh6.googleusercontent.com/Qi-Hkfwr8HwrYm-7vkfcjES76em_M796u_8XmDYVintXiMUxLnUS3sQMwqjUSHhw-X8rDdwSHUlkgG4ZvFbQssIFT0I_D_cpJICP3ATXrk3Q9Vo9j0ccsISjMjxeJbrI-76EIMy8QlmuTUeLKQ" TargetMode="External"/><Relationship Id="rId26" Type="http://schemas.openxmlformats.org/officeDocument/2006/relationships/image" Target="https://lh4.googleusercontent.com/FpAYlUmKbQXZEBIzf4j60J4gDsnmOaC8gzHMmCGt2QLgJvHSOMKjj-1tEdTr2frmvE9Vu8pY8L2XVSesljdn0V7FV9kLHZemskC_SyAXrG5QKOgLd110cjv4TB0gUefuCYlu0tVr0ltxaH4-r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https://lh6.googleusercontent.com/L1oKP1hpXJK2LL58KNKoksISxOyUMDsRXVg4lsSBiayUZPCK-qyZhbXhY4ddeXtryhvCDZd1tycDuNkhZz-YnspF6m3bdDHoOMO3chGP7DjFXJCli2b-WWXx886L2BYSYEqABFkvVXb3yEOgC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https://cryptonisation.ru/wp-content/uploads/2017/10/bitcoin-block-chain.png" TargetMode="External"/><Relationship Id="rId20" Type="http://schemas.openxmlformats.org/officeDocument/2006/relationships/image" Target="https://lh5.googleusercontent.com/IAcqMrt916c3Lefpekb0-F3SweUBt8qOi7ERRDHmsaDNaPn7Y7LEo8HSrMdn7wjwaFt1aMXXREjQnhftZk6O5ml-zEfi2gTONHxJtTNyN682Cv8lz29QdG16CLxl1bDnshVFsV04X2Y5Rw9TTA" TargetMode="External"/><Relationship Id="rId1" Type="http://schemas.openxmlformats.org/officeDocument/2006/relationships/numbering" Target="numbering.xml"/><Relationship Id="rId6" Type="http://schemas.openxmlformats.org/officeDocument/2006/relationships/image" Target="https://upload.wikimedia.org/wikipedia/commons/thumb/9/95/Hash_Tree.svg/310px-Hash_Tree.svg.png" TargetMode="External"/><Relationship Id="rId11" Type="http://schemas.openxmlformats.org/officeDocument/2006/relationships/image" Target="media/image4.jpeg"/><Relationship Id="rId24" Type="http://schemas.openxmlformats.org/officeDocument/2006/relationships/image" Target="https://lh5.googleusercontent.com/zOlVUkoF_UPAPrI5J8SFvafPccVer_dSK2JdOMUdVQ_s5Oc5IaG3VPRKHMWL0782dtD3x9u0sreTJnB4P21yxilu9EP5o3LSoZVxM61zYAY9uKcnt7niIqiVIiQpMgktcTxt5be75YVRRWID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https://lh3.googleusercontent.com/1UQEEOJnhNCOasBiTMpg1SAyE4iyzuI7TWlvVS2ZxFkR8rjL5C4BS1nZeOSHA9B2UJd16iKkg142nNmTi9mwjbFkVWKNLskmHLGkHmHecgoLH4QAL7MrPahumCTatic0dyCgQdfxYOAJIDpMdQ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lh5.googleusercontent.com/3ywo9kb0bYUk3DWLDjGpe1nVTm-J8ZIpwUMEwS8B8tnnT84Snx3ExrI-ky9C0v8MooKmdviXw0Q7ONWrDWC5GTpYRCrd_hFEwXQiZu8dmU0jGTsWU3nVxCSoujTppSp6rCOHlFWnrA6Q-FAr1w" TargetMode="External"/><Relationship Id="rId22" Type="http://schemas.openxmlformats.org/officeDocument/2006/relationships/image" Target="https://lh6.googleusercontent.com/e8va8hzSwCInBkPgwItfz9eF-RleUOgEwjLdKD8-gGmCr6DwTruCjpYl4IfCip5HAiVubyedcOR9EK-H5YP6ilz6jjBm4P2HRUzUYAzCQ3WshnooLh41NfN0OQCngFEswivgEc8T73RevtVOz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14</Pages>
  <Words>3178</Words>
  <Characters>18115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 октября 2008 года несколько сотен энтузиастов и специалистов по криптографии, включенных в закрытый список e-mail рассылки (The Cryptography Mailing list) на сайте metzdowd</dc:title>
  <dc:subject/>
  <dc:creator>Vladimir Rossokhovatskiy</dc:creator>
  <cp:keywords/>
  <dc:description/>
  <cp:lastModifiedBy>Katyon08</cp:lastModifiedBy>
  <cp:revision>3</cp:revision>
  <cp:lastPrinted>2017-11-26T19:49:00Z</cp:lastPrinted>
  <dcterms:created xsi:type="dcterms:W3CDTF">2018-03-04T06:02:00Z</dcterms:created>
  <dcterms:modified xsi:type="dcterms:W3CDTF">2018-03-10T08:30:00Z</dcterms:modified>
</cp:coreProperties>
</file>