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95DAF2" w14:textId="5D682A9D" w:rsidR="000D65AC" w:rsidRPr="0061211B" w:rsidRDefault="000D65AC" w:rsidP="00D9017B"/>
    <w:p w14:paraId="0415D615" w14:textId="77777777" w:rsidR="0092708C" w:rsidRPr="0061211B" w:rsidRDefault="0092708C" w:rsidP="00D9017B"/>
    <w:p w14:paraId="465FCD2C" w14:textId="77777777" w:rsidR="0092708C" w:rsidRPr="0061211B" w:rsidRDefault="0092708C" w:rsidP="00D9017B"/>
    <w:p w14:paraId="439626AF" w14:textId="420E16B7" w:rsidR="0092708C" w:rsidRDefault="0092708C" w:rsidP="00D9017B"/>
    <w:p w14:paraId="318A491E" w14:textId="4DEAAE2E" w:rsidR="003009D0" w:rsidRDefault="003009D0" w:rsidP="00D9017B"/>
    <w:p w14:paraId="3F28EB42" w14:textId="1FD626EF" w:rsidR="003009D0" w:rsidRDefault="003009D0" w:rsidP="00D9017B"/>
    <w:p w14:paraId="75A05E23" w14:textId="77777777" w:rsidR="003009D0" w:rsidRPr="0061211B" w:rsidRDefault="003009D0" w:rsidP="00D9017B"/>
    <w:p w14:paraId="1470BC45" w14:textId="47C5F237" w:rsidR="0092708C" w:rsidRDefault="0092708C" w:rsidP="00D9017B"/>
    <w:p w14:paraId="0FEA105C" w14:textId="77777777" w:rsidR="003009D0" w:rsidRPr="0061211B" w:rsidRDefault="003009D0" w:rsidP="00D9017B"/>
    <w:p w14:paraId="540C4A0A" w14:textId="297AE482" w:rsidR="00483055" w:rsidRPr="0061211B" w:rsidRDefault="00586503" w:rsidP="00586503">
      <w:pPr>
        <w:pStyle w:val="Ttulo"/>
        <w:jc w:val="center"/>
      </w:pPr>
      <w:r>
        <w:t>CONFIGURAÇÃO E ADEQUAÇÃO SERVIDOR ZABBIX</w:t>
      </w:r>
      <w:r w:rsidR="00483055" w:rsidRPr="0061211B">
        <w:br w:type="page"/>
      </w:r>
    </w:p>
    <w:sdt>
      <w:sdtPr>
        <w:rPr>
          <w:noProof/>
          <w:color w:val="auto"/>
        </w:rPr>
        <w:id w:val="-64262213"/>
        <w:docPartObj>
          <w:docPartGallery w:val="Table of Contents"/>
          <w:docPartUnique/>
        </w:docPartObj>
      </w:sdtPr>
      <w:sdtEndPr/>
      <w:sdtContent>
        <w:p w14:paraId="600922F5" w14:textId="253D47A4" w:rsidR="00483055" w:rsidRPr="00EB0099" w:rsidRDefault="00874E10" w:rsidP="00D9017B">
          <w:pPr>
            <w:rPr>
              <w:b/>
              <w:bCs/>
              <w:noProof/>
              <w:color w:val="auto"/>
            </w:rPr>
          </w:pPr>
          <w:r w:rsidRPr="00EB0099">
            <w:rPr>
              <w:b/>
              <w:bCs/>
              <w:color w:val="auto"/>
            </w:rPr>
            <w:t>SUMÁRIO</w:t>
          </w:r>
        </w:p>
        <w:p w14:paraId="586D00DD" w14:textId="5172E238" w:rsidR="00010EF3" w:rsidRDefault="00874E10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r w:rsidRPr="00EB0099">
            <w:rPr>
              <w:noProof/>
              <w:color w:val="auto"/>
            </w:rPr>
            <w:fldChar w:fldCharType="begin"/>
          </w:r>
          <w:r w:rsidRPr="00EB0099">
            <w:rPr>
              <w:noProof/>
              <w:color w:val="auto"/>
            </w:rPr>
            <w:instrText xml:space="preserve"> TOC \o "1-3" \h \z \u </w:instrText>
          </w:r>
          <w:r w:rsidRPr="00EB0099">
            <w:rPr>
              <w:noProof/>
              <w:color w:val="auto"/>
            </w:rPr>
            <w:fldChar w:fldCharType="separate"/>
          </w:r>
          <w:hyperlink w:anchor="_Toc127622049" w:history="1">
            <w:r w:rsidR="00010EF3" w:rsidRPr="00EC00D0">
              <w:rPr>
                <w:rStyle w:val="Hyperlink"/>
                <w:noProof/>
              </w:rPr>
              <w:t>1</w:t>
            </w:r>
            <w:r w:rsidR="00010EF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="00010EF3" w:rsidRPr="00EC00D0">
              <w:rPr>
                <w:rStyle w:val="Hyperlink"/>
                <w:noProof/>
              </w:rPr>
              <w:t>OBJETIVO</w:t>
            </w:r>
            <w:r w:rsidR="00010EF3">
              <w:rPr>
                <w:noProof/>
                <w:webHidden/>
              </w:rPr>
              <w:tab/>
            </w:r>
            <w:r w:rsidR="00010EF3">
              <w:rPr>
                <w:noProof/>
                <w:webHidden/>
              </w:rPr>
              <w:fldChar w:fldCharType="begin"/>
            </w:r>
            <w:r w:rsidR="00010EF3">
              <w:rPr>
                <w:noProof/>
                <w:webHidden/>
              </w:rPr>
              <w:instrText xml:space="preserve"> PAGEREF _Toc127622049 \h </w:instrText>
            </w:r>
            <w:r w:rsidR="00010EF3">
              <w:rPr>
                <w:noProof/>
                <w:webHidden/>
              </w:rPr>
            </w:r>
            <w:r w:rsidR="00010EF3">
              <w:rPr>
                <w:noProof/>
                <w:webHidden/>
              </w:rPr>
              <w:fldChar w:fldCharType="separate"/>
            </w:r>
            <w:r w:rsidR="00010EF3">
              <w:rPr>
                <w:noProof/>
                <w:webHidden/>
              </w:rPr>
              <w:t>3</w:t>
            </w:r>
            <w:r w:rsidR="00010EF3">
              <w:rPr>
                <w:noProof/>
                <w:webHidden/>
              </w:rPr>
              <w:fldChar w:fldCharType="end"/>
            </w:r>
          </w:hyperlink>
        </w:p>
        <w:p w14:paraId="68C71485" w14:textId="2925792A" w:rsidR="00010EF3" w:rsidRDefault="00010EF3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22050" w:history="1">
            <w:r w:rsidRPr="00EC00D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EC00D0">
              <w:rPr>
                <w:rStyle w:val="Hyperlink"/>
                <w:noProof/>
              </w:rPr>
              <w:t>TOPOLOGIA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2448" w14:textId="19D4F826" w:rsidR="00010EF3" w:rsidRDefault="00010EF3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22051" w:history="1">
            <w:r w:rsidRPr="00EC00D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EC00D0">
              <w:rPr>
                <w:rStyle w:val="Hyperlink"/>
                <w:noProof/>
              </w:rPr>
              <w:t>ZABBIX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BC290" w14:textId="4CAEE536" w:rsidR="00010EF3" w:rsidRDefault="00010EF3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22052" w:history="1">
            <w:r w:rsidRPr="00EC00D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EC00D0">
              <w:rPr>
                <w:rStyle w:val="Hyperlink"/>
                <w:noProof/>
              </w:rPr>
              <w:t>REGRAS DE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D113" w14:textId="08273A57" w:rsidR="00010EF3" w:rsidRDefault="00010EF3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22053" w:history="1">
            <w:r w:rsidRPr="00EC00D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EC00D0">
              <w:rPr>
                <w:rStyle w:val="Hyperlink"/>
                <w:noProof/>
              </w:rPr>
              <w:t>ZABBIX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99AD" w14:textId="08A23F08" w:rsidR="00010EF3" w:rsidRDefault="00010EF3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color w:val="auto"/>
              <w:sz w:val="22"/>
              <w:szCs w:val="22"/>
              <w:lang w:eastAsia="pt-BR"/>
            </w:rPr>
          </w:pPr>
          <w:hyperlink w:anchor="_Toc127622054" w:history="1">
            <w:r w:rsidRPr="00EC00D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EC00D0">
              <w:rPr>
                <w:rStyle w:val="Hyperlink"/>
                <w:noProof/>
              </w:rPr>
              <w:t>REGRAS DE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43A2" w14:textId="69D715BF" w:rsidR="00010EF3" w:rsidRDefault="00010EF3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22055" w:history="1">
            <w:r w:rsidRPr="00EC00D0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EC00D0">
              <w:rPr>
                <w:rStyle w:val="Hyperlink"/>
                <w:noProof/>
              </w:rPr>
              <w:t>ZABBIX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B8A20" w14:textId="2E47F78D" w:rsidR="00010EF3" w:rsidRDefault="00010EF3">
          <w:pPr>
            <w:pStyle w:val="Sumrio1"/>
            <w:tabs>
              <w:tab w:val="left" w:pos="480"/>
              <w:tab w:val="right" w:leader="dot" w:pos="910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2"/>
              <w:szCs w:val="22"/>
              <w:lang w:eastAsia="pt-BR"/>
            </w:rPr>
          </w:pPr>
          <w:hyperlink w:anchor="_Toc127622056" w:history="1">
            <w:r w:rsidRPr="00EC00D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2"/>
                <w:szCs w:val="22"/>
                <w:lang w:eastAsia="pt-BR"/>
              </w:rPr>
              <w:tab/>
            </w:r>
            <w:r w:rsidRPr="00EC00D0">
              <w:rPr>
                <w:rStyle w:val="Hyperlink"/>
                <w:noProof/>
              </w:rPr>
              <w:t>ZABBIX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_Toc127622056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7E426" w14:textId="04EECE4D" w:rsidR="00874E10" w:rsidRPr="00EB0099" w:rsidRDefault="00874E10" w:rsidP="00D9017B">
          <w:pPr>
            <w:rPr>
              <w:noProof/>
              <w:color w:val="auto"/>
            </w:rPr>
          </w:pPr>
          <w:r w:rsidRPr="00EB0099">
            <w:rPr>
              <w:noProof/>
              <w:color w:val="auto"/>
            </w:rPr>
            <w:fldChar w:fldCharType="end"/>
          </w:r>
        </w:p>
      </w:sdtContent>
    </w:sdt>
    <w:p w14:paraId="2985DB42" w14:textId="7964107B" w:rsidR="000D65AC" w:rsidRPr="0061211B" w:rsidRDefault="000D65AC" w:rsidP="00D9017B">
      <w:pPr>
        <w:rPr>
          <w:noProof/>
        </w:rPr>
      </w:pPr>
    </w:p>
    <w:p w14:paraId="0ED94602" w14:textId="68846513" w:rsidR="000D65AC" w:rsidRPr="0061211B" w:rsidRDefault="000D65AC" w:rsidP="00D9017B">
      <w:pPr>
        <w:rPr>
          <w:noProof/>
        </w:rPr>
      </w:pPr>
    </w:p>
    <w:p w14:paraId="3A26877C" w14:textId="39A50F2E" w:rsidR="000D65AC" w:rsidRPr="0061211B" w:rsidRDefault="000D65AC" w:rsidP="00D9017B">
      <w:pPr>
        <w:rPr>
          <w:noProof/>
        </w:rPr>
      </w:pPr>
    </w:p>
    <w:p w14:paraId="0C4439A5" w14:textId="31A13141" w:rsidR="000D65AC" w:rsidRPr="0061211B" w:rsidRDefault="000D65AC" w:rsidP="00D9017B"/>
    <w:p w14:paraId="0FEB59AA" w14:textId="6CEFB4AA" w:rsidR="000D65AC" w:rsidRPr="0061211B" w:rsidRDefault="000D65AC" w:rsidP="00D9017B"/>
    <w:p w14:paraId="42F2D844" w14:textId="4FB45C09" w:rsidR="000D65AC" w:rsidRPr="0061211B" w:rsidRDefault="000D65AC" w:rsidP="00D9017B"/>
    <w:p w14:paraId="553B9E6F" w14:textId="6B0A6552" w:rsidR="000D65AC" w:rsidRPr="0061211B" w:rsidRDefault="000D65AC" w:rsidP="00D9017B"/>
    <w:p w14:paraId="08DDE63D" w14:textId="00ED9E2E" w:rsidR="000D65AC" w:rsidRPr="0061211B" w:rsidRDefault="000D65AC" w:rsidP="00D9017B"/>
    <w:p w14:paraId="1EA70BDF" w14:textId="77777777" w:rsidR="003009D0" w:rsidRDefault="003009D0" w:rsidP="00D9017B">
      <w:pPr>
        <w:sectPr w:rsidR="003009D0" w:rsidSect="00740710">
          <w:headerReference w:type="default" r:id="rId11"/>
          <w:footerReference w:type="default" r:id="rId12"/>
          <w:pgSz w:w="11900" w:h="16840"/>
          <w:pgMar w:top="2835" w:right="987" w:bottom="1701" w:left="1797" w:header="709" w:footer="295" w:gutter="0"/>
          <w:cols w:space="708"/>
          <w:docGrid w:linePitch="360"/>
        </w:sectPr>
      </w:pPr>
    </w:p>
    <w:p w14:paraId="207D2327" w14:textId="214C435A" w:rsidR="006E28E3" w:rsidRPr="008D03DD" w:rsidRDefault="006E28E3" w:rsidP="008D03DD">
      <w:pPr>
        <w:pStyle w:val="Ttulo1"/>
      </w:pPr>
      <w:bookmarkStart w:id="0" w:name="_Toc74317487"/>
      <w:bookmarkStart w:id="1" w:name="_Toc127622049"/>
      <w:r w:rsidRPr="008D03DD">
        <w:lastRenderedPageBreak/>
        <w:t>OBJETIVO</w:t>
      </w:r>
      <w:bookmarkEnd w:id="0"/>
      <w:bookmarkEnd w:id="1"/>
    </w:p>
    <w:p w14:paraId="2BE2B82D" w14:textId="4E8D34D7" w:rsidR="00314C1C" w:rsidRPr="00D9017B" w:rsidRDefault="00586503" w:rsidP="00D9017B">
      <w:r>
        <w:t>Este documento tem como objetivo instruir na configuração e adequação do</w:t>
      </w:r>
      <w:r w:rsidR="00274CA5">
        <w:t xml:space="preserve"> </w:t>
      </w:r>
      <w:proofErr w:type="spellStart"/>
      <w:r w:rsidR="00274CA5">
        <w:t>Za</w:t>
      </w:r>
      <w:r>
        <w:t>bbix</w:t>
      </w:r>
      <w:proofErr w:type="spellEnd"/>
      <w:r>
        <w:t xml:space="preserve"> </w:t>
      </w:r>
      <w:r w:rsidR="00274CA5">
        <w:t xml:space="preserve">para uma nova topologia e </w:t>
      </w:r>
      <w:r>
        <w:t xml:space="preserve">para mantê-lo atualizado nas </w:t>
      </w:r>
      <w:r w:rsidR="00274CA5">
        <w:t xml:space="preserve">últimas </w:t>
      </w:r>
      <w:r>
        <w:t>versões LTS.</w:t>
      </w:r>
    </w:p>
    <w:p w14:paraId="537D2505" w14:textId="49CA283A" w:rsidR="006E28E3" w:rsidRPr="00A102FC" w:rsidRDefault="00586503" w:rsidP="008D03DD">
      <w:pPr>
        <w:pStyle w:val="Ttulo2"/>
      </w:pPr>
      <w:bookmarkStart w:id="2" w:name="_Toc127622050"/>
      <w:r>
        <w:t>TOPOLOGIA</w:t>
      </w:r>
      <w:bookmarkEnd w:id="2"/>
    </w:p>
    <w:p w14:paraId="38A62251" w14:textId="415E25E1" w:rsidR="002F5F50" w:rsidRDefault="00586503" w:rsidP="00D9017B">
      <w:r>
        <w:t xml:space="preserve">Para adequar o </w:t>
      </w:r>
      <w:proofErr w:type="spellStart"/>
      <w:r w:rsidR="00274CA5">
        <w:t>Zabbix</w:t>
      </w:r>
      <w:proofErr w:type="spellEnd"/>
      <w:r w:rsidR="00274CA5">
        <w:t>, foi desenhada uma nova topologi</w:t>
      </w:r>
      <w:r w:rsidR="004C3961">
        <w:t xml:space="preserve">a visando a </w:t>
      </w:r>
      <w:r w:rsidR="00274CA5">
        <w:t>separação de Front-</w:t>
      </w:r>
      <w:proofErr w:type="spellStart"/>
      <w:r w:rsidR="00274CA5">
        <w:t>end</w:t>
      </w:r>
      <w:proofErr w:type="spellEnd"/>
      <w:r w:rsidR="00274CA5">
        <w:t>, Server</w:t>
      </w:r>
      <w:r w:rsidR="008F1525">
        <w:t xml:space="preserve"> e Database</w:t>
      </w:r>
      <w:r w:rsidR="00274CA5">
        <w:t>.</w:t>
      </w:r>
    </w:p>
    <w:p w14:paraId="00CFAB6B" w14:textId="2232CE64" w:rsidR="00274CA5" w:rsidRPr="0061211B" w:rsidRDefault="00274CA5" w:rsidP="00D9017B">
      <w:r w:rsidRPr="00274CA5">
        <w:rPr>
          <w:noProof/>
          <w:lang w:eastAsia="pt-BR"/>
        </w:rPr>
        <w:drawing>
          <wp:inline distT="0" distB="0" distL="0" distR="0" wp14:anchorId="122499E3" wp14:editId="65AB3631">
            <wp:extent cx="5788660" cy="4736465"/>
            <wp:effectExtent l="19050" t="19050" r="21590" b="260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8660" cy="47364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5E451FD" w14:textId="77777777" w:rsidR="00274CA5" w:rsidRDefault="00274CA5" w:rsidP="00D9017B"/>
    <w:p w14:paraId="4DB6BA9D" w14:textId="77777777" w:rsidR="003009D0" w:rsidRPr="0061211B" w:rsidRDefault="003009D0" w:rsidP="00D9017B"/>
    <w:p w14:paraId="3F4E8637" w14:textId="0703A41B" w:rsidR="00C81509" w:rsidRDefault="00383DEA" w:rsidP="00D9017B">
      <w:pPr>
        <w:pStyle w:val="Ttulo1"/>
      </w:pPr>
      <w:bookmarkStart w:id="3" w:name="_Toc127622051"/>
      <w:r>
        <w:lastRenderedPageBreak/>
        <w:t>Z</w:t>
      </w:r>
      <w:r w:rsidR="00C45D80">
        <w:t>ABBIX FRONT-END</w:t>
      </w:r>
      <w:bookmarkEnd w:id="3"/>
    </w:p>
    <w:p w14:paraId="3CDAA9F2" w14:textId="77777777" w:rsidR="00C45D80" w:rsidRDefault="00383DEA" w:rsidP="00383DEA">
      <w:r>
        <w:t>Front-</w:t>
      </w:r>
      <w:proofErr w:type="spellStart"/>
      <w:r>
        <w:t>end</w:t>
      </w:r>
      <w:proofErr w:type="spellEnd"/>
      <w:r>
        <w:t xml:space="preserve">: Responsável pela página web (utiliza </w:t>
      </w:r>
      <w:proofErr w:type="spellStart"/>
      <w:r>
        <w:t>Nginx</w:t>
      </w:r>
      <w:proofErr w:type="spellEnd"/>
      <w:r>
        <w:t>), foi configurado na</w:t>
      </w:r>
      <w:r w:rsidR="00C45D80">
        <w:t xml:space="preserve"> rede DMZ (IP: 192.168.200.30). </w:t>
      </w:r>
    </w:p>
    <w:p w14:paraId="5B8AAECB" w14:textId="6C0D128D" w:rsidR="00C45D80" w:rsidRDefault="00C45D80" w:rsidP="00C45D80">
      <w:pPr>
        <w:pStyle w:val="Ttulo2"/>
      </w:pPr>
      <w:bookmarkStart w:id="4" w:name="_Toc127622052"/>
      <w:r>
        <w:t>REGRAS DE FIREWALL</w:t>
      </w:r>
      <w:bookmarkEnd w:id="4"/>
    </w:p>
    <w:p w14:paraId="22D8C516" w14:textId="7BDC8CE4" w:rsidR="00383DEA" w:rsidRDefault="00C45D80" w:rsidP="00383DEA">
      <w:r>
        <w:t>C</w:t>
      </w:r>
      <w:r w:rsidR="00383DEA">
        <w:t>omunica-se com Server</w:t>
      </w:r>
      <w:r>
        <w:t xml:space="preserve"> na</w:t>
      </w:r>
      <w:r w:rsidR="00383DEA">
        <w:t xml:space="preserve"> porta 1005</w:t>
      </w:r>
      <w:r>
        <w:t>1 e com a Database na</w:t>
      </w:r>
      <w:r w:rsidR="00383DEA">
        <w:t xml:space="preserve"> porta 5432</w:t>
      </w:r>
      <w:r>
        <w:t>.</w:t>
      </w:r>
    </w:p>
    <w:p w14:paraId="51B61ED4" w14:textId="48F409D1" w:rsidR="00AE5A89" w:rsidRDefault="00AE5A89" w:rsidP="00383DEA">
      <w:r w:rsidRPr="00AE5A89">
        <w:drawing>
          <wp:inline distT="0" distB="0" distL="0" distR="0" wp14:anchorId="55297DE0" wp14:editId="1DA0A9A4">
            <wp:extent cx="5755640" cy="1500810"/>
            <wp:effectExtent l="19050" t="19050" r="16510" b="234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6" t="1326" r="254" b="1493"/>
                    <a:stretch/>
                  </pic:blipFill>
                  <pic:spPr bwMode="auto">
                    <a:xfrm>
                      <a:off x="0" y="0"/>
                      <a:ext cx="5760308" cy="15020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42A99" w14:textId="558F6E76" w:rsidR="00AE5A89" w:rsidRDefault="00AE5A89" w:rsidP="00AE5A89">
      <w:pPr>
        <w:pStyle w:val="Ttulo1"/>
      </w:pPr>
      <w:bookmarkStart w:id="5" w:name="_Toc127622053"/>
      <w:r>
        <w:t>Z</w:t>
      </w:r>
      <w:r w:rsidR="00C45D80">
        <w:t>ABBIX SERVER</w:t>
      </w:r>
      <w:bookmarkEnd w:id="5"/>
    </w:p>
    <w:p w14:paraId="0E1AAD0F" w14:textId="09896549" w:rsidR="00AE5A89" w:rsidRDefault="00AE5A89" w:rsidP="00AE5A89">
      <w:r>
        <w:t xml:space="preserve">(IP: 10.0.0.171), recebe os dados coletados dos hosts e faz a tratativa de triggers, ações </w:t>
      </w:r>
      <w:proofErr w:type="spellStart"/>
      <w:r>
        <w:t>etc</w:t>
      </w:r>
      <w:proofErr w:type="spellEnd"/>
      <w:r>
        <w:t>, depois envia ao banco de dados.</w:t>
      </w:r>
    </w:p>
    <w:p w14:paraId="3CA609B9" w14:textId="1EBC0639" w:rsidR="00C45D80" w:rsidRDefault="00C45D80" w:rsidP="00C45D80">
      <w:pPr>
        <w:pStyle w:val="Ttulo2"/>
      </w:pPr>
      <w:bookmarkStart w:id="6" w:name="_Toc127622054"/>
      <w:r>
        <w:t>REGRAS DE FIREWALL</w:t>
      </w:r>
      <w:bookmarkEnd w:id="6"/>
    </w:p>
    <w:p w14:paraId="45B23A5A" w14:textId="7AAA89BA" w:rsidR="00AE5A89" w:rsidRDefault="00C45D80" w:rsidP="00AE5A89">
      <w:r>
        <w:t xml:space="preserve">Comunica-se </w:t>
      </w:r>
      <w:r w:rsidR="00AE5A89">
        <w:t>com o Front-</w:t>
      </w:r>
      <w:proofErr w:type="spellStart"/>
      <w:r w:rsidR="00AE5A89">
        <w:t>end</w:t>
      </w:r>
      <w:proofErr w:type="spellEnd"/>
      <w:r w:rsidR="00AE5A89">
        <w:t xml:space="preserve"> na porta 10050 (</w:t>
      </w:r>
      <w:proofErr w:type="spellStart"/>
      <w:r w:rsidR="00AE5A89">
        <w:t>Zabbix</w:t>
      </w:r>
      <w:proofErr w:type="spellEnd"/>
      <w:r w:rsidR="00AE5A89">
        <w:t xml:space="preserve"> </w:t>
      </w:r>
      <w:proofErr w:type="spellStart"/>
      <w:r w:rsidR="00AE5A89">
        <w:t>agent</w:t>
      </w:r>
      <w:proofErr w:type="spellEnd"/>
      <w:r w:rsidR="00AE5A89">
        <w:t xml:space="preserve">) e ICMP </w:t>
      </w:r>
      <w:proofErr w:type="spellStart"/>
      <w:r w:rsidR="00AE5A89">
        <w:t>Ping</w:t>
      </w:r>
      <w:proofErr w:type="spellEnd"/>
      <w:r w:rsidR="00AE5A89">
        <w:t xml:space="preserve"> para verificar se o mesmo está online.</w:t>
      </w:r>
    </w:p>
    <w:p w14:paraId="1002DACF" w14:textId="5890E67A" w:rsidR="00AE5A89" w:rsidRDefault="00AE5A89" w:rsidP="00AE5A89">
      <w:r w:rsidRPr="004C3961">
        <w:rPr>
          <w:noProof/>
          <w:lang w:eastAsia="pt-BR"/>
        </w:rPr>
        <w:drawing>
          <wp:inline distT="0" distB="0" distL="0" distR="0" wp14:anchorId="49E6C7C3" wp14:editId="358A5DD4">
            <wp:extent cx="5775325" cy="723046"/>
            <wp:effectExtent l="19050" t="19050" r="15875" b="203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8" t="2715" b="1330"/>
                    <a:stretch/>
                  </pic:blipFill>
                  <pic:spPr bwMode="auto">
                    <a:xfrm>
                      <a:off x="0" y="0"/>
                      <a:ext cx="5781829" cy="7238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54558" w14:textId="77777777" w:rsidR="00AE5A89" w:rsidRDefault="00AE5A89" w:rsidP="00AE5A89"/>
    <w:p w14:paraId="749C5AAC" w14:textId="75062319" w:rsidR="00AE5A89" w:rsidRDefault="00AE5A89" w:rsidP="00AE5A89">
      <w:pPr>
        <w:pStyle w:val="Ttulo1"/>
      </w:pPr>
      <w:bookmarkStart w:id="7" w:name="_Toc127622055"/>
      <w:r>
        <w:lastRenderedPageBreak/>
        <w:t>Z</w:t>
      </w:r>
      <w:r w:rsidR="00C45D80">
        <w:t>ABBIX DATABASE</w:t>
      </w:r>
      <w:bookmarkEnd w:id="7"/>
    </w:p>
    <w:p w14:paraId="59BF4D2C" w14:textId="19F0A6B4" w:rsidR="00AE5A89" w:rsidRDefault="00AE5A89" w:rsidP="00AE5A89">
      <w:r>
        <w:t>(IP: 10.0.0.172), recebe os dados tratados pelo Server e as manipulações de dados feitas no Front-end.</w:t>
      </w:r>
    </w:p>
    <w:p w14:paraId="40380FFF" w14:textId="52233F39" w:rsidR="00010EF3" w:rsidRDefault="00010EF3" w:rsidP="00010EF3">
      <w:pPr>
        <w:pStyle w:val="Ttulo2"/>
      </w:pPr>
      <w:r>
        <w:t>REGRAS DE FIREWALL</w:t>
      </w:r>
    </w:p>
    <w:p w14:paraId="2D3D4693" w14:textId="357F5D9B" w:rsidR="00010EF3" w:rsidRDefault="00010EF3" w:rsidP="00010EF3">
      <w:r>
        <w:t>Como não é necessário que haja comunicação da Database para a DMZ, o tráfego entrante na DMZ é bloqueado.</w:t>
      </w:r>
    </w:p>
    <w:p w14:paraId="59C03521" w14:textId="29347E34" w:rsidR="00010EF3" w:rsidRPr="00010EF3" w:rsidRDefault="00010EF3" w:rsidP="00010EF3">
      <w:r w:rsidRPr="00010EF3">
        <w:drawing>
          <wp:inline distT="0" distB="0" distL="0" distR="0" wp14:anchorId="5DDA6C74" wp14:editId="483DB81A">
            <wp:extent cx="5774690" cy="416233"/>
            <wp:effectExtent l="19050" t="19050" r="16510" b="222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35" t="2905" b="8511"/>
                    <a:stretch/>
                  </pic:blipFill>
                  <pic:spPr bwMode="auto">
                    <a:xfrm>
                      <a:off x="0" y="0"/>
                      <a:ext cx="5775011" cy="41625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026D3" w14:textId="1FD10FE5" w:rsidR="00AE5A89" w:rsidRDefault="00AE5A89" w:rsidP="00AE5A89">
      <w:pPr>
        <w:pStyle w:val="Ttulo1"/>
      </w:pPr>
      <w:bookmarkStart w:id="8" w:name="_Toc127622056"/>
      <w:r>
        <w:t>Z</w:t>
      </w:r>
      <w:r w:rsidR="00C45D80">
        <w:t>ABBIX PROXY</w:t>
      </w:r>
      <w:bookmarkStart w:id="9" w:name="_GoBack"/>
      <w:bookmarkEnd w:id="8"/>
      <w:bookmarkEnd w:id="9"/>
    </w:p>
    <w:p w14:paraId="0F46C051" w14:textId="1CEB4597" w:rsidR="00AE5A89" w:rsidRDefault="00AE5A89" w:rsidP="00AE5A89">
      <w:r>
        <w:t>(IP: 10.0.0.232), será responsável por monitorar todos os hosts do complexo administrativo (ADM, CD e Frigorífico) assim que deixar de ser o Server atual.</w:t>
      </w:r>
    </w:p>
    <w:p w14:paraId="30E9AAB5" w14:textId="77777777" w:rsidR="00AE5A89" w:rsidRPr="00AE5A89" w:rsidRDefault="00AE5A89" w:rsidP="00AE5A89"/>
    <w:p w14:paraId="60A752A7" w14:textId="77777777" w:rsidR="00AE5A89" w:rsidRPr="00AE5A89" w:rsidRDefault="00AE5A89" w:rsidP="00AE5A89"/>
    <w:p w14:paraId="19A76E36" w14:textId="77777777" w:rsidR="00133143" w:rsidRPr="0061211B" w:rsidRDefault="00133143" w:rsidP="00D9017B"/>
    <w:sectPr w:rsidR="00133143" w:rsidRPr="0061211B" w:rsidSect="00133143">
      <w:pgSz w:w="11900" w:h="16840"/>
      <w:pgMar w:top="2190" w:right="987" w:bottom="1701" w:left="1797" w:header="709" w:footer="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73DA7" w14:textId="77777777" w:rsidR="000052C1" w:rsidRDefault="000052C1" w:rsidP="00D9017B">
      <w:r>
        <w:separator/>
      </w:r>
    </w:p>
  </w:endnote>
  <w:endnote w:type="continuationSeparator" w:id="0">
    <w:p w14:paraId="0B084F85" w14:textId="77777777" w:rsidR="000052C1" w:rsidRDefault="000052C1" w:rsidP="00D90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9B672" w14:textId="77777777" w:rsidR="008C4709" w:rsidRPr="007A2CA0" w:rsidRDefault="008C4709" w:rsidP="00D9017B">
    <w:pPr>
      <w:pStyle w:val="Rodap"/>
      <w:rPr>
        <w:b/>
        <w:bCs/>
        <w:color w:val="auto"/>
        <w:sz w:val="18"/>
        <w:szCs w:val="18"/>
      </w:rPr>
    </w:pPr>
    <w:r w:rsidRPr="007A2CA0">
      <w:rPr>
        <w:b/>
        <w:bCs/>
        <w:color w:val="auto"/>
        <w:sz w:val="18"/>
        <w:szCs w:val="18"/>
      </w:rPr>
      <w:t>COMPLEXO ADMINISTRATIVO E LOGÍSTICO</w:t>
    </w:r>
  </w:p>
  <w:p w14:paraId="4148E76A" w14:textId="2906D2E9" w:rsidR="008C4709" w:rsidRPr="00FF39C8" w:rsidRDefault="008C4709" w:rsidP="00D9017B">
    <w:pPr>
      <w:pStyle w:val="Rodap"/>
      <w:rPr>
        <w:color w:val="auto"/>
        <w:sz w:val="15"/>
        <w:szCs w:val="15"/>
      </w:rPr>
    </w:pPr>
    <w:r w:rsidRPr="00FF39C8">
      <w:rPr>
        <w:color w:val="auto"/>
        <w:sz w:val="15"/>
        <w:szCs w:val="15"/>
      </w:rPr>
      <w:t>Rodovia Luiz de Queiroz, km 142, Vale das Cigarras, Santa Bárbara d’Oeste, SP, 13459-057 - BRASIL</w:t>
    </w:r>
  </w:p>
  <w:p w14:paraId="2190672D" w14:textId="2D81ED7C" w:rsidR="008C4709" w:rsidRDefault="008C4709" w:rsidP="00D9017B">
    <w:pPr>
      <w:pStyle w:val="Rodap"/>
    </w:pPr>
    <w:r w:rsidRPr="00A62A17">
      <w:rPr>
        <w:b/>
        <w:bCs/>
        <w:color w:val="auto"/>
        <w:sz w:val="16"/>
        <w:szCs w:val="16"/>
      </w:rPr>
      <w:t>19 3466-8100    www.superpaguemenos.com.br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0A7BB" w14:textId="77777777" w:rsidR="000052C1" w:rsidRDefault="000052C1" w:rsidP="00D9017B">
      <w:r>
        <w:separator/>
      </w:r>
    </w:p>
  </w:footnote>
  <w:footnote w:type="continuationSeparator" w:id="0">
    <w:p w14:paraId="2F1C1DE2" w14:textId="77777777" w:rsidR="000052C1" w:rsidRDefault="000052C1" w:rsidP="00D90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1337F" w14:textId="684C6784" w:rsidR="00950FA5" w:rsidRDefault="00541C4C" w:rsidP="00D9017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F54CB1B" wp14:editId="5DCCED60">
          <wp:simplePos x="0" y="0"/>
          <wp:positionH relativeFrom="column">
            <wp:posOffset>3114392</wp:posOffset>
          </wp:positionH>
          <wp:positionV relativeFrom="paragraph">
            <wp:posOffset>-223162</wp:posOffset>
          </wp:positionV>
          <wp:extent cx="3026410" cy="1080135"/>
          <wp:effectExtent l="0" t="0" r="0" b="0"/>
          <wp:wrapNone/>
          <wp:docPr id="10" name="Imagem 10" descr="Fundo preto com letras vermelh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Fundo preto com letras vermelhas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26410" cy="108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E7D"/>
    <w:multiLevelType w:val="hybridMultilevel"/>
    <w:tmpl w:val="5442B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678E6"/>
    <w:multiLevelType w:val="multilevel"/>
    <w:tmpl w:val="F998C50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0E"/>
    <w:rsid w:val="000052C1"/>
    <w:rsid w:val="00010EF3"/>
    <w:rsid w:val="00023587"/>
    <w:rsid w:val="00030FD8"/>
    <w:rsid w:val="00043EEE"/>
    <w:rsid w:val="000951F6"/>
    <w:rsid w:val="000A3F51"/>
    <w:rsid w:val="000D65AC"/>
    <w:rsid w:val="00107978"/>
    <w:rsid w:val="00133143"/>
    <w:rsid w:val="001A472E"/>
    <w:rsid w:val="001D1935"/>
    <w:rsid w:val="001D3B60"/>
    <w:rsid w:val="00274CA5"/>
    <w:rsid w:val="002839A5"/>
    <w:rsid w:val="00283DB1"/>
    <w:rsid w:val="002E4B0E"/>
    <w:rsid w:val="002F5F50"/>
    <w:rsid w:val="003009D0"/>
    <w:rsid w:val="00306463"/>
    <w:rsid w:val="00314C1C"/>
    <w:rsid w:val="00320EC4"/>
    <w:rsid w:val="00327451"/>
    <w:rsid w:val="003279C2"/>
    <w:rsid w:val="0036188C"/>
    <w:rsid w:val="00383DEA"/>
    <w:rsid w:val="003D27F2"/>
    <w:rsid w:val="003E1F8A"/>
    <w:rsid w:val="003E3A0D"/>
    <w:rsid w:val="00401463"/>
    <w:rsid w:val="00437625"/>
    <w:rsid w:val="004409E9"/>
    <w:rsid w:val="0046678C"/>
    <w:rsid w:val="00467A29"/>
    <w:rsid w:val="004715BB"/>
    <w:rsid w:val="00483055"/>
    <w:rsid w:val="004C3961"/>
    <w:rsid w:val="004F30A9"/>
    <w:rsid w:val="005310B9"/>
    <w:rsid w:val="00541C4C"/>
    <w:rsid w:val="005737C8"/>
    <w:rsid w:val="00586503"/>
    <w:rsid w:val="00596D05"/>
    <w:rsid w:val="0061211B"/>
    <w:rsid w:val="006449F9"/>
    <w:rsid w:val="006E28E3"/>
    <w:rsid w:val="00714852"/>
    <w:rsid w:val="00740710"/>
    <w:rsid w:val="00746EF5"/>
    <w:rsid w:val="00760E3A"/>
    <w:rsid w:val="007625C9"/>
    <w:rsid w:val="007846B4"/>
    <w:rsid w:val="007A2CA0"/>
    <w:rsid w:val="007A53F9"/>
    <w:rsid w:val="007B07ED"/>
    <w:rsid w:val="007F354F"/>
    <w:rsid w:val="008069E2"/>
    <w:rsid w:val="00811CEB"/>
    <w:rsid w:val="008445D3"/>
    <w:rsid w:val="0084752B"/>
    <w:rsid w:val="00874E10"/>
    <w:rsid w:val="008C4709"/>
    <w:rsid w:val="008D03DD"/>
    <w:rsid w:val="008D167E"/>
    <w:rsid w:val="008F1525"/>
    <w:rsid w:val="009249E3"/>
    <w:rsid w:val="0092708C"/>
    <w:rsid w:val="00950FA5"/>
    <w:rsid w:val="0098493D"/>
    <w:rsid w:val="009D0D3A"/>
    <w:rsid w:val="009F3E53"/>
    <w:rsid w:val="00A102FC"/>
    <w:rsid w:val="00A30685"/>
    <w:rsid w:val="00A4556D"/>
    <w:rsid w:val="00A62A17"/>
    <w:rsid w:val="00A763BD"/>
    <w:rsid w:val="00AB36E6"/>
    <w:rsid w:val="00AE5A89"/>
    <w:rsid w:val="00AF62A1"/>
    <w:rsid w:val="00B87353"/>
    <w:rsid w:val="00BA14C3"/>
    <w:rsid w:val="00BA7018"/>
    <w:rsid w:val="00BB0B53"/>
    <w:rsid w:val="00BE13D6"/>
    <w:rsid w:val="00C02AF7"/>
    <w:rsid w:val="00C45D80"/>
    <w:rsid w:val="00C75220"/>
    <w:rsid w:val="00C81509"/>
    <w:rsid w:val="00C877F9"/>
    <w:rsid w:val="00D015C4"/>
    <w:rsid w:val="00D13CD8"/>
    <w:rsid w:val="00D25298"/>
    <w:rsid w:val="00D61882"/>
    <w:rsid w:val="00D6455C"/>
    <w:rsid w:val="00D673B1"/>
    <w:rsid w:val="00D9017B"/>
    <w:rsid w:val="00E02FE5"/>
    <w:rsid w:val="00EB0099"/>
    <w:rsid w:val="00F93256"/>
    <w:rsid w:val="00FF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253743"/>
  <w14:defaultImageDpi w14:val="300"/>
  <w15:docId w15:val="{13C717A3-FD01-1341-8465-BFF37E1A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A89"/>
    <w:pPr>
      <w:spacing w:line="360" w:lineRule="auto"/>
    </w:pPr>
    <w:rPr>
      <w:rFonts w:ascii="Arial" w:eastAsia="Arial" w:hAnsi="Arial" w:cs="Arial"/>
      <w:color w:val="515151"/>
    </w:rPr>
  </w:style>
  <w:style w:type="paragraph" w:styleId="Ttulo1">
    <w:name w:val="heading 1"/>
    <w:basedOn w:val="Normal"/>
    <w:next w:val="Normal"/>
    <w:link w:val="Ttulo1Char"/>
    <w:uiPriority w:val="9"/>
    <w:qFormat/>
    <w:rsid w:val="008D03DD"/>
    <w:pPr>
      <w:keepNext/>
      <w:keepLines/>
      <w:numPr>
        <w:numId w:val="1"/>
      </w:numPr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03DD"/>
    <w:pPr>
      <w:keepNext/>
      <w:keepLines/>
      <w:numPr>
        <w:ilvl w:val="1"/>
        <w:numId w:val="1"/>
      </w:numPr>
      <w:ind w:left="1296"/>
      <w:outlineLvl w:val="1"/>
    </w:pPr>
    <w:rPr>
      <w:rFonts w:eastAsiaTheme="majorEastAsia" w:cstheme="majorBidi"/>
      <w:b/>
      <w:color w:val="auto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65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65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65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65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65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65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65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4B0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E4B0E"/>
  </w:style>
  <w:style w:type="paragraph" w:styleId="Rodap">
    <w:name w:val="footer"/>
    <w:basedOn w:val="Normal"/>
    <w:link w:val="RodapChar"/>
    <w:uiPriority w:val="99"/>
    <w:unhideWhenUsed/>
    <w:rsid w:val="002E4B0E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2E4B0E"/>
  </w:style>
  <w:style w:type="paragraph" w:styleId="Textodebalo">
    <w:name w:val="Balloon Text"/>
    <w:basedOn w:val="Normal"/>
    <w:link w:val="TextodebaloChar"/>
    <w:uiPriority w:val="99"/>
    <w:semiHidden/>
    <w:unhideWhenUsed/>
    <w:rsid w:val="002E4B0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B0E"/>
    <w:rPr>
      <w:rFonts w:ascii="Lucida Grande" w:hAnsi="Lucida Grande" w:cs="Lucida Grande"/>
      <w:sz w:val="18"/>
      <w:szCs w:val="18"/>
    </w:rPr>
  </w:style>
  <w:style w:type="character" w:styleId="Forte">
    <w:name w:val="Strong"/>
    <w:basedOn w:val="Hyperlink"/>
    <w:qFormat/>
    <w:rsid w:val="00EB0099"/>
    <w:rPr>
      <w:noProof/>
      <w:color w:val="auto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D03DD"/>
    <w:rPr>
      <w:rFonts w:ascii="Arial" w:eastAsiaTheme="majorEastAsia" w:hAnsi="Arial" w:cstheme="majorBidi"/>
      <w:b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D03DD"/>
    <w:rPr>
      <w:rFonts w:ascii="Arial" w:eastAsiaTheme="majorEastAsia" w:hAnsi="Arial" w:cstheme="majorBidi"/>
      <w:b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65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65A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65A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65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65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65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65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0D65AC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D25298"/>
    <w:pPr>
      <w:tabs>
        <w:tab w:val="left" w:pos="720"/>
        <w:tab w:val="right" w:leader="dot" w:pos="9106"/>
      </w:tabs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D65AC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D65AC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D65AC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D65AC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D65AC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D65AC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D65AC"/>
    <w:pPr>
      <w:ind w:left="1920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D65AC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3CD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E13D6"/>
    <w:pPr>
      <w:spacing w:before="0" w:after="0" w:line="240" w:lineRule="auto"/>
      <w:contextualSpacing/>
    </w:pPr>
    <w:rPr>
      <w:rFonts w:eastAsiaTheme="majorEastAsia"/>
      <w:b/>
      <w:bCs/>
      <w:color w:val="auto"/>
      <w:spacing w:val="-10"/>
      <w:kern w:val="28"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BE13D6"/>
    <w:rPr>
      <w:rFonts w:ascii="Arial" w:eastAsiaTheme="majorEastAsia" w:hAnsi="Arial" w:cs="Arial"/>
      <w:b/>
      <w:bCs/>
      <w:spacing w:val="-10"/>
      <w:kern w:val="28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274CA5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74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8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6A72A4892F794A8E4326CD796C9C62" ma:contentTypeVersion="16" ma:contentTypeDescription="Crie um novo documento." ma:contentTypeScope="" ma:versionID="081e302cc836e53b1b6264e872bb7f74">
  <xsd:schema xmlns:xsd="http://www.w3.org/2001/XMLSchema" xmlns:xs="http://www.w3.org/2001/XMLSchema" xmlns:p="http://schemas.microsoft.com/office/2006/metadata/properties" xmlns:ns2="40bf85ea-311e-4994-a8f0-55d8f1d0ee27" xmlns:ns3="da37acf4-ad94-4e8b-a3df-58ede5e33c32" targetNamespace="http://schemas.microsoft.com/office/2006/metadata/properties" ma:root="true" ma:fieldsID="dfcb3eedb79a73618490118664c821b4" ns2:_="" ns3:_="">
    <xsd:import namespace="40bf85ea-311e-4994-a8f0-55d8f1d0ee27"/>
    <xsd:import namespace="da37acf4-ad94-4e8b-a3df-58ede5e33c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f85ea-311e-4994-a8f0-55d8f1d0e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2332ec5-64a9-458f-bf24-742963c923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37acf4-ad94-4e8b-a3df-58ede5e33c32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da55b22-127b-4dad-a67e-a49121c0a5ee}" ma:internalName="TaxCatchAll" ma:showField="CatchAllData" ma:web="da37acf4-ad94-4e8b-a3df-58ede5e33c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37acf4-ad94-4e8b-a3df-58ede5e33c32" xsi:nil="true"/>
    <lcf76f155ced4ddcb4097134ff3c332f xmlns="40bf85ea-311e-4994-a8f0-55d8f1d0ee2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B38761-6CAC-41C8-855D-908EE191CD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A4AF88-E6BB-48CF-98FE-0B04D4DDECF6}"/>
</file>

<file path=customXml/itemProps3.xml><?xml version="1.0" encoding="utf-8"?>
<ds:datastoreItem xmlns:ds="http://schemas.openxmlformats.org/officeDocument/2006/customXml" ds:itemID="{98B897AA-5A6D-49BB-8801-41FBEAD1AB62}">
  <ds:schemaRefs>
    <ds:schemaRef ds:uri="http://schemas.microsoft.com/office/2006/metadata/properties"/>
    <ds:schemaRef ds:uri="http://schemas.microsoft.com/office/infopath/2007/PartnerControls"/>
    <ds:schemaRef ds:uri="8f90cae7-a39f-4b88-9106-2b1ab07d37a6"/>
    <ds:schemaRef ds:uri="32871f8b-e2b3-486d-8138-38a36063eff7"/>
  </ds:schemaRefs>
</ds:datastoreItem>
</file>

<file path=customXml/itemProps4.xml><?xml version="1.0" encoding="utf-8"?>
<ds:datastoreItem xmlns:ds="http://schemas.openxmlformats.org/officeDocument/2006/customXml" ds:itemID="{A46574EF-77EC-4CDF-A2C6-6609FFFA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Tecnologia da Informação</dc:creator>
  <cp:keywords/>
  <dc:description/>
  <cp:lastModifiedBy>Renato de Souza de Carvalho</cp:lastModifiedBy>
  <cp:revision>3</cp:revision>
  <dcterms:created xsi:type="dcterms:W3CDTF">2023-02-18T16:41:00Z</dcterms:created>
  <dcterms:modified xsi:type="dcterms:W3CDTF">2023-02-18T17:18:00Z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0x0101008AF2ACA88B127E4C95AAC134B53130F7</vt:lpwstr>
  </property>
  <property fmtid="{D5CDD505-2E9C-101B-9397-08002B2CF9AE}" pid="3" name="TaxKeyword">
    <vt:lpwstr/>
  </property>
  <property fmtid="{D5CDD505-2E9C-101B-9397-08002B2CF9AE}" pid="4" name="MediaServiceImageTags">
    <vt:lpwstr/>
  </property>
</Properties>
</file>