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ENGENHARIA DE COMPUTAÇÃO</w:t>
      </w:r>
    </w:p>
    <w:p>
      <w:pPr>
        <w:spacing w:before="8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Confiabilidade, Segurança de Sistemas e Ergonomia</w:t>
      </w:r>
    </w:p>
    <w:p>
      <w:pPr>
        <w:spacing w:before="1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Rotinas Matemáticas de Proteção e Ocultação de Dados</w:t>
      </w:r>
    </w:p>
    <w:p>
      <w:pPr>
        <w:spacing w:before="160"/>
        <w:jc w:val="center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Hashing com Salt · Criptografia Simétrica AES · Esteganografia LSB</w:t>
      </w:r>
    </w:p>
    <w:p>
      <w:pPr>
        <w:spacing w:before="1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Integrantes do grupo</w:t>
      </w:r>
    </w:p>
    <w:p>
      <w:pPr>
        <w:spacing w:before="12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Lucas Gabriel Bento Correa — RA: 220020281</w:t>
      </w:r>
    </w:p>
    <w:p>
      <w:pPr>
        <w:spacing w:before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Leonardo Fernandes Fanhani — RA: 220020517</w:t>
      </w:r>
    </w:p>
    <w:p>
      <w:pPr>
        <w:spacing w:before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Kauã Enrico Pasti Altran — RA: 220019627</w:t>
      </w:r>
    </w:p>
    <w:p>
      <w:pPr>
        <w:spacing w:before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Henrique Pignato — RA: 220020592</w:t>
      </w:r>
    </w:p>
    <w:p>
      <w:pPr>
        <w:spacing w:before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Luke Gabriel dos Santos Belatine — RA: 220020097</w:t>
      </w:r>
    </w:p>
    <w:p>
      <w:pPr>
        <w:spacing w:before="3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Linguagem utilizada: Python 3.13</w:t>
      </w:r>
    </w:p>
    <w:p>
      <w:pPr>
        <w:spacing w:before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Setembro de 2026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1. Objetivo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relatório descreve a implementação de três rotinas matemáticas de proteção e ocultação de dados, desenvolvidas em Python: (1) um módulo de hashing para simular o cadastro seguro de usuários, (2) um módulo de criptografia simétrica para cifrar dados financeiros hipotéticos e (3) um módulo de esteganografia para ocultar uma frase confidencial dentro de uma imagem. O objetivo é demonstrar, na prática, os conceitos de confidencialidade, integridade e ofuscação de informação estudados na disciplina.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código completo está organizado em um repositório Git, com testes automatizados (pytest) que validam o funcionamento de cada módulo. A linguagem escolhida foi o Python 3.13, pela disponibilidade de bibliotecas robustas e amplamente auditadas para criptografia (cryptography) e manipulação de imagens (Pillow), além do módulo sqlite3 já incluso na biblioteca padrão.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Estrutura do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demo.py                        # executa a demonstração dos 3 módulos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requirements.txt                # dependências (cryptography, Pillow, pytest)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src/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│   ├── hashing/cadastro.py         # Módulo 1 — hashing + salt + SQLite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│   ├── criptografia/cifra_aes.py   # Módulo 2 — AES-256-GCM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│   └── esteganografia/lsb.py       # Módulo 3 — esteganografia LSB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tests/                          # 15 testes automatizados (pytest)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assets/                         # imagens geradas pela demonstração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└── data/                           # banco SQLite gerado em tempo de execução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F3864"/>
        </w:rPr>
        <w:t xml:space="preserve">2. Módulo de Hashing — Autenticação Segura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2.1 Fundamentação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cadastro de usuários nunca grava a senha em texto puro. Para cada novo usuário é gerado um Salt criptográfico aleatório de 16 bytes, usando a função secrets.token_bytes (que utiliza uma fonte de aleatoriedade adequada para uso criptográfico, diferente do módulo random). Esse salt é injetado antes do processamento da senha pelo algoritmo PBKDF2-HMAC-SHA256, configurado com 200.000 iterações.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Optou-se por PBKDF2 (Password-Based Key Derivation Function 2) em vez de um único SHA-256 direto, porque o SHA-256 puro é uma função de hash muito rápida — projetada para verificar integridade de arquivos, não para proteger senhas — o que a torna vulnerável a ataques de força bruta e a tabelas pré-computadas (rainbow tables) quando aplicada isoladamente. O PBKDF2 aplica o HMAC-SHA256 de forma encadeada centenas de milhares de vezes, tornando cada tentativa de quebra de senha computacionalmente cara, mesmo para atacantes com hardware dedicado (GPU/ASIC).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salt e o hash resultante (ambos em hexadecimal) são gravados em uma tabela usuarios de um banco SQLite local (data/usuarios.db), simulando a persistência de um sistema real. Na verificação de login, o salt armazenado é reutilizado para recalcular o hash da senha informada, e a comparação é feita com secrets.compare_digest, uma comparação em tempo constante que evita vazamento de informação por timing attacks.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2.2 Trecho de código relevante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gerar_hash(senha: str, salt: bytes | None = None) -&gt; tuple[bytes, bytes]: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"""Injeta um salt aleatorio (se nao for informado) e deriva o hash da senha."""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if salt is None: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salt = secrets.token_bytes(TAMANHO_SALT_BYTES)  # 16 bytes aleatórios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hash_senha = hashlib.pbkdf2_hmac(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ALGORITMO_HASH, senha.encode('utf-8'), salt, ITERACOES  # 200.000 iterações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salt, hash_senha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verificar_login(usuario: str, senha: str) -&gt; bool: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salt = bytes.fromhex(linha[0])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hash_armazenado = linha[1]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_, hash_calculado = gerar_hash(senha, salt)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secrets.compare_digest(hash_calculado.hex(), hash_armazenado)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E74B5"/>
        </w:rPr>
        <w:t xml:space="preserve">2.3 Execução e evidências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demonstração cadastra dois usuários (kaua e maria) com a mesma senha, tenta cadastrar um usuário duplicado (falha esperada) e realiza três tentativas de login: senha correta, senha incorreta e usuário inexistente.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0B2E1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=== Modulo de Hashing (Autenticacao Segura) ===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Usuario 'kaua' cadastrado com sucesso.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Usuario 'maria' cadastrado com sucesso.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Usuario 'kaua' ja existe.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Registros gravados no banco (nunca a senha em texto puro):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usuario='kaua'  salt=1b6586941c6fe63e...  hash=05a1c9d6fdd1655d9b997190a353a999...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usuario='maria' salt=27e0095a260e3be5...  hash=04669fbbc993e0a2795c5fe382e790ed...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Prova de que a mesma senha gera hashes diferentes (salt aleatório):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hashes iguais?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Tentativas de login: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kaua / senha correta   -&gt;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kaua / senha errada    -&gt;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usuario inexistente    -&gt; False</w:t>
            </w:r>
          </w:p>
        </w:tc>
      </w:tr>
    </w:tbl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Observa-se que, mesmo com a senha idêntica ("SenhaForte#2024"), os hashes de kaua e maria são completamente diferentes — evidência direta de que o salt aleatório está sendo corretamente injetado antes do processamento. As tentativas de login confirmam que apenas a senha correta autentica o usuário.</w:t>
      </w: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3. Módulo de Criptografia — Cifra de Dados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3.1 Fundamentação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módulo cifra uma string contendo dados financeiros hipotéticos (número de cartão, validade, CVV, saldo em conta e chave PIX) usando criptografia simétrica AES-256, no modo de operação GCM (Galois/Counter Mode). Diferentemente de modos mais simples como o CBC, o GCM é um modo de cifragem autenticada (AEAD): além de garantir confidencialidade, ele produz uma tag de autenticação que garante integridade e autenticidade — qualquer alteração no texto cifrado, ou o uso de uma chave incorreta na decifragem, faz com que a operação falhe explicitamente (exceção InvalidTag), em vez de silenciosamente retornar dados corrompidos.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Por ser simétrica, a mesma chave de 256 bits é usada tanto para cifrar quanto para decifrar. A cada operação de cifragem é gerado um nonce (número usado uma única vez) aleatório de 96 bits, conforme recomendado pela especificação do AES-GCM, evitando o reuso de nonce — que comprometeria a segurança do esquema.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3.2 Trecho de código relevante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gerar_chave() -&gt; bytes: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AESGCM.generate_key(bit_length=256)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cifrar(texto_claro: str, chave: bytes) -&gt; DadosCifrados: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aesgcm = AESGCM(chave)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nonce = os.urandom(TAMANHO_NONCE_BYTES)  # 96 bits, único a cada chamada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texto_cifrado = aesgcm.encrypt(nonce, texto_claro.encode('utf-8'), None)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DadosCifrados(nonce=nonce, texto_cifrado=texto_cifrado)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decifrar(dados: DadosCifrados, chave: bytes) -&gt; str: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aesgcm = AESGCM(chave)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texto_claro = aesgcm.decrypt(dados.nonce, dados.texto_cifrado, None)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texto_claro.decode('utf-8')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E74B5"/>
        </w:rPr>
        <w:t xml:space="preserve">3.3 Execução e evidências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0B2E1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=== Modulo de Criptografia (Cifra de Dados - AES-256-GCM) ===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Texto original: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Cartao: 4111 1111 1111 1111 | Validade: 09/29 | CVV: 321 |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Saldo em conta: R$ 15.320,50 | Chave PIX: kaua.financeiro@banco.com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Chave simetrica AES-256 (hex): cb3dac6332cbda8837c6dcf5a965bd8...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Texto cifrado (nonce + ciphertext, hex):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96ec6f91005e3ed1221975d0de2b8c21b6c2b08170ee650110edf5ba0f3005f...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Texto decifrado com a chave correta: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Cartao: 4111 1111 1111 1111 | Validade: 09/29 | CVV: 321 |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Saldo em conta: R$ 15.320,50 | Chave PIX: kaua.financeiro@banco.com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Decifragem confere com o original?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Tentando decifrar com uma chave incorreta (deve falhar)...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Falhou como esperado (InvalidTag) -&gt; integridade/autenticidade garantidas.</w:t>
            </w:r>
          </w:p>
        </w:tc>
      </w:tr>
    </w:tbl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texto decifrado com a chave correta é idêntico ao texto original, comprovando a corretude da rotina reversa. Ao tentar decifrar o mesmo texto cifrado com uma chave diferente, a biblioteca rejeita a operação com a exceção InvalidTag, demonstrando que o esquema também protege contra adulteração dos dados.</w:t>
      </w: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4. Módulo de Esteganografia — Ocultação LSB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4.1 Fundamentação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esteganografia oculta a existência de uma mensagem, em vez de apenas cifrar seu conteúdo. A técnica utilizada foi a substituição do bit menos significativo (Least Significant Bit — LSB) dos canais de cor Vermelho, Verde e Azul (RGB) de cada pixel de uma imagem PNG.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mensagem é primeiro convertida em bytes (UTF-8) e prefixada por um cabeçalho de 4 bytes contendo o seu tamanho — isso permite que a rotina de extração saiba exatamente quantos bytes ler, sem depender de um delimitador especial no meio do texto. Em seguida, cada bit do payload (cabeçalho + mensagem) substitui o bit menos significativo de um canal de cor, percorrendo os pixels da imagem da esquerda para a direita e de cima para baixo.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Como o bit menos significativo altera a intensidade de um canal de cor em, no máximo, uma unidade (por exemplo, de 200 para 201), a alteração é completamente imperceptível ao olho humano, apesar de ser trivialmente detectável e reversível por quem conhece o algoritmo — por isso a esteganografia é considerada uma técnica de ofuscação, e não de criptografia forte.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4.2 Trecho de código relevante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esconder_mensagem(caminho_entrada, mensagem, caminho_saida):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payload = _mensagem_para_payload(mensagem)  # 4 bytes de tamanho + mensagem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bits = _payload_para_bits(payload)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for y in range(altura):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for x in range(largura):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r, g, b = pixels[x, y]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canais = [r, g, b]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for c in range(3):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    if indice &lt; total_bits: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        bit = int(bits[indice])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        canais[c] = (canais[c] &amp; ~1) | bit  # substitui o LSB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        indice +=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pixels[x, y] = tuple(canais)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E74B5"/>
        </w:rPr>
        <w:t xml:space="preserve">4.3 Execução e evidências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0B2E1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=== Modulo de Esteganografia (Ocultacao LSB) ===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Capacidade maxima da imagem: 28796 bytes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Mensagem a esconder (50 bytes):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'Mensagem confidencial: reuniao as 15h no cofre 42.'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Tamanho do arquivo original: 3161 bytes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Tamanho do arquivo com mensagem: 3497 bytes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Maior diferenca de intensidade em qualquer canal: 1 (imperceptivel ao olho humano)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Mensagem extraida: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'Mensagem confidencial: reuniao as 15h no cofre 42.'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Extracao confere com o original? True</w:t>
            </w:r>
          </w:p>
        </w:tc>
      </w:tr>
    </w:tbl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extração recuperou exatamente a mesma mensagem que havia sido escondida, e a maior diferença de intensidade observada em qualquer canal de cor, entre a imagem original e a imagem modificada, foi de apenas 1 unidade — o que confirma que a imagem permanece visualmente idêntica à original, como mostram as duas imagens a seguir.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0"/>
        <w:gridCol w:w="4510"/>
      </w:tblGrid>
      <w:tr>
        <w:tc>
          <w:tcPr>
            <w:tcW w:type="dxa" w:w="4510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Imagem original</w:t>
            </w:r>
          </w:p>
        </w:tc>
        <w:tc>
          <w:tcPr>
            <w:tcW w:type="dxa" w:w="4510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Imagem com mensagem oculta (LSB)</w:t>
            </w:r>
          </w:p>
        </w:tc>
      </w:tr>
    </w:tbl>
    <w:p>
      <w:pP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1 — Comparação visual entre a imagem original e a imagem com a mensagem oculta nos bits menos significativos. Nenhuma diferença é perceptível a olho nu.</w:t>
      </w: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5. Testes Automatizados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Para validar o funcionamento correto e a robustez dos três módulos, foram implementados 15 testes automatizados com pytest, cobrindo tanto os caminhos de sucesso quanto os casos de erro esperados: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Hashing: cadastro bem-sucedido, rejeição de usuário duplicado, ausência da senha em texto puro no banco, hashes diferentes para a mesma senha (salt), login com senha correta/incorreta e usuário inexistente.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Criptografia: cifrar/decifrar retorna o texto original, o texto cifrado não contém os dados em claro, decifragem com chave errada lança InvalidTag, e nonces diferentes a cada chamada.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Esteganografia: esconder/extrair retorna a mensagem original, a imagem não é alterada visualmente (diferença máxima de 1 por canal), mensagem maior que a capacidade da imagem gera erro, e mensagens com acentuação/Unicode são preservadas.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Todos os 15 testes passaram com sucesso na execução final do projeto (python -m pytest tests/ -v).</w:t>
      </w: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6. Conclusão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atividade permitiu aplicar, na prática, três pilares complementares da proteção de dados: o hashing com salt (para proteger segredos que nunca precisam ser recuperados, como senhas), a criptografia simétrica autenticada (para proteger dados que precisam ser recuperados integralmente por quem possui a chave) e a esteganografia (para ocultar a própria existência de uma informação). Cada técnica resolve um problema distinto e não deve ser confundida com as demais: um hash não pode ser "decifrado", uma cifra pressupõe que o atacante saiba que há uma mensagem, e a esteganografia, por si só, não substitui a criptografia caso o algoritmo de ocultação seja descoberto.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uso de bibliotecas maduras e auditadas (cryptography e a biblioteca padrão hashlib/secrets do Python) foi proposital: implementações caseiras de primitivas criptográficas estão sujeitas a falhas sutis e não devem ser usadas em produção. Já a rotina de esteganografia, por não existir uma biblioteca padrão para LSB, foi implementada manualmente, o que exigiu manipulação direta de bits e bytes.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Repositório do código-fonte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código completo, os testes automatizados e este relatório estão disponíveis no seguinte repositório GitHub:</w:t>
      </w:r>
    </w:p>
    <w:p>
      <w:pPr>
        <w:spacing w:after="200"/>
      </w:pPr>
      <w:hyperlink w:history="1" r:id="rIdlntjkk5e6x-wdy6vlshcn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https://github.com/kauaenrico/ativ-3-seguranca-de-sistemas</w:t>
        </w:r>
      </w:hyperlink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de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Atividade 3 — Segurança de Sistemas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ntjkk5e6x-wdy6vlshcn" Type="http://schemas.openxmlformats.org/officeDocument/2006/relationships/hyperlink" Target="https://github.com/kauaenrico/ativ-3-seguranca-de-sistemas" TargetMode="External"/><Relationship Id="rId9" Type="http://schemas.openxmlformats.org/officeDocument/2006/relationships/image" Target="media/4488c8aff551f5d940cb9a78bab417fae122e85c.png"/><Relationship Id="rId10" Type="http://schemas.openxmlformats.org/officeDocument/2006/relationships/image" Target="media/48bd1ab5160376887ea3b0bb1e9d8c4c0a1cd7d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2026-09-24T00:29:44.182Z</dcterms:created>
  <dcterms:modified xsi:type="dcterms:W3CDTF">2026-09-24T00:29:44.183Z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