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8 - Nubank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Nubank.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NU FINANCEIRA S.A. - SOCIEDADE DE CREDITO, FINANCIAMENTO E INVESTIMENTO</w:t>
      </w:r>
      <w:r w:rsidDel="00000000" w:rsidR="00000000" w:rsidRPr="00000000">
        <w:rPr>
          <w:sz w:val="24"/>
          <w:szCs w:val="24"/>
          <w:rtl w:val="0"/>
        </w:rPr>
        <w:t xml:space="preserve">; [1]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</w:t>
      </w:r>
      <w:r w:rsidDel="00000000" w:rsidR="00000000" w:rsidRPr="00000000">
        <w:rPr>
          <w:b w:val="1"/>
          <w:sz w:val="24"/>
          <w:szCs w:val="24"/>
          <w:rtl w:val="0"/>
        </w:rPr>
        <w:t xml:space="preserve">NUBANK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foi fundada: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6 de maio de 2013</w:t>
      </w:r>
      <w:r w:rsidDel="00000000" w:rsidR="00000000" w:rsidRPr="00000000">
        <w:rPr>
          <w:sz w:val="24"/>
          <w:szCs w:val="24"/>
          <w:rtl w:val="0"/>
        </w:rPr>
        <w:t xml:space="preserve">; [2]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Fundadores: David Vélez, Cristina Junqueira e Edward Wible. [3] 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lista abaixo: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Vélez: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Engenharia e Finanças</w:t>
      </w:r>
      <w:r w:rsidDel="00000000" w:rsidR="00000000" w:rsidRPr="00000000">
        <w:rPr>
          <w:sz w:val="24"/>
          <w:szCs w:val="24"/>
          <w:rtl w:val="0"/>
        </w:rPr>
        <w:t xml:space="preserve">; [4]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Cristina Junqueira: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Engenharia de Produção</w:t>
      </w:r>
      <w:r w:rsidDel="00000000" w:rsidR="00000000" w:rsidRPr="00000000">
        <w:rPr>
          <w:sz w:val="24"/>
          <w:szCs w:val="24"/>
          <w:rtl w:val="0"/>
        </w:rPr>
        <w:t xml:space="preserve">; [4]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Edward Wible: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sz w:val="24"/>
          <w:szCs w:val="24"/>
          <w:rtl w:val="0"/>
        </w:rPr>
        <w:t xml:space="preserve">. [4]</w:t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Nubank é uma provedora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 financeiros </w:t>
      </w:r>
      <w:r w:rsidDel="00000000" w:rsidR="00000000" w:rsidRPr="00000000">
        <w:rPr>
          <w:sz w:val="24"/>
          <w:szCs w:val="24"/>
          <w:rtl w:val="0"/>
        </w:rPr>
        <w:t xml:space="preserve">de cunho bancário. Nisso, estão incluídos itens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concessão e uso de cartões de crédito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movimentações financeiras</w:t>
      </w:r>
      <w:r w:rsidDel="00000000" w:rsidR="00000000" w:rsidRPr="00000000">
        <w:rPr>
          <w:sz w:val="24"/>
          <w:szCs w:val="24"/>
          <w:rtl w:val="0"/>
        </w:rPr>
        <w:t xml:space="preserve">, entre muitos outros, fazendo uso de um conceito conhecido como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fintech</w:t>
      </w:r>
      <w:r w:rsidDel="00000000" w:rsidR="00000000" w:rsidRPr="00000000">
        <w:rPr>
          <w:sz w:val="24"/>
          <w:szCs w:val="24"/>
          <w:rtl w:val="0"/>
        </w:rPr>
        <w:t xml:space="preserve">.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do próprio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Brasil</w:t>
      </w:r>
      <w:r w:rsidDel="00000000" w:rsidR="00000000" w:rsidRPr="00000000">
        <w:rPr>
          <w:sz w:val="24"/>
          <w:szCs w:val="24"/>
          <w:rtl w:val="0"/>
        </w:rPr>
        <w:t xml:space="preserve">, pode-se citar os países abaixo: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questão de operações: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México</w:t>
      </w:r>
      <w:r w:rsidDel="00000000" w:rsidR="00000000" w:rsidRPr="00000000">
        <w:rPr>
          <w:sz w:val="24"/>
          <w:szCs w:val="24"/>
          <w:rtl w:val="0"/>
        </w:rPr>
        <w:t xml:space="preserve">; [6]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Colômbia</w:t>
      </w:r>
      <w:r w:rsidDel="00000000" w:rsidR="00000000" w:rsidRPr="00000000">
        <w:rPr>
          <w:sz w:val="24"/>
          <w:szCs w:val="24"/>
          <w:rtl w:val="0"/>
        </w:rPr>
        <w:t xml:space="preserve">;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questão de sedes: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 Unidos</w:t>
      </w:r>
      <w:r w:rsidDel="00000000" w:rsidR="00000000" w:rsidRPr="00000000">
        <w:rPr>
          <w:sz w:val="24"/>
          <w:szCs w:val="24"/>
          <w:rtl w:val="0"/>
        </w:rPr>
        <w:t xml:space="preserve">;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Alemanha</w:t>
      </w:r>
      <w:r w:rsidDel="00000000" w:rsidR="00000000" w:rsidRPr="00000000">
        <w:rPr>
          <w:sz w:val="24"/>
          <w:szCs w:val="24"/>
          <w:rtl w:val="0"/>
        </w:rPr>
        <w:t xml:space="preserve">.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>
          <w:b w:val="1"/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Considerando o contexto misto de cartões de crédito e contas globais, alguns dos seus concorrentes mais conhecidos são: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C6 Bank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XP Investimentos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both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é possível encontrar muitas informações acerca deste tópico. Entretanto, é possível tirar algumas conclusões a partir dos seus termos de uso [9]. Em sua cláusula sexta, há todas as informações de propriedade intelectual da marca que os usuários se obrigam a respeitar quando concordam com os mesmos. Por exemplo, em 6.5, é possível observar os termos relacionados ao aplicativo mobile do banco. Já em 6.7, sobre a propriedade intelectual da marca.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lucro líquido mais recente registrado da empresa é de cerca de US$1 bilhão. [10]</w:t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O primeiro que pode-se mencionar é o programa de estágio na empresa, no qual visa inserir e contextualizar profissionais em fase de formação superior no mercado de trabalho. [11] Além disso, pode-se mencionar também o programa de trainee da empresa na área específica de produtos. [12]</w:t>
      </w:r>
    </w:p>
    <w:p w:rsidR="00000000" w:rsidDel="00000000" w:rsidP="00000000" w:rsidRDefault="00000000" w:rsidRPr="00000000" w14:paraId="00000052">
      <w:pPr>
        <w:pStyle w:val="Heading2"/>
        <w:jc w:val="both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Um dos exemplos existentes é do programa lançado em conjunto com a plataforma de ensino digital Descomplica para cerca de 7.000 jovens em situação de vulnerabilidade social e que tenham intenção de seguir carreira na tecnologia. [13] Além desta iniciativa, há também outra semelhante, mas em parceria com a </w:t>
      </w:r>
      <w:r w:rsidDel="00000000" w:rsidR="00000000" w:rsidRPr="00000000">
        <w:rPr>
          <w:i w:val="1"/>
          <w:sz w:val="24"/>
          <w:szCs w:val="24"/>
          <w:rtl w:val="0"/>
        </w:rPr>
        <w:t xml:space="preserve">edtech</w:t>
      </w:r>
      <w:r w:rsidDel="00000000" w:rsidR="00000000" w:rsidRPr="00000000">
        <w:rPr>
          <w:sz w:val="24"/>
          <w:szCs w:val="24"/>
          <w:rtl w:val="0"/>
        </w:rPr>
        <w:t xml:space="preserve"> Galena. Nesta, seu foco principal são as pessoas ex-alunas da rede pública de ensino. [14]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O Nubank é membro do Pacto Global da ONU, no qual um dos compromissos é justamente com o meio ambiente [15]. Aliás, ela também é parte de um ranking, da ESG Brasil, composto por 10 princípios das áreas social, governança e sustentável. Dentro deste ranking, a empresa está em 20° lugar dentre outras 100 no Brasil. Em relação ao meio ambiente, merece destaque os princípios 7, 8 e 9. [16]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Informações sobre a Nubank, pelo Serasa Experian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Nubank, pela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História do fundador da Nubank,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Junqueira, Vélez e Wible, pelo UOL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Fintech, pela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5 curiosidades sobre os outros países em que estamos presentes, pelo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Cartão de crédito igual Nubank, pelo iDinheiro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Concorrentes da Nubank em conta global, pelo 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Termos de uso do Nubank, pelo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Lucro líquido da Nubank em 2023,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Estágio 2024,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Trainee em Produtos,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Nubank e Descomplica lançam programa de treinamento para jovens em vulnerabilidade social,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Nubank e Galena lançam programa de treinamento para ex-alunos da rede pública, pela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Nubank no Pacto Global da ONU, pelo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Nubank no ranking ESG Brasil, pelo Nubank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nubank.com.br/nubank-adere-ao-pacto-global-da-onu/#:~:text=As%20empresas%20devem%20apoiar%20uma,difus%C3%A3o%20de%20tecnologias%20ambientalmente%20amig%C3%A1veis%3B" TargetMode="External"/><Relationship Id="rId11" Type="http://schemas.openxmlformats.org/officeDocument/2006/relationships/hyperlink" Target="https://blog.nubank.com.br/nubank-alem-do-brasil-curiosidades/#:~:text=Mas%2C%20al%C3%A9m%20dos%20tr%C3%AAs%20pa%C3%ADses%20em%20que%20mantemos%20opera%C3%A7%C3%B5es%2C%20o%20Nu%20tamb%C3%A9m%20tem%20escrit%C3%B3rios%20na%20Alemanha%20e%20nos%20Estados%20Unidos." TargetMode="External"/><Relationship Id="rId10" Type="http://schemas.openxmlformats.org/officeDocument/2006/relationships/hyperlink" Target="https://pt.wikipedia.org/wiki/Fintech" TargetMode="External"/><Relationship Id="rId21" Type="http://schemas.openxmlformats.org/officeDocument/2006/relationships/hyperlink" Target="https://blog.nubank.com.br/nubank-uma-das-empresas-mais-responsaveis-do-brasil-ranking-de-sustentabilidade/" TargetMode="External"/><Relationship Id="rId13" Type="http://schemas.openxmlformats.org/officeDocument/2006/relationships/hyperlink" Target="https://startups.com.br/mercado/nubank-entra-na-corrida-pelas-contas-globais-em-parceria-com-a-wise/#:~:text=A%20conta%20global%20era%20um,Ebanx%2C%20tamb%C3%A9m%20disputam%20esse%20mercado." TargetMode="External"/><Relationship Id="rId12" Type="http://schemas.openxmlformats.org/officeDocument/2006/relationships/hyperlink" Target="https://www.idinheiro.com.br/cartao-de-credito/cartao-de-credito-semelhante-ao-nubank/#:~:text=Atualmente%2C%20Willbank%2C%20Digio%2C%20C6%20Bank%2C%20Inter%2C%20Iti%2C%20Next%20e%20Neon%20s%C3%A3o%20os%20principais%20concorrentes%20do%20Nubank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conomia.uol.com.br/noticias/redacao/2021/12/21/quem-sao-fundadores-nubank-bilionarios.htm" TargetMode="External"/><Relationship Id="rId15" Type="http://schemas.openxmlformats.org/officeDocument/2006/relationships/hyperlink" Target="https://blog.nubank.com.br/resultados-nubank-4o-trimestre-2023/#:~:text=em%202023%2C%20atingimos%20um%20lucro%20l%C3%ADquido%20de%20US%24%201%20bilh%C3%A3o" TargetMode="External"/><Relationship Id="rId14" Type="http://schemas.openxmlformats.org/officeDocument/2006/relationships/hyperlink" Target="https://nubank.com.br/contrato/termos-de-uso/" TargetMode="External"/><Relationship Id="rId17" Type="http://schemas.openxmlformats.org/officeDocument/2006/relationships/hyperlink" Target="https://blog.nubank.com.br/nubank-lanca-programa-para-contratacao-e-formacao-de-associate-product-managers/" TargetMode="External"/><Relationship Id="rId16" Type="http://schemas.openxmlformats.org/officeDocument/2006/relationships/hyperlink" Target="https://estagio.nubank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blog.nubank.com.br/nubank-apoia-programa-de-formacao-profissional-para-jovens/#:~:text=Em%20parceria%20com%20a%20edtech%20Galena%2C%20o%20plano%20de%20forma%C3%A7%C3%A3o%20profissional%20e%20empregabilidade%20ter%C3%A1%20a%20participa%C3%A7%C3%A3o%20de%20300%20ex%2Dalunos%20da%20rede%20p%C3%BAblica.%20A%20iniciativa%20tamb%C3%A9m%20vai%20oferecer%20apoio%20na%20busca%20pelo%20primeiro%20emprego." TargetMode="External"/><Relationship Id="rId6" Type="http://schemas.openxmlformats.org/officeDocument/2006/relationships/hyperlink" Target="https://empresas.serasaexperian.com.br/consulta-gratis/nu-financeira-s.a.---sociedade-de-credito,-financiamento-e-investimento-30680829000143" TargetMode="External"/><Relationship Id="rId18" Type="http://schemas.openxmlformats.org/officeDocument/2006/relationships/hyperlink" Target="https://international.nubank.com.br/pt-br/esg-pt-br/instituto-nu-e-descomplica-abrem-sete-mil-vagas-para-interessados-em-programa-de-educacao-em-tecnologia/#:~:text=O%20programa%20totalmente%20online%20foi%20desenvolvido%20em%20parceria%20com%20a%20Descomplica%2C%20maior%20edtech%20da%20Am%C3%A9rica%20Latina%2C%20e%20tem%20foco%20em%20pessoas%20a%20partir%20de%2018%20anos%20que%20vivem%20em%20situa%C3%A7%C3%A3o%20de%20vulnerabilidade%20social." TargetMode="External"/><Relationship Id="rId7" Type="http://schemas.openxmlformats.org/officeDocument/2006/relationships/hyperlink" Target="https://pt.wikipedia.org/wiki/Nubank" TargetMode="External"/><Relationship Id="rId8" Type="http://schemas.openxmlformats.org/officeDocument/2006/relationships/hyperlink" Target="https://blog.nubank.com.br/historia-fundador-nubank-serie-history/#:~:text=Junto%20da%20brasileira%20Cristina%20Junqueira%20e%20do%20americano%20Edward%20Wible%2C%20V%C3%A9lez%20fundou%20em%202013%20o%20Nubank%2C%20hoje%20o%20maior%20banco%20digital%20independente%20do%20mundo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