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BD601" w14:textId="77777777" w:rsidR="006001C6" w:rsidRPr="00216517" w:rsidRDefault="006001C6" w:rsidP="006001C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216517">
        <w:rPr>
          <w:rFonts w:ascii="Arial" w:hAnsi="Arial" w:cs="Arial"/>
          <w:b/>
          <w:bCs/>
          <w:sz w:val="28"/>
          <w:szCs w:val="28"/>
        </w:rPr>
        <w:t>SÃO JUDAS TADEU</w:t>
      </w:r>
    </w:p>
    <w:p w14:paraId="519DAFF7" w14:textId="77777777" w:rsidR="006001C6" w:rsidRPr="00216517" w:rsidRDefault="006001C6" w:rsidP="006001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9747B23" w14:textId="77777777" w:rsidR="006001C6" w:rsidRPr="00216517" w:rsidRDefault="006001C6" w:rsidP="006001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4A4B079" w14:textId="77777777" w:rsidR="006001C6" w:rsidRPr="00216517" w:rsidRDefault="006001C6" w:rsidP="006001C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216517">
        <w:rPr>
          <w:rFonts w:ascii="Arial" w:hAnsi="Arial" w:cs="Arial"/>
          <w:b/>
          <w:bCs/>
          <w:sz w:val="28"/>
          <w:szCs w:val="28"/>
        </w:rPr>
        <w:t>Inovação, Sustentabilidade e Competitividade Empresarial</w:t>
      </w:r>
    </w:p>
    <w:p w14:paraId="6D130C16" w14:textId="77777777" w:rsidR="006001C6" w:rsidRPr="00216517" w:rsidRDefault="006001C6" w:rsidP="006001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EC3AB32" w14:textId="77777777" w:rsidR="006001C6" w:rsidRPr="00216517" w:rsidRDefault="006001C6" w:rsidP="006001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38B52BE" w14:textId="77777777" w:rsidR="006001C6" w:rsidRPr="00216517" w:rsidRDefault="006001C6" w:rsidP="006001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2F1F1A2" w14:textId="77777777" w:rsidR="006001C6" w:rsidRPr="00216517" w:rsidRDefault="006001C6" w:rsidP="006001C6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216517">
        <w:rPr>
          <w:rFonts w:ascii="Arial" w:hAnsi="Arial" w:cs="Arial"/>
          <w:b/>
          <w:bCs/>
          <w:sz w:val="24"/>
          <w:szCs w:val="24"/>
        </w:rPr>
        <w:t>Kauê Soares dos Santos - 824117267</w:t>
      </w:r>
    </w:p>
    <w:p w14:paraId="66CF8693" w14:textId="77777777" w:rsidR="006001C6" w:rsidRPr="00216517" w:rsidRDefault="006001C6" w:rsidP="006001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26AB47B" w14:textId="77777777" w:rsidR="006001C6" w:rsidRPr="00216517" w:rsidRDefault="006001C6" w:rsidP="006001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29AAEEC" w14:textId="77777777" w:rsidR="006001C6" w:rsidRPr="00216517" w:rsidRDefault="006001C6" w:rsidP="006001C6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216517">
        <w:rPr>
          <w:rFonts w:ascii="Arial" w:hAnsi="Arial" w:cs="Arial"/>
          <w:b/>
          <w:bCs/>
          <w:sz w:val="24"/>
          <w:szCs w:val="24"/>
        </w:rPr>
        <w:t>Prof. Robson Calvetti</w:t>
      </w:r>
    </w:p>
    <w:p w14:paraId="53355E36" w14:textId="77777777" w:rsidR="006001C6" w:rsidRPr="00216517" w:rsidRDefault="006001C6" w:rsidP="006001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16C2C96" w14:textId="77777777" w:rsidR="006001C6" w:rsidRPr="00216517" w:rsidRDefault="006001C6" w:rsidP="006001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DF750B4" w14:textId="77777777" w:rsidR="006001C6" w:rsidRPr="00216517" w:rsidRDefault="006001C6" w:rsidP="006001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3DFFDE7" w14:textId="77777777" w:rsidR="006001C6" w:rsidRPr="00216517" w:rsidRDefault="006001C6" w:rsidP="006001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31C7225" w14:textId="77777777" w:rsidR="006001C6" w:rsidRPr="00216517" w:rsidRDefault="006001C6" w:rsidP="006001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553A624" w14:textId="77777777" w:rsidR="006001C6" w:rsidRPr="00216517" w:rsidRDefault="006001C6" w:rsidP="006001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519B5D5" w14:textId="77777777" w:rsidR="006001C6" w:rsidRPr="00216517" w:rsidRDefault="006001C6" w:rsidP="006001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661756F" w14:textId="77777777" w:rsidR="006001C6" w:rsidRPr="00216517" w:rsidRDefault="006001C6" w:rsidP="006001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3E300FC" w14:textId="77777777" w:rsidR="006001C6" w:rsidRPr="00216517" w:rsidRDefault="006001C6" w:rsidP="006001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6A99F55" w14:textId="77777777" w:rsidR="006001C6" w:rsidRPr="00216517" w:rsidRDefault="006001C6" w:rsidP="006001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4526D46" w14:textId="77777777" w:rsidR="006001C6" w:rsidRPr="00216517" w:rsidRDefault="006001C6" w:rsidP="006001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936F7C3" w14:textId="77777777" w:rsidR="006001C6" w:rsidRPr="00216517" w:rsidRDefault="006001C6" w:rsidP="006001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CCBCBCE" w14:textId="77777777" w:rsidR="006001C6" w:rsidRPr="00216517" w:rsidRDefault="006001C6" w:rsidP="006001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156811E" w14:textId="77777777" w:rsidR="006001C6" w:rsidRPr="00216517" w:rsidRDefault="006001C6" w:rsidP="006001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EA4293A" w14:textId="77777777" w:rsidR="006001C6" w:rsidRPr="00216517" w:rsidRDefault="006001C6" w:rsidP="006001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ACE5AEE" w14:textId="77777777" w:rsidR="006001C6" w:rsidRDefault="006001C6" w:rsidP="006001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43509C1" w14:textId="77777777" w:rsidR="006001C6" w:rsidRPr="00216517" w:rsidRDefault="006001C6" w:rsidP="006001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9833388" w14:textId="77777777" w:rsidR="006001C6" w:rsidRDefault="006001C6" w:rsidP="006001C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216517">
        <w:rPr>
          <w:rFonts w:ascii="Arial" w:hAnsi="Arial" w:cs="Arial"/>
          <w:b/>
          <w:bCs/>
          <w:sz w:val="28"/>
          <w:szCs w:val="28"/>
        </w:rPr>
        <w:t>SÃO PAULO</w:t>
      </w:r>
    </w:p>
    <w:p w14:paraId="595C9E6E" w14:textId="77777777" w:rsidR="006001C6" w:rsidRDefault="006001C6" w:rsidP="006001C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216517">
        <w:rPr>
          <w:rFonts w:ascii="Arial" w:hAnsi="Arial" w:cs="Arial"/>
          <w:b/>
          <w:bCs/>
          <w:sz w:val="28"/>
          <w:szCs w:val="28"/>
        </w:rPr>
        <w:t>2026</w:t>
      </w:r>
    </w:p>
    <w:p w14:paraId="5136BA60" w14:textId="3357748C" w:rsidR="00B171FF" w:rsidRDefault="006001C6" w:rsidP="006001C6">
      <w:pPr>
        <w:jc w:val="center"/>
        <w:rPr>
          <w:rFonts w:ascii="Arial" w:hAnsi="Arial" w:cs="Arial"/>
          <w:b/>
          <w:bCs/>
          <w:sz w:val="28"/>
          <w:szCs w:val="28"/>
        </w:rPr>
      </w:pPr>
      <w:proofErr w:type="gramStart"/>
      <w:r w:rsidRPr="006001C6">
        <w:rPr>
          <w:rFonts w:ascii="Arial" w:hAnsi="Arial" w:cs="Arial"/>
          <w:b/>
          <w:bCs/>
          <w:sz w:val="28"/>
          <w:szCs w:val="28"/>
        </w:rPr>
        <w:lastRenderedPageBreak/>
        <w:t>”O</w:t>
      </w:r>
      <w:proofErr w:type="gramEnd"/>
      <w:r w:rsidRPr="006001C6">
        <w:rPr>
          <w:rFonts w:ascii="Arial" w:hAnsi="Arial" w:cs="Arial"/>
          <w:b/>
          <w:bCs/>
          <w:sz w:val="28"/>
          <w:szCs w:val="28"/>
        </w:rPr>
        <w:t xml:space="preserve"> Sistema S”</w:t>
      </w:r>
    </w:p>
    <w:p w14:paraId="6432AAFF" w14:textId="77777777" w:rsidR="006001C6" w:rsidRDefault="006001C6" w:rsidP="006001C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CE4C681" w14:textId="1F943CC3" w:rsidR="006001C6" w:rsidRDefault="006001C6" w:rsidP="006001C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001C6">
        <w:rPr>
          <w:rFonts w:ascii="Arial" w:hAnsi="Arial" w:cs="Arial"/>
          <w:sz w:val="24"/>
          <w:szCs w:val="24"/>
        </w:rPr>
        <w:t>O Sistema S é um conjunto de nove instituições privadas, sem fins lucrativos, criadas por lei para promover formação profissional, educação, saúde, lazer e assistência social no Brasil. Elas são financiadas por contribuições obrigatórias sobre a folha de pagamento das empresas, focando no desenvolvimento dos setores industrial, comercial e rural.</w:t>
      </w:r>
    </w:p>
    <w:p w14:paraId="4045131C" w14:textId="77777777" w:rsidR="006001C6" w:rsidRDefault="006001C6" w:rsidP="006001C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038C670" w14:textId="009279A4" w:rsidR="006001C6" w:rsidRPr="006001C6" w:rsidRDefault="006001C6" w:rsidP="006001C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001C6">
        <w:rPr>
          <w:rFonts w:ascii="Arial" w:hAnsi="Arial" w:cs="Arial"/>
          <w:b/>
          <w:bCs/>
          <w:sz w:val="24"/>
          <w:szCs w:val="24"/>
        </w:rPr>
        <w:t>As principais entidades que compõem o sistema são:</w:t>
      </w:r>
    </w:p>
    <w:p w14:paraId="29EDCFF5" w14:textId="4F1B0450" w:rsidR="006001C6" w:rsidRPr="006001C6" w:rsidRDefault="006001C6" w:rsidP="006001C6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001C6">
        <w:rPr>
          <w:rFonts w:ascii="Arial" w:hAnsi="Arial" w:cs="Arial"/>
          <w:b/>
          <w:bCs/>
          <w:sz w:val="24"/>
          <w:szCs w:val="24"/>
        </w:rPr>
        <w:t>SENAI (Indústria):</w:t>
      </w:r>
      <w:r w:rsidRPr="006001C6">
        <w:rPr>
          <w:rFonts w:ascii="Arial" w:hAnsi="Arial" w:cs="Arial"/>
          <w:sz w:val="24"/>
          <w:szCs w:val="24"/>
        </w:rPr>
        <w:t> Formação profissional técnica.</w:t>
      </w:r>
    </w:p>
    <w:p w14:paraId="234FBC3D" w14:textId="2DBA4A25" w:rsidR="006001C6" w:rsidRPr="006001C6" w:rsidRDefault="006001C6" w:rsidP="006001C6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001C6">
        <w:rPr>
          <w:rFonts w:ascii="Arial" w:hAnsi="Arial" w:cs="Arial"/>
          <w:b/>
          <w:bCs/>
          <w:sz w:val="24"/>
          <w:szCs w:val="24"/>
        </w:rPr>
        <w:t>SESI (Indústria):</w:t>
      </w:r>
      <w:r w:rsidRPr="006001C6">
        <w:rPr>
          <w:rFonts w:ascii="Arial" w:hAnsi="Arial" w:cs="Arial"/>
          <w:sz w:val="24"/>
          <w:szCs w:val="24"/>
        </w:rPr>
        <w:t> Educação, saúde e lazer para trabalhadores industriais.</w:t>
      </w:r>
    </w:p>
    <w:p w14:paraId="44F54444" w14:textId="3DB0BAE6" w:rsidR="006001C6" w:rsidRPr="006001C6" w:rsidRDefault="006001C6" w:rsidP="006001C6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001C6">
        <w:rPr>
          <w:rFonts w:ascii="Arial" w:hAnsi="Arial" w:cs="Arial"/>
          <w:b/>
          <w:bCs/>
          <w:sz w:val="24"/>
          <w:szCs w:val="24"/>
        </w:rPr>
        <w:t>SENAC (Comércio):</w:t>
      </w:r>
      <w:r w:rsidRPr="006001C6">
        <w:rPr>
          <w:rFonts w:ascii="Arial" w:hAnsi="Arial" w:cs="Arial"/>
          <w:sz w:val="24"/>
          <w:szCs w:val="24"/>
        </w:rPr>
        <w:t> Formação profissional em serviços e comércio.</w:t>
      </w:r>
    </w:p>
    <w:p w14:paraId="12784628" w14:textId="6770DE09" w:rsidR="006001C6" w:rsidRPr="006001C6" w:rsidRDefault="006001C6" w:rsidP="006001C6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001C6">
        <w:rPr>
          <w:rFonts w:ascii="Arial" w:hAnsi="Arial" w:cs="Arial"/>
          <w:b/>
          <w:bCs/>
          <w:sz w:val="24"/>
          <w:szCs w:val="24"/>
        </w:rPr>
        <w:t>SESC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6001C6">
        <w:rPr>
          <w:rFonts w:ascii="Arial" w:hAnsi="Arial" w:cs="Arial"/>
          <w:b/>
          <w:bCs/>
          <w:sz w:val="24"/>
          <w:szCs w:val="24"/>
        </w:rPr>
        <w:t>(Comércio):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6001C6">
        <w:rPr>
          <w:rFonts w:ascii="Arial" w:hAnsi="Arial" w:cs="Arial"/>
          <w:sz w:val="24"/>
          <w:szCs w:val="24"/>
        </w:rPr>
        <w:t>Assistência social, cultura e lazer para comerciários.</w:t>
      </w:r>
    </w:p>
    <w:p w14:paraId="2B282807" w14:textId="716A7F32" w:rsidR="006001C6" w:rsidRPr="006001C6" w:rsidRDefault="006001C6" w:rsidP="006001C6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001C6">
        <w:rPr>
          <w:rFonts w:ascii="Arial" w:hAnsi="Arial" w:cs="Arial"/>
          <w:b/>
          <w:bCs/>
          <w:sz w:val="24"/>
          <w:szCs w:val="24"/>
        </w:rPr>
        <w:t>SENAR (Rural):</w:t>
      </w:r>
      <w:r w:rsidRPr="006001C6">
        <w:rPr>
          <w:rFonts w:ascii="Arial" w:hAnsi="Arial" w:cs="Arial"/>
          <w:sz w:val="24"/>
          <w:szCs w:val="24"/>
        </w:rPr>
        <w:t> Formação profissional no agronegócio.</w:t>
      </w:r>
    </w:p>
    <w:p w14:paraId="3E945090" w14:textId="73FA01D2" w:rsidR="006001C6" w:rsidRPr="006001C6" w:rsidRDefault="006001C6" w:rsidP="006001C6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001C6">
        <w:rPr>
          <w:rFonts w:ascii="Arial" w:hAnsi="Arial" w:cs="Arial"/>
          <w:b/>
          <w:bCs/>
          <w:sz w:val="24"/>
          <w:szCs w:val="24"/>
        </w:rPr>
        <w:t>SENAT (Transporte):</w:t>
      </w:r>
      <w:r w:rsidRPr="006001C6">
        <w:rPr>
          <w:rFonts w:ascii="Arial" w:hAnsi="Arial" w:cs="Arial"/>
          <w:sz w:val="24"/>
          <w:szCs w:val="24"/>
        </w:rPr>
        <w:t> Educação profissional no transporte.</w:t>
      </w:r>
    </w:p>
    <w:p w14:paraId="5AE36ABE" w14:textId="2FE671C7" w:rsidR="006001C6" w:rsidRPr="006001C6" w:rsidRDefault="006001C6" w:rsidP="006001C6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001C6">
        <w:rPr>
          <w:rFonts w:ascii="Arial" w:hAnsi="Arial" w:cs="Arial"/>
          <w:b/>
          <w:bCs/>
          <w:sz w:val="24"/>
          <w:szCs w:val="24"/>
        </w:rPr>
        <w:t>SEST (Transporte):</w:t>
      </w:r>
      <w:r w:rsidRPr="006001C6">
        <w:rPr>
          <w:rFonts w:ascii="Arial" w:hAnsi="Arial" w:cs="Arial"/>
          <w:sz w:val="24"/>
          <w:szCs w:val="24"/>
        </w:rPr>
        <w:t> Assistência social ao transportador.</w:t>
      </w:r>
    </w:p>
    <w:p w14:paraId="6182F155" w14:textId="58F23BFE" w:rsidR="006001C6" w:rsidRPr="006001C6" w:rsidRDefault="006001C6" w:rsidP="006001C6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001C6">
        <w:rPr>
          <w:rFonts w:ascii="Arial" w:hAnsi="Arial" w:cs="Arial"/>
          <w:b/>
          <w:bCs/>
          <w:sz w:val="24"/>
          <w:szCs w:val="24"/>
        </w:rPr>
        <w:t>SEBRAE:</w:t>
      </w:r>
      <w:r w:rsidRPr="006001C6">
        <w:rPr>
          <w:rFonts w:ascii="Arial" w:hAnsi="Arial" w:cs="Arial"/>
          <w:sz w:val="24"/>
          <w:szCs w:val="24"/>
        </w:rPr>
        <w:t> Apoio e fomento a micro e pequenas empresas.</w:t>
      </w:r>
    </w:p>
    <w:p w14:paraId="777142CF" w14:textId="3C563BD8" w:rsidR="006001C6" w:rsidRPr="006001C6" w:rsidRDefault="006001C6" w:rsidP="006001C6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001C6">
        <w:rPr>
          <w:rFonts w:ascii="Arial" w:hAnsi="Arial" w:cs="Arial"/>
          <w:b/>
          <w:bCs/>
          <w:sz w:val="24"/>
          <w:szCs w:val="24"/>
        </w:rPr>
        <w:t>SESCOOP:</w:t>
      </w:r>
      <w:r w:rsidRPr="006001C6">
        <w:rPr>
          <w:rFonts w:ascii="Arial" w:hAnsi="Arial" w:cs="Arial"/>
          <w:sz w:val="24"/>
          <w:szCs w:val="24"/>
        </w:rPr>
        <w:t> Aprendizagem no cooperativismo. </w:t>
      </w:r>
    </w:p>
    <w:p w14:paraId="212D1968" w14:textId="77777777" w:rsidR="006001C6" w:rsidRDefault="006001C6" w:rsidP="006001C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FA15E1A" w14:textId="6F3C8A4C" w:rsidR="006001C6" w:rsidRDefault="006001C6" w:rsidP="006001C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001C6">
        <w:rPr>
          <w:rFonts w:ascii="Arial" w:hAnsi="Arial" w:cs="Arial"/>
          <w:b/>
          <w:bCs/>
          <w:sz w:val="24"/>
          <w:szCs w:val="24"/>
        </w:rPr>
        <w:t>Características Principais:</w:t>
      </w:r>
    </w:p>
    <w:p w14:paraId="5106A02E" w14:textId="77777777" w:rsidR="006001C6" w:rsidRPr="006001C6" w:rsidRDefault="006001C6" w:rsidP="006001C6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001C6">
        <w:rPr>
          <w:rFonts w:ascii="Arial" w:hAnsi="Arial" w:cs="Arial"/>
          <w:b/>
          <w:bCs/>
          <w:sz w:val="24"/>
          <w:szCs w:val="24"/>
        </w:rPr>
        <w:t>Natureza:</w:t>
      </w:r>
      <w:r w:rsidRPr="006001C6">
        <w:rPr>
          <w:rFonts w:ascii="Arial" w:hAnsi="Arial" w:cs="Arial"/>
          <w:sz w:val="24"/>
          <w:szCs w:val="24"/>
        </w:rPr>
        <w:t> Entidades paraestatais (privadas de interesse público).</w:t>
      </w:r>
    </w:p>
    <w:p w14:paraId="063BDE08" w14:textId="77777777" w:rsidR="006001C6" w:rsidRPr="006001C6" w:rsidRDefault="006001C6" w:rsidP="006001C6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001C6">
        <w:rPr>
          <w:rFonts w:ascii="Arial" w:hAnsi="Arial" w:cs="Arial"/>
          <w:b/>
          <w:bCs/>
          <w:sz w:val="24"/>
          <w:szCs w:val="24"/>
        </w:rPr>
        <w:t>Financiamento:</w:t>
      </w:r>
      <w:r w:rsidRPr="006001C6">
        <w:rPr>
          <w:rFonts w:ascii="Arial" w:hAnsi="Arial" w:cs="Arial"/>
          <w:sz w:val="24"/>
          <w:szCs w:val="24"/>
        </w:rPr>
        <w:t> Imposto parafiscal sobre a folha de pagamento das empresas.</w:t>
      </w:r>
    </w:p>
    <w:p w14:paraId="41C179CD" w14:textId="77777777" w:rsidR="006001C6" w:rsidRPr="006001C6" w:rsidRDefault="006001C6" w:rsidP="006001C6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001C6">
        <w:rPr>
          <w:rFonts w:ascii="Arial" w:hAnsi="Arial" w:cs="Arial"/>
          <w:b/>
          <w:bCs/>
          <w:sz w:val="24"/>
          <w:szCs w:val="24"/>
        </w:rPr>
        <w:t>Gestão:</w:t>
      </w:r>
      <w:r w:rsidRPr="006001C6">
        <w:rPr>
          <w:rFonts w:ascii="Arial" w:hAnsi="Arial" w:cs="Arial"/>
          <w:sz w:val="24"/>
          <w:szCs w:val="24"/>
        </w:rPr>
        <w:t> Administradas por federações e confederações empresariais.</w:t>
      </w:r>
    </w:p>
    <w:p w14:paraId="366A7D59" w14:textId="0E51335E" w:rsidR="006001C6" w:rsidRPr="006001C6" w:rsidRDefault="006001C6" w:rsidP="006001C6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001C6">
        <w:rPr>
          <w:rFonts w:ascii="Arial" w:hAnsi="Arial" w:cs="Arial"/>
          <w:b/>
          <w:bCs/>
          <w:sz w:val="24"/>
          <w:szCs w:val="24"/>
        </w:rPr>
        <w:t>Fiscalização:</w:t>
      </w:r>
      <w:r w:rsidRPr="006001C6">
        <w:rPr>
          <w:rFonts w:ascii="Arial" w:hAnsi="Arial" w:cs="Arial"/>
          <w:sz w:val="24"/>
          <w:szCs w:val="24"/>
        </w:rPr>
        <w:t> Contas auditadas pelo Tribunal de Contas da União - TCU.</w:t>
      </w:r>
    </w:p>
    <w:p w14:paraId="1535C37D" w14:textId="77777777" w:rsidR="006001C6" w:rsidRDefault="006001C6" w:rsidP="006001C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179A0A3" w14:textId="1B21D46A" w:rsidR="006001C6" w:rsidRDefault="006001C6" w:rsidP="003F54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001C6">
        <w:rPr>
          <w:rFonts w:ascii="Arial" w:hAnsi="Arial" w:cs="Arial"/>
          <w:sz w:val="24"/>
          <w:szCs w:val="24"/>
        </w:rPr>
        <w:lastRenderedPageBreak/>
        <w:t>Esse sistema surgiu a partir da década de 1940, durante o processo de industrialização do país, com o objetivo de qualificar a mão de obra brasileira e fortalecer a economia. Um marco importante foi a criação do Serviço Nacional de Aprendizagem Industrial em 1942, seguido pelo Serviço Social da Indústria em 1946.</w:t>
      </w:r>
    </w:p>
    <w:p w14:paraId="1D83788B" w14:textId="77777777" w:rsidR="006001C6" w:rsidRDefault="006001C6" w:rsidP="003F548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A710E8A" w14:textId="77777777" w:rsidR="003F5482" w:rsidRDefault="003F5482" w:rsidP="003F54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F5482">
        <w:rPr>
          <w:rFonts w:ascii="Arial" w:hAnsi="Arial" w:cs="Arial"/>
          <w:sz w:val="24"/>
          <w:szCs w:val="24"/>
        </w:rPr>
        <w:t>A principal função do Sistema S é capacitar trabalhadores e melhorar a competitividade das empresas. Por meio de cursos técnicos, profissionalizantes e programas de qualificação, essas entidades ajudam a preparar pessoas para o mercado de trabalho. Além disso, oferecem atividades culturais, esportivas e serviços de saúde, contribuindo para a qualidade de vida dos trabalhadores e suas famílias.</w:t>
      </w:r>
    </w:p>
    <w:p w14:paraId="21B40B37" w14:textId="77777777" w:rsidR="003F5482" w:rsidRPr="003F5482" w:rsidRDefault="003F5482" w:rsidP="003F548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E47CFDF" w14:textId="77777777" w:rsidR="003F5482" w:rsidRDefault="003F5482" w:rsidP="003F54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F5482">
        <w:rPr>
          <w:rFonts w:ascii="Arial" w:hAnsi="Arial" w:cs="Arial"/>
          <w:sz w:val="24"/>
          <w:szCs w:val="24"/>
        </w:rPr>
        <w:t>O financiamento do Sistema S ocorre por meio de contribuições compulsórias recolhidas pelas empresas, geralmente calculadas sobre a folha de pagamento. Esses recursos são administrados pelas próprias entidades, que têm autonomia para definir como serão aplicados, embora estejam sujeitas a mecanismos de controle e fiscalização.</w:t>
      </w:r>
    </w:p>
    <w:p w14:paraId="26547AA9" w14:textId="77777777" w:rsidR="003F5482" w:rsidRPr="003F5482" w:rsidRDefault="003F5482" w:rsidP="003F548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3FE9514" w14:textId="77777777" w:rsidR="003F5482" w:rsidRPr="003F5482" w:rsidRDefault="003F5482" w:rsidP="003F54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F5482">
        <w:rPr>
          <w:rFonts w:ascii="Arial" w:hAnsi="Arial" w:cs="Arial"/>
          <w:sz w:val="24"/>
          <w:szCs w:val="24"/>
        </w:rPr>
        <w:t>Um dos pontos positivos do Sistema S é sua capacidade de atender rapidamente às demandas do mercado, oferecendo cursos atualizados e alinhados às necessidades das empresas. Instituições como o SENAI e o SENAC são reconhecidas pela qualidade do ensino e pela alta empregabilidade de seus alunos. Além disso, o SEBRAE desempenha papel fundamental no incentivo ao empreendedorismo e no apoio às micro e pequenas empresas.</w:t>
      </w:r>
    </w:p>
    <w:p w14:paraId="3823B820" w14:textId="77777777" w:rsidR="006001C6" w:rsidRDefault="006001C6" w:rsidP="006001C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DDA4FAB" w14:textId="77777777" w:rsidR="002905D9" w:rsidRDefault="002905D9" w:rsidP="006001C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905D9">
        <w:rPr>
          <w:rFonts w:ascii="Arial" w:hAnsi="Arial" w:cs="Arial"/>
          <w:sz w:val="24"/>
          <w:szCs w:val="24"/>
        </w:rPr>
        <w:t>Em resumo, o Sistema S é um conjunto de organizações que desempenham um papel estratégico na educação profissional e no apoio ao desenvolvimento econômico brasileiro, funcionando como uma ponte entre as necessidades do mercado de trabalho e a capacitação dos trabalhadores.</w:t>
      </w:r>
    </w:p>
    <w:p w14:paraId="297D1A0D" w14:textId="2045B916" w:rsidR="006001C6" w:rsidRPr="002905D9" w:rsidRDefault="006001C6" w:rsidP="006001C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001C6">
        <w:rPr>
          <w:rFonts w:ascii="Arial" w:hAnsi="Arial" w:cs="Arial"/>
          <w:b/>
          <w:bCs/>
          <w:sz w:val="24"/>
          <w:szCs w:val="24"/>
        </w:rPr>
        <w:lastRenderedPageBreak/>
        <w:t>Referência bibliográfica</w:t>
      </w:r>
    </w:p>
    <w:p w14:paraId="68D09160" w14:textId="1750D9BB" w:rsidR="006001C6" w:rsidRDefault="006001C6" w:rsidP="006001C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hyperlink r:id="rId5" w:history="1">
        <w:r w:rsidRPr="007235FE">
          <w:rPr>
            <w:rStyle w:val="Hyperlink"/>
            <w:rFonts w:ascii="Arial" w:hAnsi="Arial" w:cs="Arial"/>
            <w:b/>
            <w:bCs/>
            <w:sz w:val="24"/>
            <w:szCs w:val="24"/>
          </w:rPr>
          <w:t>https://agenciabrasil.ebc.com.br/economia/noticia/2020-09/agencia-brasil-explica-o-que-e-o-sistema-s</w:t>
        </w:r>
      </w:hyperlink>
    </w:p>
    <w:p w14:paraId="693B9F59" w14:textId="77777777" w:rsidR="003F5482" w:rsidRDefault="003F5482" w:rsidP="006001C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8C22CBE" w14:textId="07DB60B4" w:rsidR="006001C6" w:rsidRDefault="003F5482" w:rsidP="006001C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hyperlink r:id="rId6" w:history="1">
        <w:r w:rsidRPr="007235FE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https://www12.senado.leg.br/radio/1/noticia/2023/05/11/o-que-e-o-sistema-s-entenda-o-que-e-como-funciona-e-como-surgiu</w:t>
        </w:r>
      </w:hyperlink>
    </w:p>
    <w:p w14:paraId="1EB57075" w14:textId="77777777" w:rsidR="003F5482" w:rsidRDefault="003F5482" w:rsidP="006001C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3765DF4" w14:textId="77777777" w:rsidR="003F5482" w:rsidRDefault="003F5482" w:rsidP="006001C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CC50BDD" w14:textId="77777777" w:rsidR="003F5482" w:rsidRPr="006001C6" w:rsidRDefault="003F5482" w:rsidP="006001C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sectPr w:rsidR="003F5482" w:rsidRPr="006001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B847E5"/>
    <w:multiLevelType w:val="multilevel"/>
    <w:tmpl w:val="B830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5E53CD"/>
    <w:multiLevelType w:val="multilevel"/>
    <w:tmpl w:val="4EF6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546735">
    <w:abstractNumId w:val="1"/>
  </w:num>
  <w:num w:numId="2" w16cid:durableId="1988703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1C6"/>
    <w:rsid w:val="00046AAC"/>
    <w:rsid w:val="002905D9"/>
    <w:rsid w:val="00314C71"/>
    <w:rsid w:val="00364AFB"/>
    <w:rsid w:val="003F5482"/>
    <w:rsid w:val="006001C6"/>
    <w:rsid w:val="007C0849"/>
    <w:rsid w:val="008D3E1C"/>
    <w:rsid w:val="00B17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7104B"/>
  <w15:chartTrackingRefBased/>
  <w15:docId w15:val="{404C311E-E0A8-4FD6-96C2-07D5BA4B7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01C6"/>
  </w:style>
  <w:style w:type="paragraph" w:styleId="Ttulo1">
    <w:name w:val="heading 1"/>
    <w:basedOn w:val="Normal"/>
    <w:next w:val="Normal"/>
    <w:link w:val="Ttulo1Char"/>
    <w:uiPriority w:val="9"/>
    <w:qFormat/>
    <w:rsid w:val="00600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00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01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0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00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00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00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00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00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01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001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01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01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001C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001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001C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001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001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00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0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00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00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00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001C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01C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001C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00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001C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001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001C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001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06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7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3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0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15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6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2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8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1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3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38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12.senado.leg.br/radio/1/noticia/2023/05/11/o-que-e-o-sistema-s-entenda-o-que-e-como-funciona-e-como-surgiu" TargetMode="External"/><Relationship Id="rId5" Type="http://schemas.openxmlformats.org/officeDocument/2006/relationships/hyperlink" Target="https://agenciabrasil.ebc.com.br/economia/noticia/2020-09/agencia-brasil-explica-o-que-e-o-sistema-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570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FUNDACAO VISCONDE DE PORTO SEGURO</Company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Kaue Soares dos Santos</dc:creator>
  <cp:keywords/>
  <dc:description/>
  <cp:lastModifiedBy>Kaue Soares dos Santos</cp:lastModifiedBy>
  <cp:revision>1</cp:revision>
  <dcterms:created xsi:type="dcterms:W3CDTF">2026-03-30T14:14:00Z</dcterms:created>
  <dcterms:modified xsi:type="dcterms:W3CDTF">2026-03-30T15:13:00Z</dcterms:modified>
</cp:coreProperties>
</file>