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Humaniza sus trabalho e redes de saude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2010</w:t>
      </w:r>
    </w:p>
    <w:p>
      <w:r>
        <w:t>Tipo documental: GOVERNMENT_DOCUMENT</w:t>
      </w:r>
    </w:p>
    <w:p>
      <w:r>
        <w:t>Identificador da fonte (ID interno): doc-95aa5938e127</w:t>
      </w:r>
    </w:p>
    <w:p>
      <w:pPr>
        <w:pStyle w:val="Heading2"/>
      </w:pPr>
      <w:r>
        <w:t>Resumo</w:t>
      </w:r>
    </w:p>
    <w:p>
      <w:r>
        <w:t>O texto apresenta a Política Nacional de Humanização (HumanizaSUS) e discute a importância do trabalho em saúde, propondo a Comunidade Ampliada de Pesquisa (CAP) como metodologia para análise e intervenção nos processos de trabalho. Descreve a realização de um Curso Introdutório com três dias de atividades, incluindo discussões sobre saúde, trabalho e gestão, e a construção de mapas de risco.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Humanização</w:t>
      </w:r>
    </w:p>
    <w:p>
      <w:pPr>
        <w:pStyle w:val="ListBullet"/>
      </w:pPr>
      <w:r>
        <w:t>Trabalho em saúde</w:t>
      </w:r>
    </w:p>
    <w:p>
      <w:pPr>
        <w:pStyle w:val="ListBullet"/>
      </w:pPr>
      <w:r>
        <w:t>Processo de trabalho</w:t>
      </w:r>
    </w:p>
    <w:p>
      <w:pPr>
        <w:pStyle w:val="ListBullet"/>
      </w:pPr>
      <w:r>
        <w:t>Subjetividade</w:t>
      </w:r>
    </w:p>
    <w:p>
      <w:pPr>
        <w:pStyle w:val="ListBullet"/>
      </w:pPr>
      <w:r>
        <w:t>Transversalidade</w:t>
      </w:r>
    </w:p>
    <w:p>
      <w:pPr>
        <w:pStyle w:val="ListBullet"/>
      </w:pPr>
      <w:r>
        <w:t>Corresponsabilização</w:t>
      </w:r>
    </w:p>
    <w:p>
      <w:pPr>
        <w:pStyle w:val="ListBullet"/>
      </w:pPr>
      <w:r>
        <w:t>Vínculos solidários</w:t>
      </w:r>
    </w:p>
    <w:p>
      <w:pPr>
        <w:pStyle w:val="ListBullet"/>
      </w:pPr>
      <w:r>
        <w:t>Participação coletiva</w:t>
      </w:r>
    </w:p>
    <w:p>
      <w:pPr>
        <w:pStyle w:val="ListBullet"/>
      </w:pPr>
      <w:r>
        <w:t>Comunidade Ampliada de Pesquisa (CAP)</w:t>
      </w:r>
    </w:p>
    <w:p>
      <w:pPr>
        <w:pStyle w:val="Heading2"/>
      </w:pPr>
      <w:r>
        <w:t>Procedimentos</w:t>
      </w:r>
    </w:p>
    <w:p>
      <w:pPr>
        <w:pStyle w:val="ListBullet"/>
      </w:pPr>
      <w:r>
        <w:t>Aplicação de instrumento de avaliação (pré-teste)</w:t>
      </w:r>
    </w:p>
    <w:p>
      <w:pPr>
        <w:pStyle w:val="ListBullet"/>
      </w:pPr>
      <w:r>
        <w:t>Levantamento de expectativas dos participantes</w:t>
      </w:r>
    </w:p>
    <w:p>
      <w:pPr>
        <w:pStyle w:val="ListBullet"/>
      </w:pPr>
      <w:r>
        <w:t>Apresentação da Política Nacional de Humanização</w:t>
      </w:r>
    </w:p>
    <w:p>
      <w:pPr>
        <w:pStyle w:val="ListBullet"/>
      </w:pPr>
      <w:r>
        <w:t>Apresentação do Programa de Formação em Saúde do Trabalhador (PFST)</w:t>
      </w:r>
    </w:p>
    <w:p>
      <w:pPr>
        <w:pStyle w:val="ListBullet"/>
      </w:pPr>
      <w:r>
        <w:t>Estabelecimento de contrato de funcionamento do grupo</w:t>
      </w:r>
    </w:p>
    <w:p>
      <w:pPr>
        <w:pStyle w:val="ListBullet"/>
      </w:pPr>
      <w:r>
        <w:t>Discussão em subgrupos com moderação de consultores</w:t>
      </w:r>
    </w:p>
    <w:p>
      <w:pPr>
        <w:pStyle w:val="ListBullet"/>
      </w:pPr>
      <w:r>
        <w:t>Leitura e discussão de textos</w:t>
      </w:r>
    </w:p>
    <w:p>
      <w:pPr>
        <w:pStyle w:val="ListBullet"/>
      </w:pPr>
      <w:r>
        <w:t>Construção de mapa de risco</w:t>
      </w:r>
    </w:p>
    <w:p>
      <w:pPr>
        <w:pStyle w:val="ListBullet"/>
      </w:pPr>
      <w:r>
        <w:t>Definição de tema e subtemas para análise da CAP</w:t>
      </w:r>
    </w:p>
    <w:p>
      <w:pPr>
        <w:pStyle w:val="ListBullet"/>
      </w:pPr>
      <w:r>
        <w:t>Escolha de instrumentos metodológicos</w:t>
      </w:r>
    </w:p>
    <w:p>
      <w:pPr>
        <w:pStyle w:val="Heading2"/>
      </w:pPr>
      <w:r>
        <w:t>Metodologia</w:t>
      </w:r>
    </w:p>
    <w:p>
      <w:r>
        <w:t>Curso Introdutório com três dias de atividades, utilizando dinâmicas de grupo, leitura de textos, discussões e construção de mapas de risco.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2026-09-03T21:57:28.582875+00:00.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Humaniza sus trabalho e redes de saude</dc:title>
  <dc:subject>humanizacao, trabalho_saude</dc:subject>
  <dc:creator>Ministério da Saúde</dc:creator>
  <cp:keywords>humanizacao, trabalho_saude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