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35" w:rsidRDefault="00186489" w:rsidP="00186489">
      <w:pPr>
        <w:pStyle w:val="berschrift2"/>
      </w:pPr>
      <w:r>
        <w:t>TODO bis 14.10.15:</w:t>
      </w:r>
    </w:p>
    <w:p w:rsidR="00186489" w:rsidRDefault="00186489" w:rsidP="00E91556"/>
    <w:p w:rsidR="00186489" w:rsidRDefault="00186489" w:rsidP="00186489">
      <w:pPr>
        <w:pStyle w:val="Listenabsatz"/>
        <w:numPr>
          <w:ilvl w:val="0"/>
          <w:numId w:val="1"/>
        </w:numPr>
      </w:pPr>
      <w:r>
        <w:t>Florian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 xml:space="preserve">Corporate Design </w:t>
      </w:r>
      <w:r>
        <w:sym w:font="Wingdings" w:char="F0E0"/>
      </w:r>
      <w:r>
        <w:t xml:space="preserve"> global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für Formulare</w:t>
      </w:r>
    </w:p>
    <w:p w:rsidR="00186489" w:rsidRDefault="00186489" w:rsidP="00186489">
      <w:pPr>
        <w:pStyle w:val="Listenabsatz"/>
        <w:numPr>
          <w:ilvl w:val="0"/>
          <w:numId w:val="1"/>
        </w:numPr>
      </w:pPr>
      <w:r>
        <w:t>Martin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Jade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>Grundgerüst überall einfügen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>logische Struktur</w:t>
      </w:r>
    </w:p>
    <w:p w:rsidR="00186489" w:rsidRDefault="00186489" w:rsidP="00186489">
      <w:pPr>
        <w:pStyle w:val="Listenabsatz"/>
        <w:numPr>
          <w:ilvl w:val="0"/>
          <w:numId w:val="1"/>
        </w:numPr>
      </w:pPr>
      <w:r>
        <w:t>Felix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>Modelle von Marken + aufbereiten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 xml:space="preserve">Anwendungsfelder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186489" w:rsidRDefault="00186489" w:rsidP="00186489">
      <w:pPr>
        <w:pStyle w:val="Listenabsatz"/>
        <w:numPr>
          <w:ilvl w:val="0"/>
          <w:numId w:val="1"/>
        </w:numPr>
      </w:pPr>
      <w:r>
        <w:t>Janis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 xml:space="preserve">Histogramm 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>Kreisdiagramm</w:t>
      </w:r>
      <w:bookmarkStart w:id="0" w:name="_GoBack"/>
      <w:bookmarkEnd w:id="0"/>
    </w:p>
    <w:p w:rsidR="00186489" w:rsidRDefault="00186489" w:rsidP="00186489">
      <w:pPr>
        <w:pStyle w:val="Listenabsatz"/>
        <w:numPr>
          <w:ilvl w:val="0"/>
          <w:numId w:val="1"/>
        </w:numPr>
      </w:pPr>
      <w:r>
        <w:t>Fabian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>Routen</w:t>
      </w:r>
    </w:p>
    <w:p w:rsidR="00186489" w:rsidRDefault="00186489" w:rsidP="00186489">
      <w:pPr>
        <w:pStyle w:val="Listenabsatz"/>
        <w:numPr>
          <w:ilvl w:val="1"/>
          <w:numId w:val="1"/>
        </w:numPr>
      </w:pPr>
      <w:r>
        <w:t xml:space="preserve">Einlesen in </w:t>
      </w:r>
      <w:proofErr w:type="spellStart"/>
      <w:r>
        <w:t>passport</w:t>
      </w:r>
      <w:proofErr w:type="spellEnd"/>
    </w:p>
    <w:p w:rsidR="00186489" w:rsidRDefault="00186489" w:rsidP="00186489">
      <w:pPr>
        <w:pStyle w:val="Listenabsatz"/>
        <w:numPr>
          <w:ilvl w:val="1"/>
          <w:numId w:val="1"/>
        </w:numPr>
      </w:pPr>
      <w:r>
        <w:t xml:space="preserve">Grundstruktur Datenhaltung + </w:t>
      </w:r>
      <w:proofErr w:type="spellStart"/>
      <w:r>
        <w:t>exporte</w:t>
      </w:r>
      <w:proofErr w:type="spellEnd"/>
      <w:r>
        <w:t xml:space="preserve"> </w:t>
      </w:r>
    </w:p>
    <w:sectPr w:rsidR="001864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378DD"/>
    <w:multiLevelType w:val="hybridMultilevel"/>
    <w:tmpl w:val="19F67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89"/>
    <w:rsid w:val="000C6B8F"/>
    <w:rsid w:val="00186489"/>
    <w:rsid w:val="001D5099"/>
    <w:rsid w:val="00573135"/>
    <w:rsid w:val="00871F86"/>
    <w:rsid w:val="00886B3B"/>
    <w:rsid w:val="00E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7940-C117-471B-891B-693D446C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6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919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648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86489"/>
    <w:rPr>
      <w:rFonts w:asciiTheme="majorHAnsi" w:eastAsiaTheme="majorEastAsia" w:hAnsiTheme="majorHAnsi" w:cstheme="majorBidi"/>
      <w:color w:val="003919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>Schaeffler Group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kauppfbi</dc:creator>
  <cp:keywords/>
  <dc:description/>
  <cp:lastModifiedBy>kauppfbi</cp:lastModifiedBy>
  <cp:revision>1</cp:revision>
  <dcterms:created xsi:type="dcterms:W3CDTF">2015-10-06T14:59:00Z</dcterms:created>
  <dcterms:modified xsi:type="dcterms:W3CDTF">2015-10-06T15:09:00Z</dcterms:modified>
</cp:coreProperties>
</file>