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17E28" w14:textId="2D37DFBD" w:rsidR="001849E4" w:rsidRPr="00C625F4" w:rsidRDefault="001849E4" w:rsidP="001849E4">
      <w:pPr>
        <w:jc w:val="center"/>
        <w:rPr>
          <w:rFonts w:ascii="Calibri" w:hAnsi="Calibri" w:cs="Calibri"/>
          <w:b/>
          <w:bCs/>
        </w:rPr>
      </w:pPr>
      <w:r w:rsidRPr="00C625F4">
        <w:rPr>
          <w:rFonts w:ascii="Calibri" w:hAnsi="Calibri" w:cs="Calibri"/>
          <w:b/>
          <w:bCs/>
        </w:rPr>
        <w:t>PROGRESS REPORT :2</w:t>
      </w:r>
    </w:p>
    <w:p w14:paraId="4ACFAB23" w14:textId="77777777" w:rsidR="001849E4" w:rsidRPr="00C625F4" w:rsidRDefault="001849E4" w:rsidP="00246B07">
      <w:pPr>
        <w:rPr>
          <w:rFonts w:ascii="Calibri" w:hAnsi="Calibri" w:cs="Calibri"/>
          <w:b/>
          <w:bCs/>
        </w:rPr>
      </w:pPr>
    </w:p>
    <w:p w14:paraId="3AEAAEF8" w14:textId="4625A5EB" w:rsidR="00074B6A" w:rsidRPr="00C625F4" w:rsidRDefault="00074B6A" w:rsidP="00074B6A">
      <w:pPr>
        <w:pStyle w:val="ListParagraph"/>
        <w:numPr>
          <w:ilvl w:val="0"/>
          <w:numId w:val="3"/>
        </w:numPr>
        <w:rPr>
          <w:rFonts w:ascii="Calibri" w:hAnsi="Calibri" w:cs="Calibri"/>
          <w:b/>
          <w:bCs/>
        </w:rPr>
      </w:pPr>
      <w:r w:rsidRPr="00C625F4">
        <w:rPr>
          <w:rFonts w:ascii="Calibri" w:hAnsi="Calibri" w:cs="Calibri"/>
          <w:b/>
          <w:bCs/>
        </w:rPr>
        <w:t>Explain to the class the available data sources for your project. Talk about the various datasets, the number of records, what kind of fields they contain, and anything else about your data that you think is important to mention.</w:t>
      </w:r>
    </w:p>
    <w:p w14:paraId="639B79F1" w14:textId="780D676F" w:rsidR="00074B6A" w:rsidRPr="00C625F4" w:rsidRDefault="00074B6A" w:rsidP="00074B6A">
      <w:pPr>
        <w:rPr>
          <w:rFonts w:ascii="Calibri" w:hAnsi="Calibri" w:cs="Calibri"/>
        </w:rPr>
      </w:pPr>
      <w:r w:rsidRPr="00C625F4">
        <w:rPr>
          <w:rFonts w:ascii="Calibri" w:hAnsi="Calibri" w:cs="Calibri"/>
        </w:rPr>
        <w:t>Th</w:t>
      </w:r>
      <w:r w:rsidRPr="00C625F4">
        <w:rPr>
          <w:rFonts w:ascii="Calibri" w:hAnsi="Calibri" w:cs="Calibri"/>
        </w:rPr>
        <w:t>e</w:t>
      </w:r>
      <w:r w:rsidRPr="00C625F4">
        <w:rPr>
          <w:rFonts w:ascii="Calibri" w:hAnsi="Calibri" w:cs="Calibri"/>
        </w:rPr>
        <w:t xml:space="preserve"> data provides valuable insights into when an account opted into the Cross-Sell program, their credit information, and their current account status, including whether an account has been locked or has a security deposit.</w:t>
      </w:r>
      <w:r w:rsidRPr="00C625F4">
        <w:rPr>
          <w:rFonts w:ascii="Calibri" w:hAnsi="Calibri" w:cs="Calibri"/>
        </w:rPr>
        <w:t xml:space="preserve"> It shows</w:t>
      </w:r>
      <w:r w:rsidRPr="00C625F4">
        <w:rPr>
          <w:rFonts w:ascii="Calibri" w:hAnsi="Calibri" w:cs="Calibri"/>
        </w:rPr>
        <w:t xml:space="preserve"> the financial write-offs and losses for the Cross-Sell accounts across different periods. </w:t>
      </w:r>
      <w:r w:rsidRPr="00C625F4">
        <w:rPr>
          <w:rFonts w:ascii="Calibri" w:hAnsi="Calibri" w:cs="Calibri"/>
        </w:rPr>
        <w:t xml:space="preserve">Which </w:t>
      </w:r>
      <w:r w:rsidRPr="00C625F4">
        <w:rPr>
          <w:rFonts w:ascii="Calibri" w:hAnsi="Calibri" w:cs="Calibri"/>
        </w:rPr>
        <w:t xml:space="preserve">will </w:t>
      </w:r>
      <w:proofErr w:type="gramStart"/>
      <w:r w:rsidRPr="00C625F4">
        <w:rPr>
          <w:rFonts w:ascii="Calibri" w:hAnsi="Calibri" w:cs="Calibri"/>
        </w:rPr>
        <w:t>be helpful in understanding</w:t>
      </w:r>
      <w:proofErr w:type="gramEnd"/>
      <w:r w:rsidRPr="00C625F4">
        <w:rPr>
          <w:rFonts w:ascii="Calibri" w:hAnsi="Calibri" w:cs="Calibri"/>
        </w:rPr>
        <w:t xml:space="preserve"> the write-off trends and their impact on the business</w:t>
      </w:r>
      <w:r w:rsidRPr="00C625F4">
        <w:rPr>
          <w:rFonts w:ascii="Calibri" w:hAnsi="Calibri" w:cs="Calibri"/>
        </w:rPr>
        <w:t xml:space="preserve">. The datasets further show records of Customer spending on </w:t>
      </w:r>
      <w:proofErr w:type="gramStart"/>
      <w:r w:rsidRPr="00C625F4">
        <w:rPr>
          <w:rFonts w:ascii="Calibri" w:hAnsi="Calibri" w:cs="Calibri"/>
        </w:rPr>
        <w:t>fuels,  and</w:t>
      </w:r>
      <w:proofErr w:type="gramEnd"/>
      <w:r w:rsidRPr="00C625F4">
        <w:rPr>
          <w:rFonts w:ascii="Calibri" w:hAnsi="Calibri" w:cs="Calibri"/>
        </w:rPr>
        <w:t xml:space="preserve"> the total spending, </w:t>
      </w:r>
      <w:proofErr w:type="gramStart"/>
      <w:r w:rsidRPr="00C625F4">
        <w:rPr>
          <w:rFonts w:ascii="Calibri" w:hAnsi="Calibri" w:cs="Calibri"/>
        </w:rPr>
        <w:t>form</w:t>
      </w:r>
      <w:proofErr w:type="gramEnd"/>
      <w:r w:rsidRPr="00C625F4">
        <w:rPr>
          <w:rFonts w:ascii="Calibri" w:hAnsi="Calibri" w:cs="Calibri"/>
        </w:rPr>
        <w:t xml:space="preserve"> which we can infer the customer's spending on other products</w:t>
      </w:r>
      <w:r w:rsidR="00C625F4" w:rsidRPr="00C625F4">
        <w:rPr>
          <w:rFonts w:ascii="Calibri" w:hAnsi="Calibri" w:cs="Calibri"/>
        </w:rPr>
        <w:t>.</w:t>
      </w:r>
      <w:r w:rsidR="00C625F4" w:rsidRPr="00C625F4">
        <w:rPr>
          <w:rFonts w:ascii="Calibri" w:hAnsi="Calibri" w:cs="Calibri"/>
        </w:rPr>
        <w:br/>
      </w:r>
    </w:p>
    <w:p w14:paraId="5C311DD3" w14:textId="140D4CAA" w:rsidR="00C625F4" w:rsidRPr="00C625F4" w:rsidRDefault="00C625F4" w:rsidP="00074B6A">
      <w:pPr>
        <w:rPr>
          <w:rFonts w:ascii="Calibri" w:hAnsi="Calibri" w:cs="Calibri"/>
        </w:rPr>
      </w:pPr>
      <w:r w:rsidRPr="00C625F4">
        <w:rPr>
          <w:rFonts w:ascii="Calibri" w:hAnsi="Calibri" w:cs="Calibri"/>
        </w:rPr>
        <w:t xml:space="preserve">We are planning to integrate </w:t>
      </w:r>
      <w:proofErr w:type="gramStart"/>
      <w:r w:rsidRPr="00C625F4">
        <w:rPr>
          <w:rFonts w:ascii="Calibri" w:hAnsi="Calibri" w:cs="Calibri"/>
        </w:rPr>
        <w:t xml:space="preserve">the </w:t>
      </w:r>
      <w:r w:rsidRPr="00C625F4">
        <w:rPr>
          <w:rFonts w:ascii="Calibri" w:hAnsi="Calibri" w:cs="Calibri"/>
        </w:rPr>
        <w:t>cohesive</w:t>
      </w:r>
      <w:proofErr w:type="gramEnd"/>
      <w:r w:rsidRPr="00C625F4">
        <w:rPr>
          <w:rFonts w:ascii="Calibri" w:hAnsi="Calibri" w:cs="Calibri"/>
        </w:rPr>
        <w:t xml:space="preserve"> analysis that will guide insights into improving account management, </w:t>
      </w:r>
      <w:r w:rsidRPr="00C625F4">
        <w:rPr>
          <w:rFonts w:ascii="Calibri" w:hAnsi="Calibri" w:cs="Calibri"/>
        </w:rPr>
        <w:t>Attrition analysis</w:t>
      </w:r>
      <w:r w:rsidRPr="00C625F4">
        <w:rPr>
          <w:rFonts w:ascii="Calibri" w:hAnsi="Calibri" w:cs="Calibri"/>
        </w:rPr>
        <w:t xml:space="preserve">, </w:t>
      </w:r>
      <w:r w:rsidRPr="00C625F4">
        <w:rPr>
          <w:rFonts w:ascii="Calibri" w:hAnsi="Calibri" w:cs="Calibri"/>
        </w:rPr>
        <w:t>write off analysis and risk analysis.</w:t>
      </w:r>
    </w:p>
    <w:p w14:paraId="4B0BA31B" w14:textId="1B05589D" w:rsidR="00246B07" w:rsidRPr="00246B07" w:rsidRDefault="00074B6A" w:rsidP="00246B07">
      <w:pPr>
        <w:rPr>
          <w:rFonts w:ascii="Calibri" w:hAnsi="Calibri" w:cs="Calibri"/>
        </w:rPr>
      </w:pPr>
      <w:r w:rsidRPr="00C625F4">
        <w:rPr>
          <w:rFonts w:ascii="Calibri" w:hAnsi="Calibri" w:cs="Calibri"/>
          <w:b/>
          <w:bCs/>
        </w:rPr>
        <w:br/>
      </w:r>
      <w:proofErr w:type="gramStart"/>
      <w:r w:rsidR="00C625F4" w:rsidRPr="00C625F4">
        <w:rPr>
          <w:rFonts w:ascii="Calibri" w:hAnsi="Calibri" w:cs="Calibri"/>
        </w:rPr>
        <w:t>Basic )</w:t>
      </w:r>
      <w:proofErr w:type="spellStart"/>
      <w:r w:rsidRPr="00C625F4">
        <w:rPr>
          <w:rFonts w:ascii="Calibri" w:hAnsi="Calibri" w:cs="Calibri"/>
        </w:rPr>
        <w:t>verview</w:t>
      </w:r>
      <w:proofErr w:type="spellEnd"/>
      <w:proofErr w:type="gramEnd"/>
      <w:r w:rsidRPr="00C625F4">
        <w:rPr>
          <w:rFonts w:ascii="Calibri" w:hAnsi="Calibri" w:cs="Calibri"/>
        </w:rPr>
        <w:t xml:space="preserve"> of all the sheets is as below</w:t>
      </w:r>
    </w:p>
    <w:tbl>
      <w:tblPr>
        <w:tblW w:w="9355" w:type="dxa"/>
        <w:tblLook w:val="04A0" w:firstRow="1" w:lastRow="0" w:firstColumn="1" w:lastColumn="0" w:noHBand="0" w:noVBand="1"/>
      </w:tblPr>
      <w:tblGrid>
        <w:gridCol w:w="2541"/>
        <w:gridCol w:w="2314"/>
        <w:gridCol w:w="2250"/>
        <w:gridCol w:w="2250"/>
      </w:tblGrid>
      <w:tr w:rsidR="001849E4" w:rsidRPr="00C625F4" w14:paraId="14045395" w14:textId="77777777" w:rsidTr="001849E4">
        <w:trPr>
          <w:trHeight w:val="870"/>
        </w:trPr>
        <w:tc>
          <w:tcPr>
            <w:tcW w:w="25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D01EC" w14:textId="77777777" w:rsidR="001849E4" w:rsidRPr="001849E4" w:rsidRDefault="001849E4" w:rsidP="001849E4">
            <w:pPr>
              <w:spacing w:after="0" w:line="240" w:lineRule="auto"/>
              <w:jc w:val="center"/>
              <w:rPr>
                <w:rFonts w:ascii="Calibri" w:eastAsia="Times New Roman" w:hAnsi="Calibri" w:cs="Calibri"/>
                <w:b/>
                <w:bCs/>
                <w:color w:val="000000"/>
                <w:kern w:val="0"/>
                <w:sz w:val="22"/>
                <w:szCs w:val="22"/>
                <w14:ligatures w14:val="none"/>
              </w:rPr>
            </w:pPr>
            <w:r w:rsidRPr="001849E4">
              <w:rPr>
                <w:rFonts w:ascii="Calibri" w:eastAsia="Times New Roman" w:hAnsi="Calibri" w:cs="Calibri"/>
                <w:b/>
                <w:bCs/>
                <w:color w:val="000000"/>
                <w:kern w:val="0"/>
                <w:sz w:val="22"/>
                <w:szCs w:val="22"/>
                <w14:ligatures w14:val="none"/>
              </w:rPr>
              <w:t>Dataset Name</w:t>
            </w:r>
          </w:p>
        </w:tc>
        <w:tc>
          <w:tcPr>
            <w:tcW w:w="2314" w:type="dxa"/>
            <w:tcBorders>
              <w:top w:val="single" w:sz="4" w:space="0" w:color="auto"/>
              <w:left w:val="nil"/>
              <w:bottom w:val="single" w:sz="4" w:space="0" w:color="auto"/>
              <w:right w:val="single" w:sz="4" w:space="0" w:color="auto"/>
            </w:tcBorders>
            <w:shd w:val="clear" w:color="auto" w:fill="auto"/>
            <w:vAlign w:val="center"/>
            <w:hideMark/>
          </w:tcPr>
          <w:p w14:paraId="21BF9207" w14:textId="77777777" w:rsidR="001849E4" w:rsidRPr="001849E4" w:rsidRDefault="001849E4" w:rsidP="001849E4">
            <w:pPr>
              <w:spacing w:after="0" w:line="240" w:lineRule="auto"/>
              <w:jc w:val="center"/>
              <w:rPr>
                <w:rFonts w:ascii="Calibri" w:eastAsia="Times New Roman" w:hAnsi="Calibri" w:cs="Calibri"/>
                <w:b/>
                <w:bCs/>
                <w:color w:val="000000"/>
                <w:kern w:val="0"/>
                <w:sz w:val="22"/>
                <w:szCs w:val="22"/>
                <w14:ligatures w14:val="none"/>
              </w:rPr>
            </w:pPr>
            <w:r w:rsidRPr="001849E4">
              <w:rPr>
                <w:rFonts w:ascii="Calibri" w:eastAsia="Times New Roman" w:hAnsi="Calibri" w:cs="Calibri"/>
                <w:b/>
                <w:bCs/>
                <w:color w:val="000000"/>
                <w:kern w:val="0"/>
                <w:sz w:val="22"/>
                <w:szCs w:val="22"/>
                <w14:ligatures w14:val="none"/>
              </w:rPr>
              <w:t>Description</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4D51E179" w14:textId="77777777" w:rsidR="001849E4" w:rsidRPr="001849E4" w:rsidRDefault="001849E4" w:rsidP="001849E4">
            <w:pPr>
              <w:spacing w:after="0" w:line="240" w:lineRule="auto"/>
              <w:jc w:val="center"/>
              <w:rPr>
                <w:rFonts w:ascii="Calibri" w:eastAsia="Times New Roman" w:hAnsi="Calibri" w:cs="Calibri"/>
                <w:b/>
                <w:bCs/>
                <w:color w:val="000000"/>
                <w:kern w:val="0"/>
                <w:sz w:val="22"/>
                <w:szCs w:val="22"/>
                <w14:ligatures w14:val="none"/>
              </w:rPr>
            </w:pPr>
            <w:r w:rsidRPr="001849E4">
              <w:rPr>
                <w:rFonts w:ascii="Calibri" w:eastAsia="Times New Roman" w:hAnsi="Calibri" w:cs="Calibri"/>
                <w:b/>
                <w:bCs/>
                <w:color w:val="000000"/>
                <w:kern w:val="0"/>
                <w:sz w:val="22"/>
                <w:szCs w:val="22"/>
                <w14:ligatures w14:val="none"/>
              </w:rPr>
              <w:t>Number of Records</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5943AB02" w14:textId="77777777" w:rsidR="001849E4" w:rsidRPr="001849E4" w:rsidRDefault="001849E4" w:rsidP="001849E4">
            <w:pPr>
              <w:spacing w:after="0" w:line="240" w:lineRule="auto"/>
              <w:jc w:val="center"/>
              <w:rPr>
                <w:rFonts w:ascii="Calibri" w:eastAsia="Times New Roman" w:hAnsi="Calibri" w:cs="Calibri"/>
                <w:b/>
                <w:bCs/>
                <w:color w:val="000000"/>
                <w:kern w:val="0"/>
                <w:sz w:val="22"/>
                <w:szCs w:val="22"/>
                <w14:ligatures w14:val="none"/>
              </w:rPr>
            </w:pPr>
            <w:r w:rsidRPr="001849E4">
              <w:rPr>
                <w:rFonts w:ascii="Calibri" w:eastAsia="Times New Roman" w:hAnsi="Calibri" w:cs="Calibri"/>
                <w:b/>
                <w:bCs/>
                <w:color w:val="000000"/>
                <w:kern w:val="0"/>
                <w:sz w:val="22"/>
                <w:szCs w:val="22"/>
                <w14:ligatures w14:val="none"/>
              </w:rPr>
              <w:t>Number of Columns</w:t>
            </w:r>
          </w:p>
        </w:tc>
      </w:tr>
      <w:tr w:rsidR="001849E4" w:rsidRPr="00C625F4" w14:paraId="04AA979F" w14:textId="77777777" w:rsidTr="001849E4">
        <w:trPr>
          <w:trHeight w:val="174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0507252B"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All Acct Segment Score.xlsx</w:t>
            </w:r>
          </w:p>
        </w:tc>
        <w:tc>
          <w:tcPr>
            <w:tcW w:w="2314" w:type="dxa"/>
            <w:tcBorders>
              <w:top w:val="nil"/>
              <w:left w:val="nil"/>
              <w:bottom w:val="single" w:sz="4" w:space="0" w:color="auto"/>
              <w:right w:val="single" w:sz="4" w:space="0" w:color="auto"/>
            </w:tcBorders>
            <w:shd w:val="clear" w:color="auto" w:fill="auto"/>
            <w:vAlign w:val="center"/>
            <w:hideMark/>
          </w:tcPr>
          <w:p w14:paraId="7E299246"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Contains account segmentation scores for various accounts</w:t>
            </w:r>
          </w:p>
        </w:tc>
        <w:tc>
          <w:tcPr>
            <w:tcW w:w="2250" w:type="dxa"/>
            <w:tcBorders>
              <w:top w:val="nil"/>
              <w:left w:val="nil"/>
              <w:bottom w:val="single" w:sz="4" w:space="0" w:color="auto"/>
              <w:right w:val="single" w:sz="4" w:space="0" w:color="auto"/>
            </w:tcBorders>
            <w:shd w:val="clear" w:color="auto" w:fill="auto"/>
            <w:vAlign w:val="center"/>
            <w:hideMark/>
          </w:tcPr>
          <w:p w14:paraId="1BDD755A"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3</w:t>
            </w:r>
          </w:p>
        </w:tc>
        <w:tc>
          <w:tcPr>
            <w:tcW w:w="2250" w:type="dxa"/>
            <w:tcBorders>
              <w:top w:val="nil"/>
              <w:left w:val="nil"/>
              <w:bottom w:val="single" w:sz="4" w:space="0" w:color="auto"/>
              <w:right w:val="single" w:sz="4" w:space="0" w:color="auto"/>
            </w:tcBorders>
            <w:shd w:val="clear" w:color="auto" w:fill="auto"/>
            <w:vAlign w:val="center"/>
            <w:hideMark/>
          </w:tcPr>
          <w:p w14:paraId="19EBC328"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176056</w:t>
            </w:r>
          </w:p>
        </w:tc>
      </w:tr>
      <w:tr w:rsidR="001849E4" w:rsidRPr="00C625F4" w14:paraId="331B3A9D" w14:textId="77777777" w:rsidTr="001849E4">
        <w:trPr>
          <w:trHeight w:val="145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1F876A2F"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Cross-Sell Acct.xlsx</w:t>
            </w:r>
          </w:p>
        </w:tc>
        <w:tc>
          <w:tcPr>
            <w:tcW w:w="2314" w:type="dxa"/>
            <w:tcBorders>
              <w:top w:val="nil"/>
              <w:left w:val="nil"/>
              <w:bottom w:val="single" w:sz="4" w:space="0" w:color="auto"/>
              <w:right w:val="single" w:sz="4" w:space="0" w:color="auto"/>
            </w:tcBorders>
            <w:shd w:val="clear" w:color="auto" w:fill="auto"/>
            <w:vAlign w:val="center"/>
            <w:hideMark/>
          </w:tcPr>
          <w:p w14:paraId="29014220"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Contains account information for cross-selling opportunities</w:t>
            </w:r>
          </w:p>
        </w:tc>
        <w:tc>
          <w:tcPr>
            <w:tcW w:w="2250" w:type="dxa"/>
            <w:tcBorders>
              <w:top w:val="nil"/>
              <w:left w:val="nil"/>
              <w:bottom w:val="single" w:sz="4" w:space="0" w:color="auto"/>
              <w:right w:val="single" w:sz="4" w:space="0" w:color="auto"/>
            </w:tcBorders>
            <w:shd w:val="clear" w:color="auto" w:fill="auto"/>
            <w:vAlign w:val="center"/>
            <w:hideMark/>
          </w:tcPr>
          <w:p w14:paraId="3052902E"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18</w:t>
            </w:r>
          </w:p>
        </w:tc>
        <w:tc>
          <w:tcPr>
            <w:tcW w:w="2250" w:type="dxa"/>
            <w:tcBorders>
              <w:top w:val="nil"/>
              <w:left w:val="nil"/>
              <w:bottom w:val="single" w:sz="4" w:space="0" w:color="auto"/>
              <w:right w:val="single" w:sz="4" w:space="0" w:color="auto"/>
            </w:tcBorders>
            <w:shd w:val="clear" w:color="auto" w:fill="auto"/>
            <w:vAlign w:val="center"/>
            <w:hideMark/>
          </w:tcPr>
          <w:p w14:paraId="6A720448"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29410</w:t>
            </w:r>
          </w:p>
        </w:tc>
      </w:tr>
      <w:tr w:rsidR="001849E4" w:rsidRPr="00C625F4" w14:paraId="49EF2EDB" w14:textId="77777777" w:rsidTr="001849E4">
        <w:trPr>
          <w:trHeight w:val="116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36A46790" w14:textId="228388F6"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C625F4">
              <w:rPr>
                <w:rFonts w:ascii="Calibri" w:eastAsia="Times New Roman" w:hAnsi="Calibri" w:cs="Calibri"/>
                <w:color w:val="000000"/>
                <w:kern w:val="0"/>
                <w:sz w:val="22"/>
                <w:szCs w:val="22"/>
                <w14:ligatures w14:val="none"/>
              </w:rPr>
              <w:t>Non-Cross</w:t>
            </w:r>
            <w:r w:rsidRPr="001849E4">
              <w:rPr>
                <w:rFonts w:ascii="Calibri" w:eastAsia="Times New Roman" w:hAnsi="Calibri" w:cs="Calibri"/>
                <w:color w:val="000000"/>
                <w:kern w:val="0"/>
                <w:sz w:val="22"/>
                <w:szCs w:val="22"/>
                <w14:ligatures w14:val="none"/>
              </w:rPr>
              <w:t>-Sell Acct Info.xlsx</w:t>
            </w:r>
          </w:p>
        </w:tc>
        <w:tc>
          <w:tcPr>
            <w:tcW w:w="2314" w:type="dxa"/>
            <w:tcBorders>
              <w:top w:val="nil"/>
              <w:left w:val="nil"/>
              <w:bottom w:val="single" w:sz="4" w:space="0" w:color="auto"/>
              <w:right w:val="single" w:sz="4" w:space="0" w:color="auto"/>
            </w:tcBorders>
            <w:shd w:val="clear" w:color="auto" w:fill="auto"/>
            <w:vAlign w:val="center"/>
            <w:hideMark/>
          </w:tcPr>
          <w:p w14:paraId="5C25C093"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Contains account info for non-cross-sell accounts</w:t>
            </w:r>
          </w:p>
        </w:tc>
        <w:tc>
          <w:tcPr>
            <w:tcW w:w="2250" w:type="dxa"/>
            <w:tcBorders>
              <w:top w:val="nil"/>
              <w:left w:val="nil"/>
              <w:bottom w:val="single" w:sz="4" w:space="0" w:color="auto"/>
              <w:right w:val="single" w:sz="4" w:space="0" w:color="auto"/>
            </w:tcBorders>
            <w:shd w:val="clear" w:color="auto" w:fill="auto"/>
            <w:vAlign w:val="center"/>
            <w:hideMark/>
          </w:tcPr>
          <w:p w14:paraId="2F59A943"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15</w:t>
            </w:r>
          </w:p>
        </w:tc>
        <w:tc>
          <w:tcPr>
            <w:tcW w:w="2250" w:type="dxa"/>
            <w:tcBorders>
              <w:top w:val="nil"/>
              <w:left w:val="nil"/>
              <w:bottom w:val="single" w:sz="4" w:space="0" w:color="auto"/>
              <w:right w:val="single" w:sz="4" w:space="0" w:color="auto"/>
            </w:tcBorders>
            <w:shd w:val="clear" w:color="auto" w:fill="auto"/>
            <w:vAlign w:val="center"/>
            <w:hideMark/>
          </w:tcPr>
          <w:p w14:paraId="1DBF2B5C"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180384</w:t>
            </w:r>
          </w:p>
        </w:tc>
      </w:tr>
      <w:tr w:rsidR="001849E4" w:rsidRPr="00C625F4" w14:paraId="2E26A40C" w14:textId="77777777" w:rsidTr="001849E4">
        <w:trPr>
          <w:trHeight w:val="116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77E55781" w14:textId="74F2CF22"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C625F4">
              <w:rPr>
                <w:rFonts w:ascii="Calibri" w:eastAsia="Times New Roman" w:hAnsi="Calibri" w:cs="Calibri"/>
                <w:color w:val="000000"/>
                <w:kern w:val="0"/>
                <w:sz w:val="22"/>
                <w:szCs w:val="22"/>
                <w14:ligatures w14:val="none"/>
              </w:rPr>
              <w:lastRenderedPageBreak/>
              <w:t>Non-Cross</w:t>
            </w:r>
            <w:r w:rsidRPr="001849E4">
              <w:rPr>
                <w:rFonts w:ascii="Calibri" w:eastAsia="Times New Roman" w:hAnsi="Calibri" w:cs="Calibri"/>
                <w:color w:val="000000"/>
                <w:kern w:val="0"/>
                <w:sz w:val="22"/>
                <w:szCs w:val="22"/>
                <w14:ligatures w14:val="none"/>
              </w:rPr>
              <w:t>-Sell Aging Data.xlsx</w:t>
            </w:r>
          </w:p>
        </w:tc>
        <w:tc>
          <w:tcPr>
            <w:tcW w:w="2314" w:type="dxa"/>
            <w:tcBorders>
              <w:top w:val="nil"/>
              <w:left w:val="nil"/>
              <w:bottom w:val="single" w:sz="4" w:space="0" w:color="auto"/>
              <w:right w:val="single" w:sz="4" w:space="0" w:color="auto"/>
            </w:tcBorders>
            <w:shd w:val="clear" w:color="auto" w:fill="auto"/>
            <w:vAlign w:val="center"/>
            <w:hideMark/>
          </w:tcPr>
          <w:p w14:paraId="345AE8CC"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Contains aging data for non-cross-sell accounts</w:t>
            </w:r>
          </w:p>
        </w:tc>
        <w:tc>
          <w:tcPr>
            <w:tcW w:w="2250" w:type="dxa"/>
            <w:tcBorders>
              <w:top w:val="nil"/>
              <w:left w:val="nil"/>
              <w:bottom w:val="single" w:sz="4" w:space="0" w:color="auto"/>
              <w:right w:val="single" w:sz="4" w:space="0" w:color="auto"/>
            </w:tcBorders>
            <w:shd w:val="clear" w:color="auto" w:fill="auto"/>
            <w:vAlign w:val="center"/>
            <w:hideMark/>
          </w:tcPr>
          <w:p w14:paraId="1EA1BA8B"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9</w:t>
            </w:r>
          </w:p>
        </w:tc>
        <w:tc>
          <w:tcPr>
            <w:tcW w:w="2250" w:type="dxa"/>
            <w:tcBorders>
              <w:top w:val="nil"/>
              <w:left w:val="nil"/>
              <w:bottom w:val="single" w:sz="4" w:space="0" w:color="auto"/>
              <w:right w:val="single" w:sz="4" w:space="0" w:color="auto"/>
            </w:tcBorders>
            <w:shd w:val="clear" w:color="auto" w:fill="auto"/>
            <w:vAlign w:val="center"/>
            <w:hideMark/>
          </w:tcPr>
          <w:p w14:paraId="3D7E3792"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473626</w:t>
            </w:r>
          </w:p>
        </w:tc>
      </w:tr>
      <w:tr w:rsidR="001849E4" w:rsidRPr="00C625F4" w14:paraId="759F5E92" w14:textId="77777777" w:rsidTr="001849E4">
        <w:trPr>
          <w:trHeight w:val="145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1B702931" w14:textId="43DC6922"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C625F4">
              <w:rPr>
                <w:rFonts w:ascii="Calibri" w:eastAsia="Times New Roman" w:hAnsi="Calibri" w:cs="Calibri"/>
                <w:color w:val="000000"/>
                <w:kern w:val="0"/>
                <w:sz w:val="22"/>
                <w:szCs w:val="22"/>
                <w14:ligatures w14:val="none"/>
              </w:rPr>
              <w:t>Non-Cross</w:t>
            </w:r>
            <w:r w:rsidRPr="001849E4">
              <w:rPr>
                <w:rFonts w:ascii="Calibri" w:eastAsia="Times New Roman" w:hAnsi="Calibri" w:cs="Calibri"/>
                <w:color w:val="000000"/>
                <w:kern w:val="0"/>
                <w:sz w:val="22"/>
                <w:szCs w:val="22"/>
                <w14:ligatures w14:val="none"/>
              </w:rPr>
              <w:t>-Sell DNB Score.xlsx</w:t>
            </w:r>
          </w:p>
        </w:tc>
        <w:tc>
          <w:tcPr>
            <w:tcW w:w="2314" w:type="dxa"/>
            <w:tcBorders>
              <w:top w:val="nil"/>
              <w:left w:val="nil"/>
              <w:bottom w:val="single" w:sz="4" w:space="0" w:color="auto"/>
              <w:right w:val="single" w:sz="4" w:space="0" w:color="auto"/>
            </w:tcBorders>
            <w:shd w:val="clear" w:color="auto" w:fill="auto"/>
            <w:vAlign w:val="center"/>
            <w:hideMark/>
          </w:tcPr>
          <w:p w14:paraId="38E9058F"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D&amp;B scores for non-cross-sell accounts</w:t>
            </w:r>
          </w:p>
        </w:tc>
        <w:tc>
          <w:tcPr>
            <w:tcW w:w="2250" w:type="dxa"/>
            <w:tcBorders>
              <w:top w:val="nil"/>
              <w:left w:val="nil"/>
              <w:bottom w:val="single" w:sz="4" w:space="0" w:color="auto"/>
              <w:right w:val="single" w:sz="4" w:space="0" w:color="auto"/>
            </w:tcBorders>
            <w:shd w:val="clear" w:color="auto" w:fill="auto"/>
            <w:vAlign w:val="center"/>
            <w:hideMark/>
          </w:tcPr>
          <w:p w14:paraId="5E8700BC"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4</w:t>
            </w:r>
          </w:p>
        </w:tc>
        <w:tc>
          <w:tcPr>
            <w:tcW w:w="2250" w:type="dxa"/>
            <w:tcBorders>
              <w:top w:val="nil"/>
              <w:left w:val="nil"/>
              <w:bottom w:val="single" w:sz="4" w:space="0" w:color="auto"/>
              <w:right w:val="single" w:sz="4" w:space="0" w:color="auto"/>
            </w:tcBorders>
            <w:shd w:val="clear" w:color="auto" w:fill="auto"/>
            <w:vAlign w:val="center"/>
            <w:hideMark/>
          </w:tcPr>
          <w:p w14:paraId="7C341891"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480050</w:t>
            </w:r>
          </w:p>
        </w:tc>
      </w:tr>
      <w:tr w:rsidR="001849E4" w:rsidRPr="00C625F4" w14:paraId="5D9671E7" w14:textId="77777777" w:rsidTr="001849E4">
        <w:trPr>
          <w:trHeight w:val="145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7DFBF674" w14:textId="69E8C6FD"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C625F4">
              <w:rPr>
                <w:rFonts w:ascii="Calibri" w:eastAsia="Times New Roman" w:hAnsi="Calibri" w:cs="Calibri"/>
                <w:color w:val="000000"/>
                <w:kern w:val="0"/>
                <w:sz w:val="22"/>
                <w:szCs w:val="22"/>
                <w14:ligatures w14:val="none"/>
              </w:rPr>
              <w:t>Non-Cross</w:t>
            </w:r>
            <w:r w:rsidRPr="001849E4">
              <w:rPr>
                <w:rFonts w:ascii="Calibri" w:eastAsia="Times New Roman" w:hAnsi="Calibri" w:cs="Calibri"/>
                <w:color w:val="000000"/>
                <w:kern w:val="0"/>
                <w:sz w:val="22"/>
                <w:szCs w:val="22"/>
                <w14:ligatures w14:val="none"/>
              </w:rPr>
              <w:t>-Sell NSF Payment.xlsx</w:t>
            </w:r>
          </w:p>
        </w:tc>
        <w:tc>
          <w:tcPr>
            <w:tcW w:w="2314" w:type="dxa"/>
            <w:tcBorders>
              <w:top w:val="nil"/>
              <w:left w:val="nil"/>
              <w:bottom w:val="single" w:sz="4" w:space="0" w:color="auto"/>
              <w:right w:val="single" w:sz="4" w:space="0" w:color="auto"/>
            </w:tcBorders>
            <w:shd w:val="clear" w:color="auto" w:fill="auto"/>
            <w:vAlign w:val="center"/>
            <w:hideMark/>
          </w:tcPr>
          <w:p w14:paraId="462AC43D"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Non-sufficient funds payment data for non-cross-sell accounts</w:t>
            </w:r>
          </w:p>
        </w:tc>
        <w:tc>
          <w:tcPr>
            <w:tcW w:w="2250" w:type="dxa"/>
            <w:tcBorders>
              <w:top w:val="nil"/>
              <w:left w:val="nil"/>
              <w:bottom w:val="single" w:sz="4" w:space="0" w:color="auto"/>
              <w:right w:val="single" w:sz="4" w:space="0" w:color="auto"/>
            </w:tcBorders>
            <w:shd w:val="clear" w:color="auto" w:fill="auto"/>
            <w:vAlign w:val="center"/>
            <w:hideMark/>
          </w:tcPr>
          <w:p w14:paraId="71B73AFD"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4</w:t>
            </w:r>
          </w:p>
        </w:tc>
        <w:tc>
          <w:tcPr>
            <w:tcW w:w="2250" w:type="dxa"/>
            <w:tcBorders>
              <w:top w:val="nil"/>
              <w:left w:val="nil"/>
              <w:bottom w:val="single" w:sz="4" w:space="0" w:color="auto"/>
              <w:right w:val="single" w:sz="4" w:space="0" w:color="auto"/>
            </w:tcBorders>
            <w:shd w:val="clear" w:color="auto" w:fill="auto"/>
            <w:vAlign w:val="center"/>
            <w:hideMark/>
          </w:tcPr>
          <w:p w14:paraId="1D5EEC28"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11499</w:t>
            </w:r>
          </w:p>
        </w:tc>
      </w:tr>
      <w:tr w:rsidR="001849E4" w:rsidRPr="00C625F4" w14:paraId="64D145E1" w14:textId="77777777" w:rsidTr="001849E4">
        <w:trPr>
          <w:trHeight w:val="145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6F9C8DAC" w14:textId="736872BF"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C625F4">
              <w:rPr>
                <w:rFonts w:ascii="Calibri" w:eastAsia="Times New Roman" w:hAnsi="Calibri" w:cs="Calibri"/>
                <w:color w:val="000000"/>
                <w:kern w:val="0"/>
                <w:sz w:val="22"/>
                <w:szCs w:val="22"/>
                <w14:ligatures w14:val="none"/>
              </w:rPr>
              <w:t>Non-Cross</w:t>
            </w:r>
            <w:r w:rsidRPr="001849E4">
              <w:rPr>
                <w:rFonts w:ascii="Calibri" w:eastAsia="Times New Roman" w:hAnsi="Calibri" w:cs="Calibri"/>
                <w:color w:val="000000"/>
                <w:kern w:val="0"/>
                <w:sz w:val="22"/>
                <w:szCs w:val="22"/>
                <w14:ligatures w14:val="none"/>
              </w:rPr>
              <w:t>-Sell Payment.xlsx</w:t>
            </w:r>
          </w:p>
        </w:tc>
        <w:tc>
          <w:tcPr>
            <w:tcW w:w="2314" w:type="dxa"/>
            <w:tcBorders>
              <w:top w:val="nil"/>
              <w:left w:val="nil"/>
              <w:bottom w:val="single" w:sz="4" w:space="0" w:color="auto"/>
              <w:right w:val="single" w:sz="4" w:space="0" w:color="auto"/>
            </w:tcBorders>
            <w:shd w:val="clear" w:color="auto" w:fill="auto"/>
            <w:vAlign w:val="center"/>
            <w:hideMark/>
          </w:tcPr>
          <w:p w14:paraId="63F3E8C2"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Payment data for non-cross-sell accounts</w:t>
            </w:r>
          </w:p>
        </w:tc>
        <w:tc>
          <w:tcPr>
            <w:tcW w:w="2250" w:type="dxa"/>
            <w:tcBorders>
              <w:top w:val="nil"/>
              <w:left w:val="nil"/>
              <w:bottom w:val="single" w:sz="4" w:space="0" w:color="auto"/>
              <w:right w:val="single" w:sz="4" w:space="0" w:color="auto"/>
            </w:tcBorders>
            <w:shd w:val="clear" w:color="auto" w:fill="auto"/>
            <w:vAlign w:val="center"/>
            <w:hideMark/>
          </w:tcPr>
          <w:p w14:paraId="1F353C43"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4</w:t>
            </w:r>
          </w:p>
        </w:tc>
        <w:tc>
          <w:tcPr>
            <w:tcW w:w="2250" w:type="dxa"/>
            <w:tcBorders>
              <w:top w:val="nil"/>
              <w:left w:val="nil"/>
              <w:bottom w:val="single" w:sz="4" w:space="0" w:color="auto"/>
              <w:right w:val="single" w:sz="4" w:space="0" w:color="auto"/>
            </w:tcBorders>
            <w:shd w:val="clear" w:color="auto" w:fill="auto"/>
            <w:vAlign w:val="center"/>
            <w:hideMark/>
          </w:tcPr>
          <w:p w14:paraId="58558B63"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1028038</w:t>
            </w:r>
          </w:p>
        </w:tc>
      </w:tr>
      <w:tr w:rsidR="001849E4" w:rsidRPr="00C625F4" w14:paraId="0A7010FA" w14:textId="77777777" w:rsidTr="001849E4">
        <w:trPr>
          <w:trHeight w:val="145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4B72BEAD" w14:textId="75F71006"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C625F4">
              <w:rPr>
                <w:rFonts w:ascii="Calibri" w:eastAsia="Times New Roman" w:hAnsi="Calibri" w:cs="Calibri"/>
                <w:color w:val="000000"/>
                <w:kern w:val="0"/>
                <w:sz w:val="22"/>
                <w:szCs w:val="22"/>
                <w14:ligatures w14:val="none"/>
              </w:rPr>
              <w:t>Non-Cross</w:t>
            </w:r>
            <w:r w:rsidRPr="001849E4">
              <w:rPr>
                <w:rFonts w:ascii="Calibri" w:eastAsia="Times New Roman" w:hAnsi="Calibri" w:cs="Calibri"/>
                <w:color w:val="000000"/>
                <w:kern w:val="0"/>
                <w:sz w:val="22"/>
                <w:szCs w:val="22"/>
                <w14:ligatures w14:val="none"/>
              </w:rPr>
              <w:t>-Sell Revenue.xlsx</w:t>
            </w:r>
          </w:p>
        </w:tc>
        <w:tc>
          <w:tcPr>
            <w:tcW w:w="2314" w:type="dxa"/>
            <w:tcBorders>
              <w:top w:val="nil"/>
              <w:left w:val="nil"/>
              <w:bottom w:val="single" w:sz="4" w:space="0" w:color="auto"/>
              <w:right w:val="single" w:sz="4" w:space="0" w:color="auto"/>
            </w:tcBorders>
            <w:shd w:val="clear" w:color="auto" w:fill="auto"/>
            <w:vAlign w:val="center"/>
            <w:hideMark/>
          </w:tcPr>
          <w:p w14:paraId="0C09C8F2"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Revenue data for non-cross-sell accounts</w:t>
            </w:r>
          </w:p>
        </w:tc>
        <w:tc>
          <w:tcPr>
            <w:tcW w:w="2250" w:type="dxa"/>
            <w:tcBorders>
              <w:top w:val="nil"/>
              <w:left w:val="nil"/>
              <w:bottom w:val="single" w:sz="4" w:space="0" w:color="auto"/>
              <w:right w:val="single" w:sz="4" w:space="0" w:color="auto"/>
            </w:tcBorders>
            <w:shd w:val="clear" w:color="auto" w:fill="auto"/>
            <w:vAlign w:val="center"/>
            <w:hideMark/>
          </w:tcPr>
          <w:p w14:paraId="6E6E9413"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7</w:t>
            </w:r>
          </w:p>
        </w:tc>
        <w:tc>
          <w:tcPr>
            <w:tcW w:w="2250" w:type="dxa"/>
            <w:tcBorders>
              <w:top w:val="nil"/>
              <w:left w:val="nil"/>
              <w:bottom w:val="single" w:sz="4" w:space="0" w:color="auto"/>
              <w:right w:val="single" w:sz="4" w:space="0" w:color="auto"/>
            </w:tcBorders>
            <w:shd w:val="clear" w:color="auto" w:fill="auto"/>
            <w:vAlign w:val="center"/>
            <w:hideMark/>
          </w:tcPr>
          <w:p w14:paraId="23338488"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954354</w:t>
            </w:r>
          </w:p>
        </w:tc>
      </w:tr>
      <w:tr w:rsidR="001849E4" w:rsidRPr="00C625F4" w14:paraId="445A6020" w14:textId="77777777" w:rsidTr="001849E4">
        <w:trPr>
          <w:trHeight w:val="145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084809CF" w14:textId="1E1FB4BF"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C625F4">
              <w:rPr>
                <w:rFonts w:ascii="Calibri" w:eastAsia="Times New Roman" w:hAnsi="Calibri" w:cs="Calibri"/>
                <w:color w:val="000000"/>
                <w:kern w:val="0"/>
                <w:sz w:val="22"/>
                <w:szCs w:val="22"/>
                <w14:ligatures w14:val="none"/>
              </w:rPr>
              <w:t>Non-Cross</w:t>
            </w:r>
            <w:r w:rsidRPr="001849E4">
              <w:rPr>
                <w:rFonts w:ascii="Calibri" w:eastAsia="Times New Roman" w:hAnsi="Calibri" w:cs="Calibri"/>
                <w:color w:val="000000"/>
                <w:kern w:val="0"/>
                <w:sz w:val="22"/>
                <w:szCs w:val="22"/>
                <w14:ligatures w14:val="none"/>
              </w:rPr>
              <w:t>-Sell Spend.xlsx</w:t>
            </w:r>
          </w:p>
        </w:tc>
        <w:tc>
          <w:tcPr>
            <w:tcW w:w="2314" w:type="dxa"/>
            <w:tcBorders>
              <w:top w:val="nil"/>
              <w:left w:val="nil"/>
              <w:bottom w:val="single" w:sz="4" w:space="0" w:color="auto"/>
              <w:right w:val="single" w:sz="4" w:space="0" w:color="auto"/>
            </w:tcBorders>
            <w:shd w:val="clear" w:color="auto" w:fill="auto"/>
            <w:vAlign w:val="center"/>
            <w:hideMark/>
          </w:tcPr>
          <w:p w14:paraId="4EAD0C83"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Spending data for non-cross-sell accounts</w:t>
            </w:r>
          </w:p>
        </w:tc>
        <w:tc>
          <w:tcPr>
            <w:tcW w:w="2250" w:type="dxa"/>
            <w:tcBorders>
              <w:top w:val="nil"/>
              <w:left w:val="nil"/>
              <w:bottom w:val="single" w:sz="4" w:space="0" w:color="auto"/>
              <w:right w:val="single" w:sz="4" w:space="0" w:color="auto"/>
            </w:tcBorders>
            <w:shd w:val="clear" w:color="auto" w:fill="auto"/>
            <w:vAlign w:val="center"/>
            <w:hideMark/>
          </w:tcPr>
          <w:p w14:paraId="5FC5CDE9"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7</w:t>
            </w:r>
          </w:p>
        </w:tc>
        <w:tc>
          <w:tcPr>
            <w:tcW w:w="2250" w:type="dxa"/>
            <w:tcBorders>
              <w:top w:val="nil"/>
              <w:left w:val="nil"/>
              <w:bottom w:val="single" w:sz="4" w:space="0" w:color="auto"/>
              <w:right w:val="single" w:sz="4" w:space="0" w:color="auto"/>
            </w:tcBorders>
            <w:shd w:val="clear" w:color="auto" w:fill="auto"/>
            <w:vAlign w:val="center"/>
            <w:hideMark/>
          </w:tcPr>
          <w:p w14:paraId="4279590F"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1023651</w:t>
            </w:r>
          </w:p>
        </w:tc>
      </w:tr>
      <w:tr w:rsidR="001849E4" w:rsidRPr="00C625F4" w14:paraId="5ADF0232" w14:textId="77777777" w:rsidTr="001849E4">
        <w:trPr>
          <w:trHeight w:val="174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5A2696FF" w14:textId="50E04F20"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C625F4">
              <w:rPr>
                <w:rFonts w:ascii="Calibri" w:eastAsia="Times New Roman" w:hAnsi="Calibri" w:cs="Calibri"/>
                <w:color w:val="000000"/>
                <w:kern w:val="0"/>
                <w:sz w:val="22"/>
                <w:szCs w:val="22"/>
                <w14:ligatures w14:val="none"/>
              </w:rPr>
              <w:t>Non-Cross</w:t>
            </w:r>
            <w:r w:rsidRPr="001849E4">
              <w:rPr>
                <w:rFonts w:ascii="Calibri" w:eastAsia="Times New Roman" w:hAnsi="Calibri" w:cs="Calibri"/>
                <w:color w:val="000000"/>
                <w:kern w:val="0"/>
                <w:sz w:val="22"/>
                <w:szCs w:val="22"/>
                <w14:ligatures w14:val="none"/>
              </w:rPr>
              <w:t>-Sell Vantage Score.xlsx</w:t>
            </w:r>
          </w:p>
        </w:tc>
        <w:tc>
          <w:tcPr>
            <w:tcW w:w="2314" w:type="dxa"/>
            <w:tcBorders>
              <w:top w:val="nil"/>
              <w:left w:val="nil"/>
              <w:bottom w:val="single" w:sz="4" w:space="0" w:color="auto"/>
              <w:right w:val="single" w:sz="4" w:space="0" w:color="auto"/>
            </w:tcBorders>
            <w:shd w:val="clear" w:color="auto" w:fill="auto"/>
            <w:vAlign w:val="center"/>
            <w:hideMark/>
          </w:tcPr>
          <w:p w14:paraId="157B99A5"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Vantage scores for non-cross-sell accounts</w:t>
            </w:r>
          </w:p>
        </w:tc>
        <w:tc>
          <w:tcPr>
            <w:tcW w:w="2250" w:type="dxa"/>
            <w:tcBorders>
              <w:top w:val="nil"/>
              <w:left w:val="nil"/>
              <w:bottom w:val="single" w:sz="4" w:space="0" w:color="auto"/>
              <w:right w:val="single" w:sz="4" w:space="0" w:color="auto"/>
            </w:tcBorders>
            <w:shd w:val="clear" w:color="auto" w:fill="auto"/>
            <w:vAlign w:val="center"/>
            <w:hideMark/>
          </w:tcPr>
          <w:p w14:paraId="41C1FCB9"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3</w:t>
            </w:r>
          </w:p>
        </w:tc>
        <w:tc>
          <w:tcPr>
            <w:tcW w:w="2250" w:type="dxa"/>
            <w:tcBorders>
              <w:top w:val="nil"/>
              <w:left w:val="nil"/>
              <w:bottom w:val="single" w:sz="4" w:space="0" w:color="auto"/>
              <w:right w:val="single" w:sz="4" w:space="0" w:color="auto"/>
            </w:tcBorders>
            <w:shd w:val="clear" w:color="auto" w:fill="auto"/>
            <w:vAlign w:val="center"/>
            <w:hideMark/>
          </w:tcPr>
          <w:p w14:paraId="4A091E5F"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490755</w:t>
            </w:r>
          </w:p>
        </w:tc>
      </w:tr>
      <w:tr w:rsidR="001849E4" w:rsidRPr="00C625F4" w14:paraId="2D77CEC5" w14:textId="77777777" w:rsidTr="001849E4">
        <w:trPr>
          <w:trHeight w:val="1160"/>
        </w:trPr>
        <w:tc>
          <w:tcPr>
            <w:tcW w:w="2541" w:type="dxa"/>
            <w:tcBorders>
              <w:top w:val="nil"/>
              <w:left w:val="single" w:sz="4" w:space="0" w:color="auto"/>
              <w:bottom w:val="single" w:sz="4" w:space="0" w:color="auto"/>
              <w:right w:val="single" w:sz="4" w:space="0" w:color="auto"/>
            </w:tcBorders>
            <w:shd w:val="clear" w:color="auto" w:fill="auto"/>
            <w:vAlign w:val="center"/>
            <w:hideMark/>
          </w:tcPr>
          <w:p w14:paraId="38641048" w14:textId="34CB0DF1"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C625F4">
              <w:rPr>
                <w:rFonts w:ascii="Calibri" w:eastAsia="Times New Roman" w:hAnsi="Calibri" w:cs="Calibri"/>
                <w:color w:val="000000"/>
                <w:kern w:val="0"/>
                <w:sz w:val="22"/>
                <w:szCs w:val="22"/>
                <w14:ligatures w14:val="none"/>
              </w:rPr>
              <w:t>Non-Cross</w:t>
            </w:r>
            <w:r w:rsidRPr="001849E4">
              <w:rPr>
                <w:rFonts w:ascii="Calibri" w:eastAsia="Times New Roman" w:hAnsi="Calibri" w:cs="Calibri"/>
                <w:color w:val="000000"/>
                <w:kern w:val="0"/>
                <w:sz w:val="22"/>
                <w:szCs w:val="22"/>
                <w14:ligatures w14:val="none"/>
              </w:rPr>
              <w:t>-Sell Write-Off.xlsx</w:t>
            </w:r>
          </w:p>
        </w:tc>
        <w:tc>
          <w:tcPr>
            <w:tcW w:w="2314" w:type="dxa"/>
            <w:tcBorders>
              <w:top w:val="nil"/>
              <w:left w:val="nil"/>
              <w:bottom w:val="single" w:sz="4" w:space="0" w:color="auto"/>
              <w:right w:val="single" w:sz="4" w:space="0" w:color="auto"/>
            </w:tcBorders>
            <w:shd w:val="clear" w:color="auto" w:fill="auto"/>
            <w:vAlign w:val="center"/>
            <w:hideMark/>
          </w:tcPr>
          <w:p w14:paraId="71D16502" w14:textId="77777777" w:rsidR="001849E4" w:rsidRPr="001849E4" w:rsidRDefault="001849E4" w:rsidP="001849E4">
            <w:pPr>
              <w:spacing w:after="0" w:line="240" w:lineRule="auto"/>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Write-off data for non-cross-sell accounts</w:t>
            </w:r>
          </w:p>
        </w:tc>
        <w:tc>
          <w:tcPr>
            <w:tcW w:w="2250" w:type="dxa"/>
            <w:tcBorders>
              <w:top w:val="nil"/>
              <w:left w:val="nil"/>
              <w:bottom w:val="single" w:sz="4" w:space="0" w:color="auto"/>
              <w:right w:val="single" w:sz="4" w:space="0" w:color="auto"/>
            </w:tcBorders>
            <w:shd w:val="clear" w:color="auto" w:fill="auto"/>
            <w:vAlign w:val="center"/>
            <w:hideMark/>
          </w:tcPr>
          <w:p w14:paraId="091CE92D"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3</w:t>
            </w:r>
          </w:p>
        </w:tc>
        <w:tc>
          <w:tcPr>
            <w:tcW w:w="2250" w:type="dxa"/>
            <w:tcBorders>
              <w:top w:val="nil"/>
              <w:left w:val="nil"/>
              <w:bottom w:val="single" w:sz="4" w:space="0" w:color="auto"/>
              <w:right w:val="single" w:sz="4" w:space="0" w:color="auto"/>
            </w:tcBorders>
            <w:shd w:val="clear" w:color="auto" w:fill="auto"/>
            <w:vAlign w:val="center"/>
            <w:hideMark/>
          </w:tcPr>
          <w:p w14:paraId="352A291B" w14:textId="77777777" w:rsidR="001849E4" w:rsidRPr="001849E4" w:rsidRDefault="001849E4" w:rsidP="001849E4">
            <w:pPr>
              <w:spacing w:after="0" w:line="240" w:lineRule="auto"/>
              <w:jc w:val="right"/>
              <w:rPr>
                <w:rFonts w:ascii="Calibri" w:eastAsia="Times New Roman" w:hAnsi="Calibri" w:cs="Calibri"/>
                <w:color w:val="000000"/>
                <w:kern w:val="0"/>
                <w:sz w:val="22"/>
                <w:szCs w:val="22"/>
                <w14:ligatures w14:val="none"/>
              </w:rPr>
            </w:pPr>
            <w:r w:rsidRPr="001849E4">
              <w:rPr>
                <w:rFonts w:ascii="Calibri" w:eastAsia="Times New Roman" w:hAnsi="Calibri" w:cs="Calibri"/>
                <w:color w:val="000000"/>
                <w:kern w:val="0"/>
                <w:sz w:val="22"/>
                <w:szCs w:val="22"/>
                <w14:ligatures w14:val="none"/>
              </w:rPr>
              <w:t>33347</w:t>
            </w:r>
          </w:p>
        </w:tc>
      </w:tr>
    </w:tbl>
    <w:p w14:paraId="2BF93BF6" w14:textId="77777777" w:rsidR="00246B07" w:rsidRPr="00C625F4" w:rsidRDefault="00246B07">
      <w:pPr>
        <w:rPr>
          <w:rFonts w:ascii="Calibri" w:hAnsi="Calibri" w:cs="Calibri"/>
        </w:rPr>
      </w:pPr>
    </w:p>
    <w:p w14:paraId="2968B941" w14:textId="77777777" w:rsidR="00C625F4" w:rsidRPr="00C625F4" w:rsidRDefault="00C625F4">
      <w:pPr>
        <w:rPr>
          <w:rFonts w:ascii="Calibri" w:hAnsi="Calibri" w:cs="Calibri"/>
        </w:rPr>
      </w:pPr>
    </w:p>
    <w:p w14:paraId="25944672" w14:textId="77777777" w:rsidR="00C625F4" w:rsidRPr="00C625F4" w:rsidRDefault="00C625F4">
      <w:pPr>
        <w:rPr>
          <w:rFonts w:ascii="Calibri" w:hAnsi="Calibri" w:cs="Calibri"/>
        </w:rPr>
      </w:pPr>
    </w:p>
    <w:p w14:paraId="5F39954E" w14:textId="40B3BBAF" w:rsidR="00074B6A" w:rsidRDefault="00074B6A">
      <w:pPr>
        <w:rPr>
          <w:rFonts w:ascii="Calibri" w:eastAsia="Times New Roman" w:hAnsi="Calibri" w:cs="Calibri"/>
          <w:color w:val="000000"/>
          <w:kern w:val="0"/>
          <w14:ligatures w14:val="none"/>
        </w:rPr>
      </w:pPr>
      <w:r w:rsidRPr="00C625F4">
        <w:rPr>
          <w:rFonts w:ascii="Calibri" w:hAnsi="Calibri" w:cs="Calibri"/>
          <w:b/>
          <w:bCs/>
        </w:rPr>
        <w:lastRenderedPageBreak/>
        <w:t xml:space="preserve"> Data Collection Status</w:t>
      </w:r>
      <w:r w:rsidRPr="00C625F4">
        <w:rPr>
          <w:rFonts w:ascii="Calibri" w:hAnsi="Calibri" w:cs="Calibri"/>
          <w:b/>
          <w:bCs/>
        </w:rPr>
        <w:t>:</w:t>
      </w:r>
      <w:r w:rsidR="00C625F4" w:rsidRPr="00C625F4">
        <w:rPr>
          <w:rFonts w:ascii="Calibri" w:hAnsi="Calibri" w:cs="Calibri"/>
          <w:b/>
          <w:bCs/>
        </w:rPr>
        <w:t xml:space="preserve"> </w:t>
      </w:r>
      <w:r w:rsidR="00C625F4" w:rsidRPr="00C625F4">
        <w:rPr>
          <w:rFonts w:ascii="Calibri" w:hAnsi="Calibri" w:cs="Calibri"/>
          <w:b/>
          <w:bCs/>
        </w:rPr>
        <w:br/>
      </w:r>
      <w:r w:rsidR="00C625F4" w:rsidRPr="00C625F4">
        <w:rPr>
          <w:rFonts w:ascii="Calibri" w:hAnsi="Calibri" w:cs="Calibri"/>
        </w:rPr>
        <w:t xml:space="preserve">For now we are using the data that has been shared with us on canvas and has majorly segregated data into 3 segments: </w:t>
      </w:r>
      <w:proofErr w:type="spellStart"/>
      <w:r w:rsidR="00C625F4" w:rsidRPr="00C625F4">
        <w:rPr>
          <w:rFonts w:ascii="Calibri" w:eastAsia="Times New Roman" w:hAnsi="Calibri" w:cs="Calibri"/>
          <w:color w:val="000000"/>
          <w:kern w:val="0"/>
          <w14:ligatures w14:val="none"/>
        </w:rPr>
        <w:t>Cross_Sell_Acct_Info</w:t>
      </w:r>
      <w:proofErr w:type="spellEnd"/>
      <w:r w:rsidR="00C625F4" w:rsidRPr="00C625F4">
        <w:rPr>
          <w:rFonts w:ascii="Calibri" w:eastAsia="Times New Roman" w:hAnsi="Calibri" w:cs="Calibri"/>
          <w:color w:val="000000"/>
          <w:kern w:val="0"/>
          <w14:ligatures w14:val="none"/>
        </w:rPr>
        <w:t xml:space="preserve">, </w:t>
      </w:r>
      <w:proofErr w:type="spellStart"/>
      <w:r w:rsidR="00C625F4" w:rsidRPr="00C625F4">
        <w:rPr>
          <w:rFonts w:ascii="Calibri" w:eastAsia="Times New Roman" w:hAnsi="Calibri" w:cs="Calibri"/>
          <w:color w:val="000000"/>
          <w:kern w:val="0"/>
          <w14:ligatures w14:val="none"/>
        </w:rPr>
        <w:t>All_Account_Segment_Code</w:t>
      </w:r>
      <w:proofErr w:type="spellEnd"/>
      <w:r w:rsidR="00C625F4" w:rsidRPr="00C625F4">
        <w:rPr>
          <w:rFonts w:ascii="Calibri" w:eastAsia="Times New Roman" w:hAnsi="Calibri" w:cs="Calibri"/>
          <w:color w:val="000000"/>
          <w:kern w:val="0"/>
          <w14:ligatures w14:val="none"/>
        </w:rPr>
        <w:t xml:space="preserve"> and Non-cross sell data</w:t>
      </w:r>
      <w:r w:rsidR="00C625F4">
        <w:rPr>
          <w:rFonts w:ascii="Calibri" w:eastAsia="Times New Roman" w:hAnsi="Calibri" w:cs="Calibri"/>
          <w:color w:val="000000"/>
          <w:kern w:val="0"/>
          <w14:ligatures w14:val="none"/>
        </w:rPr>
        <w:t xml:space="preserve">. </w:t>
      </w:r>
    </w:p>
    <w:p w14:paraId="13DF7252" w14:textId="77777777" w:rsidR="00C625F4" w:rsidRDefault="00C625F4" w:rsidP="00C625F4">
      <w:pPr>
        <w:rPr>
          <w:rFonts w:ascii="Calibri" w:hAnsi="Calibri" w:cs="Calibri"/>
          <w:b/>
          <w:bCs/>
        </w:rPr>
      </w:pPr>
      <w:r w:rsidRPr="00C625F4">
        <w:rPr>
          <w:rFonts w:ascii="Calibri" w:hAnsi="Calibri" w:cs="Calibri"/>
          <w:b/>
          <w:bCs/>
        </w:rPr>
        <w:t>2.</w:t>
      </w:r>
      <w:r w:rsidRPr="00C625F4">
        <w:rPr>
          <w:rFonts w:ascii="Lato" w:eastAsia="Times New Roman" w:hAnsi="Lato" w:cs="Times New Roman"/>
          <w:color w:val="2D3B45"/>
          <w:kern w:val="0"/>
          <w14:ligatures w14:val="none"/>
        </w:rPr>
        <w:t xml:space="preserve"> </w:t>
      </w:r>
      <w:r w:rsidRPr="00C625F4">
        <w:rPr>
          <w:rFonts w:ascii="Calibri" w:hAnsi="Calibri" w:cs="Calibri"/>
          <w:b/>
          <w:bCs/>
        </w:rPr>
        <w:t>How do you plan to prepare, integrate, and clean your data from the available data sources? How do you plan to establish relationships among the various datasets? How do you plan to join the datasets?</w:t>
      </w:r>
    </w:p>
    <w:p w14:paraId="4AE88FA1" w14:textId="77777777" w:rsidR="00C625F4" w:rsidRDefault="00C625F4" w:rsidP="00C625F4">
      <w:pPr>
        <w:rPr>
          <w:rFonts w:ascii="Calibri" w:hAnsi="Calibri" w:cs="Calibri"/>
        </w:rPr>
      </w:pPr>
    </w:p>
    <w:p w14:paraId="197191B8" w14:textId="61E82BA6" w:rsidR="00900E83" w:rsidRPr="00900E83" w:rsidRDefault="00900E83" w:rsidP="00C625F4">
      <w:pPr>
        <w:rPr>
          <w:rFonts w:ascii="Calibri" w:hAnsi="Calibri" w:cs="Calibri"/>
          <w:b/>
          <w:bCs/>
        </w:rPr>
      </w:pPr>
      <w:r w:rsidRPr="00900E83">
        <w:rPr>
          <w:rFonts w:ascii="Calibri" w:hAnsi="Calibri" w:cs="Calibri"/>
          <w:b/>
          <w:bCs/>
        </w:rPr>
        <w:t>Data Cleaning</w:t>
      </w:r>
      <w:r w:rsidRPr="00900E83">
        <w:rPr>
          <w:rFonts w:ascii="Calibri" w:hAnsi="Calibri" w:cs="Calibri"/>
          <w:b/>
          <w:bCs/>
        </w:rPr>
        <w:tab/>
      </w:r>
    </w:p>
    <w:p w14:paraId="5BCB706C" w14:textId="50790215" w:rsidR="00900E83" w:rsidRDefault="00C625F4">
      <w:pPr>
        <w:rPr>
          <w:rFonts w:ascii="Calibri" w:hAnsi="Calibri" w:cs="Calibri"/>
        </w:rPr>
      </w:pPr>
      <w:r w:rsidRPr="00C625F4">
        <w:rPr>
          <w:rFonts w:ascii="Calibri" w:hAnsi="Calibri" w:cs="Calibri"/>
        </w:rPr>
        <w:t xml:space="preserve">While reviewing the </w:t>
      </w:r>
      <w:r>
        <w:rPr>
          <w:rFonts w:ascii="Calibri" w:hAnsi="Calibri" w:cs="Calibri"/>
        </w:rPr>
        <w:t xml:space="preserve">data, we have found that approximately 63% of the </w:t>
      </w:r>
      <w:proofErr w:type="spellStart"/>
      <w:r>
        <w:rPr>
          <w:rFonts w:ascii="Calibri" w:hAnsi="Calibri" w:cs="Calibri"/>
        </w:rPr>
        <w:t>Vanatge</w:t>
      </w:r>
      <w:proofErr w:type="spellEnd"/>
      <w:r>
        <w:rPr>
          <w:rFonts w:ascii="Calibri" w:hAnsi="Calibri" w:cs="Calibri"/>
        </w:rPr>
        <w:t xml:space="preserve"> score column data in </w:t>
      </w:r>
      <w:r w:rsidR="00900E83" w:rsidRPr="00C625F4">
        <w:rPr>
          <w:rFonts w:ascii="Calibri" w:hAnsi="Calibri" w:cs="Calibri"/>
        </w:rPr>
        <w:t>Non-Cross</w:t>
      </w:r>
      <w:r w:rsidRPr="00C625F4">
        <w:rPr>
          <w:rFonts w:ascii="Calibri" w:hAnsi="Calibri" w:cs="Calibri"/>
        </w:rPr>
        <w:t>-Sell Vantage Score</w:t>
      </w:r>
      <w:r>
        <w:rPr>
          <w:rFonts w:ascii="Calibri" w:hAnsi="Calibri" w:cs="Calibri"/>
        </w:rPr>
        <w:t xml:space="preserve"> is blank. </w:t>
      </w:r>
      <w:r w:rsidR="00900E83">
        <w:rPr>
          <w:rFonts w:ascii="Calibri" w:hAnsi="Calibri" w:cs="Calibri"/>
        </w:rPr>
        <w:t>Therefore,</w:t>
      </w:r>
      <w:r>
        <w:rPr>
          <w:rFonts w:ascii="Calibri" w:hAnsi="Calibri" w:cs="Calibri"/>
        </w:rPr>
        <w:t xml:space="preserve"> we are planning to remove that data from the analysis</w:t>
      </w:r>
      <w:r w:rsidR="00900E83">
        <w:rPr>
          <w:rFonts w:ascii="Calibri" w:hAnsi="Calibri" w:cs="Calibri"/>
        </w:rPr>
        <w:t xml:space="preserve">. Furthermore, approximately 25% of the data in column “Days Past due” blank in the non-cross sell aging data sheet. </w:t>
      </w:r>
      <w:r w:rsidR="00900E83">
        <w:rPr>
          <w:rFonts w:ascii="Calibri" w:hAnsi="Calibri" w:cs="Calibri"/>
        </w:rPr>
        <w:t xml:space="preserve">We have </w:t>
      </w:r>
      <w:r w:rsidR="00900E83">
        <w:rPr>
          <w:rFonts w:ascii="Calibri" w:hAnsi="Calibri" w:cs="Calibri"/>
        </w:rPr>
        <w:t xml:space="preserve">checked the corresponding values in their adjacent columns and found that the values those columns have is 0.00. Henceforth, we have decided not to keep the rows with the blank data. </w:t>
      </w:r>
      <w:r w:rsidR="00813DF5">
        <w:rPr>
          <w:rFonts w:ascii="Calibri" w:hAnsi="Calibri" w:cs="Calibri"/>
        </w:rPr>
        <w:t xml:space="preserve">Lastly, the 87% of the column “Deposit flag data” </w:t>
      </w:r>
      <w:proofErr w:type="gramStart"/>
      <w:r w:rsidR="00813DF5">
        <w:rPr>
          <w:rFonts w:ascii="Calibri" w:hAnsi="Calibri" w:cs="Calibri"/>
        </w:rPr>
        <w:t>is  blank</w:t>
      </w:r>
      <w:proofErr w:type="gramEnd"/>
      <w:r w:rsidR="00813DF5">
        <w:rPr>
          <w:rFonts w:ascii="Calibri" w:hAnsi="Calibri" w:cs="Calibri"/>
        </w:rPr>
        <w:t xml:space="preserve"> in the cross-sell Account sheet which again we will be removing from the dataset.</w:t>
      </w:r>
    </w:p>
    <w:p w14:paraId="11CF8DF4" w14:textId="6D94D7C4" w:rsidR="00900E83" w:rsidRDefault="00976135">
      <w:pPr>
        <w:rPr>
          <w:rFonts w:ascii="Calibri" w:hAnsi="Calibri" w:cs="Calibri"/>
        </w:rPr>
      </w:pPr>
      <w:r>
        <w:rPr>
          <w:rFonts w:ascii="Calibri" w:hAnsi="Calibri" w:cs="Calibri"/>
        </w:rPr>
        <w:t xml:space="preserve">The Next step is the duplicate removals. After merging the </w:t>
      </w:r>
      <w:r w:rsidR="00813DF5">
        <w:rPr>
          <w:rFonts w:ascii="Calibri" w:hAnsi="Calibri" w:cs="Calibri"/>
        </w:rPr>
        <w:t>data,</w:t>
      </w:r>
      <w:r>
        <w:rPr>
          <w:rFonts w:ascii="Calibri" w:hAnsi="Calibri" w:cs="Calibri"/>
        </w:rPr>
        <w:t xml:space="preserve"> we will identify the duplicates and </w:t>
      </w:r>
      <w:r w:rsidR="00813DF5">
        <w:rPr>
          <w:rFonts w:ascii="Calibri" w:hAnsi="Calibri" w:cs="Calibri"/>
        </w:rPr>
        <w:t>remove</w:t>
      </w:r>
      <w:r>
        <w:rPr>
          <w:rFonts w:ascii="Calibri" w:hAnsi="Calibri" w:cs="Calibri"/>
        </w:rPr>
        <w:t xml:space="preserve"> them from the datasets.</w:t>
      </w:r>
    </w:p>
    <w:p w14:paraId="198AB1FF" w14:textId="7BBFF489" w:rsidR="00900E83" w:rsidRDefault="00074B6A" w:rsidP="00074B6A">
      <w:pPr>
        <w:rPr>
          <w:rFonts w:ascii="Calibri" w:hAnsi="Calibri" w:cs="Calibri"/>
          <w:b/>
          <w:bCs/>
        </w:rPr>
      </w:pPr>
      <w:r w:rsidRPr="00C625F4">
        <w:rPr>
          <w:rFonts w:ascii="Calibri" w:hAnsi="Calibri" w:cs="Calibri"/>
          <w:b/>
          <w:bCs/>
        </w:rPr>
        <w:t xml:space="preserve">Data </w:t>
      </w:r>
      <w:r w:rsidR="00900E83">
        <w:rPr>
          <w:rFonts w:ascii="Calibri" w:hAnsi="Calibri" w:cs="Calibri"/>
          <w:b/>
          <w:bCs/>
        </w:rPr>
        <w:t xml:space="preserve">Integration: </w:t>
      </w:r>
    </w:p>
    <w:p w14:paraId="39B19D28" w14:textId="1E9CB651" w:rsidR="00900E83" w:rsidRDefault="00900E83" w:rsidP="00074B6A">
      <w:pPr>
        <w:rPr>
          <w:rFonts w:ascii="Calibri" w:hAnsi="Calibri" w:cs="Calibri"/>
        </w:rPr>
      </w:pPr>
      <w:r w:rsidRPr="00900E83">
        <w:rPr>
          <w:rFonts w:ascii="Calibri" w:hAnsi="Calibri" w:cs="Calibri"/>
        </w:rPr>
        <w:t xml:space="preserve">The key column that will be used to merge the datasets </w:t>
      </w:r>
      <w:r w:rsidR="00976135">
        <w:rPr>
          <w:rFonts w:ascii="Calibri" w:hAnsi="Calibri" w:cs="Calibri"/>
        </w:rPr>
        <w:t xml:space="preserve">will be </w:t>
      </w:r>
      <w:r w:rsidRPr="00900E83">
        <w:rPr>
          <w:rFonts w:ascii="Calibri" w:hAnsi="Calibri" w:cs="Calibri"/>
        </w:rPr>
        <w:t xml:space="preserve">Account </w:t>
      </w:r>
      <w:r w:rsidR="00976135">
        <w:rPr>
          <w:rFonts w:ascii="Calibri" w:hAnsi="Calibri" w:cs="Calibri"/>
        </w:rPr>
        <w:t xml:space="preserve">ID </w:t>
      </w:r>
      <w:r w:rsidRPr="00900E83">
        <w:rPr>
          <w:rFonts w:ascii="Calibri" w:hAnsi="Calibri" w:cs="Calibri"/>
        </w:rPr>
        <w:t xml:space="preserve">(FAKE_ACCTCODE), which is common </w:t>
      </w:r>
      <w:r>
        <w:rPr>
          <w:rFonts w:ascii="Calibri" w:hAnsi="Calibri" w:cs="Calibri"/>
        </w:rPr>
        <w:t xml:space="preserve">not only </w:t>
      </w:r>
      <w:r w:rsidRPr="00900E83">
        <w:rPr>
          <w:rFonts w:ascii="Calibri" w:hAnsi="Calibri" w:cs="Calibri"/>
        </w:rPr>
        <w:t>across all the non-cross-sell datasets</w:t>
      </w:r>
      <w:r>
        <w:rPr>
          <w:rFonts w:ascii="Calibri" w:hAnsi="Calibri" w:cs="Calibri"/>
        </w:rPr>
        <w:t xml:space="preserve"> but also in the </w:t>
      </w:r>
      <w:proofErr w:type="spellStart"/>
      <w:r w:rsidRPr="00C625F4">
        <w:rPr>
          <w:rFonts w:ascii="Calibri" w:eastAsia="Times New Roman" w:hAnsi="Calibri" w:cs="Calibri"/>
          <w:color w:val="000000"/>
          <w:kern w:val="0"/>
          <w14:ligatures w14:val="none"/>
        </w:rPr>
        <w:t>Cross_Sell_Acct_Info</w:t>
      </w:r>
      <w:proofErr w:type="spellEnd"/>
      <w:r w:rsidRPr="00C625F4">
        <w:rPr>
          <w:rFonts w:ascii="Calibri" w:eastAsia="Times New Roman" w:hAnsi="Calibri" w:cs="Calibri"/>
          <w:color w:val="000000"/>
          <w:kern w:val="0"/>
          <w14:ligatures w14:val="none"/>
        </w:rPr>
        <w:t xml:space="preserve">, </w:t>
      </w:r>
      <w:proofErr w:type="spellStart"/>
      <w:r w:rsidRPr="00C625F4">
        <w:rPr>
          <w:rFonts w:ascii="Calibri" w:eastAsia="Times New Roman" w:hAnsi="Calibri" w:cs="Calibri"/>
          <w:color w:val="000000"/>
          <w:kern w:val="0"/>
          <w14:ligatures w14:val="none"/>
        </w:rPr>
        <w:t>All_Account_Segment_Code</w:t>
      </w:r>
      <w:proofErr w:type="spellEnd"/>
      <w:r>
        <w:rPr>
          <w:rFonts w:ascii="Calibri" w:eastAsia="Times New Roman" w:hAnsi="Calibri" w:cs="Calibri"/>
          <w:color w:val="000000"/>
          <w:kern w:val="0"/>
          <w14:ligatures w14:val="none"/>
        </w:rPr>
        <w:t xml:space="preserve"> datasets. </w:t>
      </w:r>
    </w:p>
    <w:p w14:paraId="1DD3FE2E" w14:textId="77777777" w:rsidR="00900E83" w:rsidRDefault="00900E83" w:rsidP="00074B6A">
      <w:pPr>
        <w:rPr>
          <w:rFonts w:ascii="Calibri" w:hAnsi="Calibri" w:cs="Calibri"/>
          <w:b/>
          <w:bCs/>
        </w:rPr>
      </w:pPr>
      <w:r w:rsidRPr="00900E83">
        <w:rPr>
          <w:rFonts w:ascii="Calibri" w:hAnsi="Calibri" w:cs="Calibri"/>
          <w:b/>
          <w:bCs/>
        </w:rPr>
        <w:t>Merging Datasets:</w:t>
      </w:r>
    </w:p>
    <w:p w14:paraId="77223F7C" w14:textId="77777777" w:rsidR="00976135" w:rsidRDefault="00900E83" w:rsidP="00074B6A">
      <w:pPr>
        <w:rPr>
          <w:rFonts w:ascii="Calibri" w:hAnsi="Calibri" w:cs="Calibri"/>
        </w:rPr>
      </w:pPr>
      <w:r w:rsidRPr="00900E83">
        <w:rPr>
          <w:rFonts w:ascii="Calibri" w:hAnsi="Calibri" w:cs="Calibri"/>
        </w:rPr>
        <w:t xml:space="preserve">We </w:t>
      </w:r>
      <w:r>
        <w:rPr>
          <w:rFonts w:ascii="Calibri" w:hAnsi="Calibri" w:cs="Calibri"/>
        </w:rPr>
        <w:t xml:space="preserve">will be Merging the PANDAS library in python </w:t>
      </w:r>
      <w:r w:rsidR="00976135">
        <w:rPr>
          <w:rFonts w:ascii="Calibri" w:hAnsi="Calibri" w:cs="Calibri"/>
        </w:rPr>
        <w:t>and will be using the LEFT JOIN to retain all accounts from the primary dataset while integrating the relevant details from the other datasets.</w:t>
      </w:r>
    </w:p>
    <w:p w14:paraId="79BD9970" w14:textId="77777777" w:rsidR="00976135" w:rsidRDefault="00976135" w:rsidP="00074B6A">
      <w:pPr>
        <w:rPr>
          <w:rFonts w:ascii="Calibri" w:hAnsi="Calibri" w:cs="Calibri"/>
        </w:rPr>
      </w:pPr>
    </w:p>
    <w:p w14:paraId="142B779E" w14:textId="4E195601" w:rsidR="00976135" w:rsidRDefault="00976135" w:rsidP="00976135">
      <w:pPr>
        <w:rPr>
          <w:rFonts w:ascii="Calibri" w:hAnsi="Calibri" w:cs="Calibri"/>
          <w:b/>
          <w:bCs/>
        </w:rPr>
      </w:pPr>
      <w:r>
        <w:rPr>
          <w:rFonts w:ascii="Calibri" w:hAnsi="Calibri" w:cs="Calibri"/>
          <w:b/>
          <w:bCs/>
        </w:rPr>
        <w:t>3</w:t>
      </w:r>
      <w:r w:rsidRPr="00C625F4">
        <w:rPr>
          <w:rFonts w:ascii="Calibri" w:hAnsi="Calibri" w:cs="Calibri"/>
          <w:b/>
          <w:bCs/>
        </w:rPr>
        <w:t>.</w:t>
      </w:r>
      <w:r w:rsidRPr="00C625F4">
        <w:rPr>
          <w:rFonts w:ascii="Lato" w:eastAsia="Times New Roman" w:hAnsi="Lato" w:cs="Times New Roman"/>
          <w:color w:val="2D3B45"/>
          <w:kern w:val="0"/>
          <w14:ligatures w14:val="none"/>
        </w:rPr>
        <w:t xml:space="preserve"> </w:t>
      </w:r>
      <w:r w:rsidRPr="00976135">
        <w:rPr>
          <w:rFonts w:ascii="Calibri" w:hAnsi="Calibri" w:cs="Calibri"/>
          <w:b/>
          <w:bCs/>
        </w:rPr>
        <w:t>After your data synthesis efforts and joins, a lot of rows will be generated. How do you plan to work with your data so that you have one manageable dataset?</w:t>
      </w:r>
    </w:p>
    <w:p w14:paraId="3C9FB3B0" w14:textId="392F33EC" w:rsidR="00074B6A" w:rsidRDefault="00976135" w:rsidP="00074B6A">
      <w:pPr>
        <w:rPr>
          <w:rFonts w:ascii="Calibri" w:hAnsi="Calibri" w:cs="Calibri"/>
        </w:rPr>
      </w:pPr>
      <w:r>
        <w:rPr>
          <w:rFonts w:ascii="Calibri" w:hAnsi="Calibri" w:cs="Calibri"/>
        </w:rPr>
        <w:t xml:space="preserve">The dataset is indeed large after the merger. However, to ensure that the data </w:t>
      </w:r>
      <w:r w:rsidR="00813DF5">
        <w:rPr>
          <w:rFonts w:ascii="Calibri" w:hAnsi="Calibri" w:cs="Calibri"/>
        </w:rPr>
        <w:t>remains</w:t>
      </w:r>
      <w:r>
        <w:rPr>
          <w:rFonts w:ascii="Calibri" w:hAnsi="Calibri" w:cs="Calibri"/>
        </w:rPr>
        <w:t xml:space="preserve"> manageable </w:t>
      </w:r>
      <w:r w:rsidR="00813DF5">
        <w:rPr>
          <w:rFonts w:ascii="Calibri" w:hAnsi="Calibri" w:cs="Calibri"/>
        </w:rPr>
        <w:t xml:space="preserve">we are going to check for the redundant columns to ensure the data is clean and </w:t>
      </w:r>
      <w:r w:rsidR="00813DF5">
        <w:rPr>
          <w:rFonts w:ascii="Calibri" w:hAnsi="Calibri" w:cs="Calibri"/>
        </w:rPr>
        <w:lastRenderedPageBreak/>
        <w:t>ready to use for Analysis.</w:t>
      </w:r>
      <w:r w:rsidR="004373FD">
        <w:rPr>
          <w:rFonts w:ascii="Calibri" w:hAnsi="Calibri" w:cs="Calibri"/>
        </w:rPr>
        <w:t xml:space="preserve"> We are going </w:t>
      </w:r>
      <w:proofErr w:type="gramStart"/>
      <w:r w:rsidR="004373FD">
        <w:rPr>
          <w:rFonts w:ascii="Calibri" w:hAnsi="Calibri" w:cs="Calibri"/>
        </w:rPr>
        <w:t>leverage</w:t>
      </w:r>
      <w:proofErr w:type="gramEnd"/>
      <w:r w:rsidR="004373FD">
        <w:rPr>
          <w:rFonts w:ascii="Calibri" w:hAnsi="Calibri" w:cs="Calibri"/>
        </w:rPr>
        <w:t xml:space="preserve"> database solutions like filtering the data into inactive and active accounts, high risk account for the risk assessment. </w:t>
      </w:r>
    </w:p>
    <w:p w14:paraId="6A753023" w14:textId="77777777" w:rsidR="00E710AC" w:rsidRPr="00C625F4" w:rsidRDefault="00E710AC" w:rsidP="00074B6A">
      <w:pPr>
        <w:rPr>
          <w:rFonts w:ascii="Calibri" w:hAnsi="Calibri" w:cs="Calibri"/>
          <w:b/>
          <w:bCs/>
        </w:rPr>
      </w:pPr>
    </w:p>
    <w:sectPr w:rsidR="00E710AC" w:rsidRPr="00C62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53D05"/>
    <w:multiLevelType w:val="multilevel"/>
    <w:tmpl w:val="5186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45FA0"/>
    <w:multiLevelType w:val="hybridMultilevel"/>
    <w:tmpl w:val="6B98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33248"/>
    <w:multiLevelType w:val="multilevel"/>
    <w:tmpl w:val="7A3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31BDC"/>
    <w:multiLevelType w:val="multilevel"/>
    <w:tmpl w:val="F698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263D6"/>
    <w:multiLevelType w:val="multilevel"/>
    <w:tmpl w:val="8766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DB3E57"/>
    <w:multiLevelType w:val="multilevel"/>
    <w:tmpl w:val="7ED6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552665">
    <w:abstractNumId w:val="2"/>
  </w:num>
  <w:num w:numId="2" w16cid:durableId="352540612">
    <w:abstractNumId w:val="4"/>
  </w:num>
  <w:num w:numId="3" w16cid:durableId="1545866795">
    <w:abstractNumId w:val="1"/>
  </w:num>
  <w:num w:numId="4" w16cid:durableId="957105074">
    <w:abstractNumId w:val="0"/>
  </w:num>
  <w:num w:numId="5" w16cid:durableId="1942299208">
    <w:abstractNumId w:val="3"/>
  </w:num>
  <w:num w:numId="6" w16cid:durableId="1171021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07"/>
    <w:rsid w:val="00074B6A"/>
    <w:rsid w:val="001849E4"/>
    <w:rsid w:val="00246B07"/>
    <w:rsid w:val="004373FD"/>
    <w:rsid w:val="00813DF5"/>
    <w:rsid w:val="00900E83"/>
    <w:rsid w:val="00976135"/>
    <w:rsid w:val="00A4637C"/>
    <w:rsid w:val="00C625F4"/>
    <w:rsid w:val="00E7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10C7"/>
  <w15:chartTrackingRefBased/>
  <w15:docId w15:val="{C3FA2B72-4FDD-4F04-8F4D-2C71E488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B07"/>
    <w:rPr>
      <w:rFonts w:eastAsiaTheme="majorEastAsia" w:cstheme="majorBidi"/>
      <w:color w:val="272727" w:themeColor="text1" w:themeTint="D8"/>
    </w:rPr>
  </w:style>
  <w:style w:type="paragraph" w:styleId="Title">
    <w:name w:val="Title"/>
    <w:basedOn w:val="Normal"/>
    <w:next w:val="Normal"/>
    <w:link w:val="TitleChar"/>
    <w:uiPriority w:val="10"/>
    <w:qFormat/>
    <w:rsid w:val="00246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B07"/>
    <w:pPr>
      <w:spacing w:before="160"/>
      <w:jc w:val="center"/>
    </w:pPr>
    <w:rPr>
      <w:i/>
      <w:iCs/>
      <w:color w:val="404040" w:themeColor="text1" w:themeTint="BF"/>
    </w:rPr>
  </w:style>
  <w:style w:type="character" w:customStyle="1" w:styleId="QuoteChar">
    <w:name w:val="Quote Char"/>
    <w:basedOn w:val="DefaultParagraphFont"/>
    <w:link w:val="Quote"/>
    <w:uiPriority w:val="29"/>
    <w:rsid w:val="00246B07"/>
    <w:rPr>
      <w:i/>
      <w:iCs/>
      <w:color w:val="404040" w:themeColor="text1" w:themeTint="BF"/>
    </w:rPr>
  </w:style>
  <w:style w:type="paragraph" w:styleId="ListParagraph">
    <w:name w:val="List Paragraph"/>
    <w:basedOn w:val="Normal"/>
    <w:uiPriority w:val="34"/>
    <w:qFormat/>
    <w:rsid w:val="00246B07"/>
    <w:pPr>
      <w:ind w:left="720"/>
      <w:contextualSpacing/>
    </w:pPr>
  </w:style>
  <w:style w:type="character" w:styleId="IntenseEmphasis">
    <w:name w:val="Intense Emphasis"/>
    <w:basedOn w:val="DefaultParagraphFont"/>
    <w:uiPriority w:val="21"/>
    <w:qFormat/>
    <w:rsid w:val="00246B07"/>
    <w:rPr>
      <w:i/>
      <w:iCs/>
      <w:color w:val="0F4761" w:themeColor="accent1" w:themeShade="BF"/>
    </w:rPr>
  </w:style>
  <w:style w:type="paragraph" w:styleId="IntenseQuote">
    <w:name w:val="Intense Quote"/>
    <w:basedOn w:val="Normal"/>
    <w:next w:val="Normal"/>
    <w:link w:val="IntenseQuoteChar"/>
    <w:uiPriority w:val="30"/>
    <w:qFormat/>
    <w:rsid w:val="00246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B07"/>
    <w:rPr>
      <w:i/>
      <w:iCs/>
      <w:color w:val="0F4761" w:themeColor="accent1" w:themeShade="BF"/>
    </w:rPr>
  </w:style>
  <w:style w:type="character" w:styleId="IntenseReference">
    <w:name w:val="Intense Reference"/>
    <w:basedOn w:val="DefaultParagraphFont"/>
    <w:uiPriority w:val="32"/>
    <w:qFormat/>
    <w:rsid w:val="00246B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397491">
      <w:bodyDiv w:val="1"/>
      <w:marLeft w:val="0"/>
      <w:marRight w:val="0"/>
      <w:marTop w:val="0"/>
      <w:marBottom w:val="0"/>
      <w:divBdr>
        <w:top w:val="none" w:sz="0" w:space="0" w:color="auto"/>
        <w:left w:val="none" w:sz="0" w:space="0" w:color="auto"/>
        <w:bottom w:val="none" w:sz="0" w:space="0" w:color="auto"/>
        <w:right w:val="none" w:sz="0" w:space="0" w:color="auto"/>
      </w:divBdr>
      <w:divsChild>
        <w:div w:id="422530117">
          <w:marLeft w:val="0"/>
          <w:marRight w:val="0"/>
          <w:marTop w:val="0"/>
          <w:marBottom w:val="0"/>
          <w:divBdr>
            <w:top w:val="none" w:sz="0" w:space="0" w:color="auto"/>
            <w:left w:val="none" w:sz="0" w:space="0" w:color="auto"/>
            <w:bottom w:val="none" w:sz="0" w:space="0" w:color="auto"/>
            <w:right w:val="none" w:sz="0" w:space="0" w:color="auto"/>
          </w:divBdr>
        </w:div>
      </w:divsChild>
    </w:div>
    <w:div w:id="420294070">
      <w:bodyDiv w:val="1"/>
      <w:marLeft w:val="0"/>
      <w:marRight w:val="0"/>
      <w:marTop w:val="0"/>
      <w:marBottom w:val="0"/>
      <w:divBdr>
        <w:top w:val="none" w:sz="0" w:space="0" w:color="auto"/>
        <w:left w:val="none" w:sz="0" w:space="0" w:color="auto"/>
        <w:bottom w:val="none" w:sz="0" w:space="0" w:color="auto"/>
        <w:right w:val="none" w:sz="0" w:space="0" w:color="auto"/>
      </w:divBdr>
    </w:div>
    <w:div w:id="581260955">
      <w:bodyDiv w:val="1"/>
      <w:marLeft w:val="0"/>
      <w:marRight w:val="0"/>
      <w:marTop w:val="0"/>
      <w:marBottom w:val="0"/>
      <w:divBdr>
        <w:top w:val="none" w:sz="0" w:space="0" w:color="auto"/>
        <w:left w:val="none" w:sz="0" w:space="0" w:color="auto"/>
        <w:bottom w:val="none" w:sz="0" w:space="0" w:color="auto"/>
        <w:right w:val="none" w:sz="0" w:space="0" w:color="auto"/>
      </w:divBdr>
    </w:div>
    <w:div w:id="587007824">
      <w:bodyDiv w:val="1"/>
      <w:marLeft w:val="0"/>
      <w:marRight w:val="0"/>
      <w:marTop w:val="0"/>
      <w:marBottom w:val="0"/>
      <w:divBdr>
        <w:top w:val="none" w:sz="0" w:space="0" w:color="auto"/>
        <w:left w:val="none" w:sz="0" w:space="0" w:color="auto"/>
        <w:bottom w:val="none" w:sz="0" w:space="0" w:color="auto"/>
        <w:right w:val="none" w:sz="0" w:space="0" w:color="auto"/>
      </w:divBdr>
    </w:div>
    <w:div w:id="629096712">
      <w:bodyDiv w:val="1"/>
      <w:marLeft w:val="0"/>
      <w:marRight w:val="0"/>
      <w:marTop w:val="0"/>
      <w:marBottom w:val="0"/>
      <w:divBdr>
        <w:top w:val="none" w:sz="0" w:space="0" w:color="auto"/>
        <w:left w:val="none" w:sz="0" w:space="0" w:color="auto"/>
        <w:bottom w:val="none" w:sz="0" w:space="0" w:color="auto"/>
        <w:right w:val="none" w:sz="0" w:space="0" w:color="auto"/>
      </w:divBdr>
      <w:divsChild>
        <w:div w:id="1153764190">
          <w:marLeft w:val="0"/>
          <w:marRight w:val="0"/>
          <w:marTop w:val="0"/>
          <w:marBottom w:val="0"/>
          <w:divBdr>
            <w:top w:val="none" w:sz="0" w:space="0" w:color="auto"/>
            <w:left w:val="none" w:sz="0" w:space="0" w:color="auto"/>
            <w:bottom w:val="none" w:sz="0" w:space="0" w:color="auto"/>
            <w:right w:val="none" w:sz="0" w:space="0" w:color="auto"/>
          </w:divBdr>
        </w:div>
      </w:divsChild>
    </w:div>
    <w:div w:id="669215577">
      <w:bodyDiv w:val="1"/>
      <w:marLeft w:val="0"/>
      <w:marRight w:val="0"/>
      <w:marTop w:val="0"/>
      <w:marBottom w:val="0"/>
      <w:divBdr>
        <w:top w:val="none" w:sz="0" w:space="0" w:color="auto"/>
        <w:left w:val="none" w:sz="0" w:space="0" w:color="auto"/>
        <w:bottom w:val="none" w:sz="0" w:space="0" w:color="auto"/>
        <w:right w:val="none" w:sz="0" w:space="0" w:color="auto"/>
      </w:divBdr>
    </w:div>
    <w:div w:id="854268828">
      <w:bodyDiv w:val="1"/>
      <w:marLeft w:val="0"/>
      <w:marRight w:val="0"/>
      <w:marTop w:val="0"/>
      <w:marBottom w:val="0"/>
      <w:divBdr>
        <w:top w:val="none" w:sz="0" w:space="0" w:color="auto"/>
        <w:left w:val="none" w:sz="0" w:space="0" w:color="auto"/>
        <w:bottom w:val="none" w:sz="0" w:space="0" w:color="auto"/>
        <w:right w:val="none" w:sz="0" w:space="0" w:color="auto"/>
      </w:divBdr>
    </w:div>
    <w:div w:id="916212246">
      <w:bodyDiv w:val="1"/>
      <w:marLeft w:val="0"/>
      <w:marRight w:val="0"/>
      <w:marTop w:val="0"/>
      <w:marBottom w:val="0"/>
      <w:divBdr>
        <w:top w:val="none" w:sz="0" w:space="0" w:color="auto"/>
        <w:left w:val="none" w:sz="0" w:space="0" w:color="auto"/>
        <w:bottom w:val="none" w:sz="0" w:space="0" w:color="auto"/>
        <w:right w:val="none" w:sz="0" w:space="0" w:color="auto"/>
      </w:divBdr>
    </w:div>
    <w:div w:id="956719576">
      <w:bodyDiv w:val="1"/>
      <w:marLeft w:val="0"/>
      <w:marRight w:val="0"/>
      <w:marTop w:val="0"/>
      <w:marBottom w:val="0"/>
      <w:divBdr>
        <w:top w:val="none" w:sz="0" w:space="0" w:color="auto"/>
        <w:left w:val="none" w:sz="0" w:space="0" w:color="auto"/>
        <w:bottom w:val="none" w:sz="0" w:space="0" w:color="auto"/>
        <w:right w:val="none" w:sz="0" w:space="0" w:color="auto"/>
      </w:divBdr>
    </w:div>
    <w:div w:id="969751410">
      <w:bodyDiv w:val="1"/>
      <w:marLeft w:val="0"/>
      <w:marRight w:val="0"/>
      <w:marTop w:val="0"/>
      <w:marBottom w:val="0"/>
      <w:divBdr>
        <w:top w:val="none" w:sz="0" w:space="0" w:color="auto"/>
        <w:left w:val="none" w:sz="0" w:space="0" w:color="auto"/>
        <w:bottom w:val="none" w:sz="0" w:space="0" w:color="auto"/>
        <w:right w:val="none" w:sz="0" w:space="0" w:color="auto"/>
      </w:divBdr>
    </w:div>
    <w:div w:id="1282149262">
      <w:bodyDiv w:val="1"/>
      <w:marLeft w:val="0"/>
      <w:marRight w:val="0"/>
      <w:marTop w:val="0"/>
      <w:marBottom w:val="0"/>
      <w:divBdr>
        <w:top w:val="none" w:sz="0" w:space="0" w:color="auto"/>
        <w:left w:val="none" w:sz="0" w:space="0" w:color="auto"/>
        <w:bottom w:val="none" w:sz="0" w:space="0" w:color="auto"/>
        <w:right w:val="none" w:sz="0" w:space="0" w:color="auto"/>
      </w:divBdr>
    </w:div>
    <w:div w:id="1325358899">
      <w:bodyDiv w:val="1"/>
      <w:marLeft w:val="0"/>
      <w:marRight w:val="0"/>
      <w:marTop w:val="0"/>
      <w:marBottom w:val="0"/>
      <w:divBdr>
        <w:top w:val="none" w:sz="0" w:space="0" w:color="auto"/>
        <w:left w:val="none" w:sz="0" w:space="0" w:color="auto"/>
        <w:bottom w:val="none" w:sz="0" w:space="0" w:color="auto"/>
        <w:right w:val="none" w:sz="0" w:space="0" w:color="auto"/>
      </w:divBdr>
    </w:div>
    <w:div w:id="1339119464">
      <w:bodyDiv w:val="1"/>
      <w:marLeft w:val="0"/>
      <w:marRight w:val="0"/>
      <w:marTop w:val="0"/>
      <w:marBottom w:val="0"/>
      <w:divBdr>
        <w:top w:val="none" w:sz="0" w:space="0" w:color="auto"/>
        <w:left w:val="none" w:sz="0" w:space="0" w:color="auto"/>
        <w:bottom w:val="none" w:sz="0" w:space="0" w:color="auto"/>
        <w:right w:val="none" w:sz="0" w:space="0" w:color="auto"/>
      </w:divBdr>
    </w:div>
    <w:div w:id="1374697894">
      <w:bodyDiv w:val="1"/>
      <w:marLeft w:val="0"/>
      <w:marRight w:val="0"/>
      <w:marTop w:val="0"/>
      <w:marBottom w:val="0"/>
      <w:divBdr>
        <w:top w:val="none" w:sz="0" w:space="0" w:color="auto"/>
        <w:left w:val="none" w:sz="0" w:space="0" w:color="auto"/>
        <w:bottom w:val="none" w:sz="0" w:space="0" w:color="auto"/>
        <w:right w:val="none" w:sz="0" w:space="0" w:color="auto"/>
      </w:divBdr>
    </w:div>
    <w:div w:id="1480995542">
      <w:bodyDiv w:val="1"/>
      <w:marLeft w:val="0"/>
      <w:marRight w:val="0"/>
      <w:marTop w:val="0"/>
      <w:marBottom w:val="0"/>
      <w:divBdr>
        <w:top w:val="none" w:sz="0" w:space="0" w:color="auto"/>
        <w:left w:val="none" w:sz="0" w:space="0" w:color="auto"/>
        <w:bottom w:val="none" w:sz="0" w:space="0" w:color="auto"/>
        <w:right w:val="none" w:sz="0" w:space="0" w:color="auto"/>
      </w:divBdr>
    </w:div>
    <w:div w:id="1681539366">
      <w:bodyDiv w:val="1"/>
      <w:marLeft w:val="0"/>
      <w:marRight w:val="0"/>
      <w:marTop w:val="0"/>
      <w:marBottom w:val="0"/>
      <w:divBdr>
        <w:top w:val="none" w:sz="0" w:space="0" w:color="auto"/>
        <w:left w:val="none" w:sz="0" w:space="0" w:color="auto"/>
        <w:bottom w:val="none" w:sz="0" w:space="0" w:color="auto"/>
        <w:right w:val="none" w:sz="0" w:space="0" w:color="auto"/>
      </w:divBdr>
    </w:div>
    <w:div w:id="1707675842">
      <w:bodyDiv w:val="1"/>
      <w:marLeft w:val="0"/>
      <w:marRight w:val="0"/>
      <w:marTop w:val="0"/>
      <w:marBottom w:val="0"/>
      <w:divBdr>
        <w:top w:val="none" w:sz="0" w:space="0" w:color="auto"/>
        <w:left w:val="none" w:sz="0" w:space="0" w:color="auto"/>
        <w:bottom w:val="none" w:sz="0" w:space="0" w:color="auto"/>
        <w:right w:val="none" w:sz="0" w:space="0" w:color="auto"/>
      </w:divBdr>
    </w:div>
    <w:div w:id="1727026179">
      <w:bodyDiv w:val="1"/>
      <w:marLeft w:val="0"/>
      <w:marRight w:val="0"/>
      <w:marTop w:val="0"/>
      <w:marBottom w:val="0"/>
      <w:divBdr>
        <w:top w:val="none" w:sz="0" w:space="0" w:color="auto"/>
        <w:left w:val="none" w:sz="0" w:space="0" w:color="auto"/>
        <w:bottom w:val="none" w:sz="0" w:space="0" w:color="auto"/>
        <w:right w:val="none" w:sz="0" w:space="0" w:color="auto"/>
      </w:divBdr>
    </w:div>
    <w:div w:id="1790926859">
      <w:bodyDiv w:val="1"/>
      <w:marLeft w:val="0"/>
      <w:marRight w:val="0"/>
      <w:marTop w:val="0"/>
      <w:marBottom w:val="0"/>
      <w:divBdr>
        <w:top w:val="none" w:sz="0" w:space="0" w:color="auto"/>
        <w:left w:val="none" w:sz="0" w:space="0" w:color="auto"/>
        <w:bottom w:val="none" w:sz="0" w:space="0" w:color="auto"/>
        <w:right w:val="none" w:sz="0" w:space="0" w:color="auto"/>
      </w:divBdr>
    </w:div>
    <w:div w:id="1868785087">
      <w:bodyDiv w:val="1"/>
      <w:marLeft w:val="0"/>
      <w:marRight w:val="0"/>
      <w:marTop w:val="0"/>
      <w:marBottom w:val="0"/>
      <w:divBdr>
        <w:top w:val="none" w:sz="0" w:space="0" w:color="auto"/>
        <w:left w:val="none" w:sz="0" w:space="0" w:color="auto"/>
        <w:bottom w:val="none" w:sz="0" w:space="0" w:color="auto"/>
        <w:right w:val="none" w:sz="0" w:space="0" w:color="auto"/>
      </w:divBdr>
    </w:div>
    <w:div w:id="195994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Prabhjeet</dc:creator>
  <cp:keywords/>
  <dc:description/>
  <cp:lastModifiedBy>Kaur, Prabhjeet</cp:lastModifiedBy>
  <cp:revision>2</cp:revision>
  <dcterms:created xsi:type="dcterms:W3CDTF">2025-03-19T01:22:00Z</dcterms:created>
  <dcterms:modified xsi:type="dcterms:W3CDTF">2025-03-19T03:04:00Z</dcterms:modified>
</cp:coreProperties>
</file>