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6D2" w:rsidRDefault="006446D2" w:rsidP="006446D2">
      <w:pPr>
        <w:pStyle w:val="PlainText"/>
        <w:spacing w:after="240"/>
        <w:rPr>
          <w:rFonts w:ascii="Courier New" w:hAnsi="Courier New" w:cs="Courier New"/>
        </w:rPr>
      </w:pPr>
      <w:r>
        <w:rPr>
          <w:rFonts w:ascii="Courier New" w:hAnsi="Courier New" w:cs="Courier New"/>
        </w:rPr>
        <w:t>import UIKit</w:t>
      </w:r>
      <w:r>
        <w:rPr>
          <w:rFonts w:ascii="Courier New" w:hAnsi="Courier New" w:cs="Courier New"/>
        </w:rPr>
        <w:br/>
        <w:t>//: # Extensions</w:t>
      </w:r>
      <w:r>
        <w:rPr>
          <w:rFonts w:ascii="Courier New" w:hAnsi="Courier New" w:cs="Courier New"/>
        </w:rPr>
        <w:br/>
        <w:t>/*:</w:t>
      </w:r>
      <w:r>
        <w:rPr>
          <w:rFonts w:ascii="Courier New" w:hAnsi="Courier New" w:cs="Courier New"/>
        </w:rPr>
        <w:br/>
        <w:t xml:space="preserve"> ### Extensions in Swift can:</w:t>
      </w:r>
      <w:r>
        <w:rPr>
          <w:rFonts w:ascii="Courier New" w:hAnsi="Courier New" w:cs="Courier New"/>
        </w:rPr>
        <w:br/>
        <w:t xml:space="preserve"> * • Add computed instance properties and computed type properties</w:t>
      </w:r>
      <w:r>
        <w:rPr>
          <w:rFonts w:ascii="Courier New" w:hAnsi="Courier New" w:cs="Courier New"/>
        </w:rPr>
        <w:br/>
        <w:t xml:space="preserve"> * •    Define instance methods and type methods</w:t>
      </w:r>
      <w:r>
        <w:rPr>
          <w:rFonts w:ascii="Courier New" w:hAnsi="Courier New" w:cs="Courier New"/>
        </w:rPr>
        <w:br/>
        <w:t xml:space="preserve"> * •    Provide new initializers</w:t>
      </w:r>
      <w:r>
        <w:rPr>
          <w:rFonts w:ascii="Courier New" w:hAnsi="Courier New" w:cs="Courier New"/>
        </w:rPr>
        <w:br/>
        <w:t xml:space="preserve"> * •    Define subscripts</w:t>
      </w:r>
      <w:r>
        <w:rPr>
          <w:rFonts w:ascii="Courier New" w:hAnsi="Courier New" w:cs="Courier New"/>
        </w:rPr>
        <w:br/>
        <w:t xml:space="preserve"> * •    Define and use new nested types</w:t>
      </w:r>
      <w:r>
        <w:rPr>
          <w:rFonts w:ascii="Courier New" w:hAnsi="Courier New" w:cs="Courier New"/>
        </w:rPr>
        <w:br/>
        <w:t xml:space="preserve"> * •    Make an existing type conform to a protocol</w:t>
      </w:r>
      <w:r>
        <w:rPr>
          <w:rFonts w:ascii="Courier New" w:hAnsi="Courier New" w:cs="Courier New"/>
        </w:rPr>
        <w:br/>
        <w:t>*/</w:t>
      </w:r>
      <w:r>
        <w:rPr>
          <w:rFonts w:ascii="Courier New" w:hAnsi="Courier New" w:cs="Courier New"/>
        </w:rPr>
        <w:br/>
        <w:t>//: ## Extension Syntax</w:t>
      </w:r>
      <w:r>
        <w:rPr>
          <w:rFonts w:ascii="Courier New" w:hAnsi="Courier New" w:cs="Courier New"/>
        </w:rPr>
        <w:br/>
        <w:t>//: ### Declare extensions with the extension keyword:</w:t>
      </w:r>
      <w:r>
        <w:rPr>
          <w:rFonts w:ascii="Courier New" w:hAnsi="Courier New" w:cs="Courier New"/>
        </w:rPr>
        <w:br/>
        <w:t>//: extension SomeType {</w:t>
      </w:r>
      <w:r>
        <w:rPr>
          <w:rFonts w:ascii="Courier New" w:hAnsi="Courier New" w:cs="Courier New"/>
        </w:rPr>
        <w:br/>
        <w:t>// new functionality to add to SomeType goes here</w:t>
      </w:r>
      <w:r>
        <w:rPr>
          <w:rFonts w:ascii="Courier New" w:hAnsi="Courier New" w:cs="Courier New"/>
        </w:rPr>
        <w:br/>
        <w:t>//: }</w:t>
      </w:r>
      <w:r>
        <w:rPr>
          <w:rFonts w:ascii="Courier New" w:hAnsi="Courier New" w:cs="Courier New"/>
        </w:rPr>
        <w:br/>
        <w:t>//: ### An extension can extend an existing type to make it adopt one or more protocols.</w:t>
      </w:r>
      <w:r>
        <w:rPr>
          <w:rFonts w:ascii="Courier New" w:hAnsi="Courier New" w:cs="Courier New"/>
        </w:rPr>
        <w:br/>
        <w:t>//:extension SomeType: SomeProtocol, AnotherProtocol {</w:t>
      </w:r>
      <w:r>
        <w:rPr>
          <w:rFonts w:ascii="Courier New" w:hAnsi="Courier New" w:cs="Courier New"/>
        </w:rPr>
        <w:br/>
        <w:t xml:space="preserve">    // implementation of protocol requirements goes here</w:t>
      </w:r>
      <w:r>
        <w:rPr>
          <w:rFonts w:ascii="Courier New" w:hAnsi="Courier New" w:cs="Courier New"/>
        </w:rPr>
        <w:br/>
        <w:t>//:}</w:t>
      </w:r>
      <w:r>
        <w:rPr>
          <w:rFonts w:ascii="Courier New" w:hAnsi="Courier New" w:cs="Courier New"/>
        </w:rPr>
        <w:br/>
        <w:t>//: ## Computed Properties</w:t>
      </w:r>
      <w:r>
        <w:rPr>
          <w:rFonts w:ascii="Courier New" w:hAnsi="Courier New" w:cs="Courier New"/>
        </w:rPr>
        <w:br/>
        <w:t>extension Double {</w:t>
      </w:r>
      <w:r>
        <w:rPr>
          <w:rFonts w:ascii="Courier New" w:hAnsi="Courier New" w:cs="Courier New"/>
        </w:rPr>
        <w:br/>
        <w:t xml:space="preserve">    var km: Double { return self * 1_000.0 }</w:t>
      </w:r>
      <w:r>
        <w:rPr>
          <w:rFonts w:ascii="Courier New" w:hAnsi="Courier New" w:cs="Courier New"/>
        </w:rPr>
        <w:br/>
        <w:t xml:space="preserve">    var m: Double { return self }</w:t>
      </w:r>
      <w:r>
        <w:rPr>
          <w:rFonts w:ascii="Courier New" w:hAnsi="Courier New" w:cs="Courier New"/>
        </w:rPr>
        <w:br/>
        <w:t xml:space="preserve">    var cm: Double { return self / 100.0 }</w:t>
      </w:r>
      <w:r>
        <w:rPr>
          <w:rFonts w:ascii="Courier New" w:hAnsi="Courier New" w:cs="Courier New"/>
        </w:rPr>
        <w:br/>
        <w:t xml:space="preserve">    var mm: Double { return self / 1_000.0 }</w:t>
      </w:r>
      <w:r>
        <w:rPr>
          <w:rFonts w:ascii="Courier New" w:hAnsi="Courier New" w:cs="Courier New"/>
        </w:rPr>
        <w:br/>
        <w:t xml:space="preserve">    var ft: Double { return self / 3.28084 }</w:t>
      </w:r>
      <w:r>
        <w:rPr>
          <w:rFonts w:ascii="Courier New" w:hAnsi="Courier New" w:cs="Courier New"/>
        </w:rPr>
        <w:br/>
        <w:t>}</w:t>
      </w:r>
      <w:r>
        <w:rPr>
          <w:rFonts w:ascii="Courier New" w:hAnsi="Courier New" w:cs="Courier New"/>
        </w:rPr>
        <w:br/>
        <w:t>let oneInch = 25.4.mm</w:t>
      </w:r>
      <w:r>
        <w:rPr>
          <w:rFonts w:ascii="Courier New" w:hAnsi="Courier New" w:cs="Courier New"/>
        </w:rPr>
        <w:br/>
        <w:t>print("One inch is \(oneInch) meters")</w:t>
      </w:r>
      <w:r>
        <w:rPr>
          <w:rFonts w:ascii="Courier New" w:hAnsi="Courier New" w:cs="Courier New"/>
        </w:rPr>
        <w:br/>
        <w:t>// Prints "One inch is 0.0254 meters"</w:t>
      </w:r>
      <w:r>
        <w:rPr>
          <w:rFonts w:ascii="Courier New" w:hAnsi="Courier New" w:cs="Courier New"/>
        </w:rPr>
        <w:br/>
        <w:t>let threeFeet = 3.ft</w:t>
      </w:r>
      <w:r>
        <w:rPr>
          <w:rFonts w:ascii="Courier New" w:hAnsi="Courier New" w:cs="Courier New"/>
        </w:rPr>
        <w:br/>
        <w:t>print("Three feet is \(threeFeet) meters")</w:t>
      </w:r>
      <w:r>
        <w:rPr>
          <w:rFonts w:ascii="Courier New" w:hAnsi="Courier New" w:cs="Courier New"/>
        </w:rPr>
        <w:br/>
        <w:t>// Prints "Three feet is 0.914399970739201 meters"</w:t>
      </w:r>
      <w:r>
        <w:rPr>
          <w:rFonts w:ascii="Courier New" w:hAnsi="Courier New" w:cs="Courier New"/>
        </w:rPr>
        <w:br/>
        <w:t>//: ### the names of these properties can be appended to a floating-point literal value with dot syntax</w:t>
      </w:r>
      <w:r>
        <w:rPr>
          <w:rFonts w:ascii="Courier New" w:hAnsi="Courier New" w:cs="Courier New"/>
        </w:rPr>
        <w:br/>
        <w:t>//: ### These properties are read-only computed properties, and so they are expressed without the get keyword, for brevity</w:t>
      </w:r>
      <w:r>
        <w:rPr>
          <w:rFonts w:ascii="Courier New" w:hAnsi="Courier New" w:cs="Courier New"/>
        </w:rPr>
        <w:br/>
        <w:t>//: ### we can use it in a mathematical calculation:</w:t>
      </w:r>
      <w:r>
        <w:rPr>
          <w:rFonts w:ascii="Courier New" w:hAnsi="Courier New" w:cs="Courier New"/>
        </w:rPr>
        <w:br/>
        <w:t>let aMarathon = 42.km + 195.m</w:t>
      </w:r>
      <w:r>
        <w:rPr>
          <w:rFonts w:ascii="Courier New" w:hAnsi="Courier New" w:cs="Courier New"/>
        </w:rPr>
        <w:br/>
        <w:t>print("A marathon is \(aMarathon) meters long")</w:t>
      </w:r>
      <w:r>
        <w:rPr>
          <w:rFonts w:ascii="Courier New" w:hAnsi="Courier New" w:cs="Courier New"/>
        </w:rPr>
        <w:br/>
        <w:t>// Prints "A marathon is 42195.0 meters long"</w:t>
      </w:r>
      <w:r>
        <w:rPr>
          <w:rFonts w:ascii="Courier New" w:hAnsi="Courier New" w:cs="Courier New"/>
        </w:rPr>
        <w:br/>
        <w:t>//: ## Initializers</w:t>
      </w:r>
      <w:r>
        <w:rPr>
          <w:rFonts w:ascii="Courier New" w:hAnsi="Courier New" w:cs="Courier New"/>
        </w:rPr>
        <w:br/>
        <w:t>//: ### Extensions can add new initializers to existing types</w:t>
      </w:r>
      <w:r>
        <w:rPr>
          <w:rFonts w:ascii="Courier New" w:hAnsi="Courier New" w:cs="Courier New"/>
        </w:rPr>
        <w:br/>
        <w:t>//: ### Extensions can add new convenience initializers to a class, but they cannot add new designated initializers or deinitializers to a class</w:t>
      </w:r>
      <w:r>
        <w:rPr>
          <w:rFonts w:ascii="Courier New" w:hAnsi="Courier New" w:cs="Courier New"/>
        </w:rPr>
        <w:br/>
        <w:t>//: ### If you use an extension to add an initializer to a value type that provides default values for all of its stored properties and does not define any custom initializers, you can call the default initializer and memberwise initializer for that value type from within your extension’s initializer</w:t>
      </w:r>
      <w:r>
        <w:rPr>
          <w:rFonts w:ascii="Courier New" w:hAnsi="Courier New" w:cs="Courier New"/>
        </w:rPr>
        <w:br/>
        <w:t>struct Size {</w:t>
      </w:r>
      <w:r>
        <w:rPr>
          <w:rFonts w:ascii="Courier New" w:hAnsi="Courier New" w:cs="Courier New"/>
        </w:rPr>
        <w:br/>
        <w:t xml:space="preserve">    var width = 0.0, height = 0.0</w:t>
      </w:r>
      <w:r>
        <w:rPr>
          <w:rFonts w:ascii="Courier New" w:hAnsi="Courier New" w:cs="Courier New"/>
        </w:rPr>
        <w:br/>
      </w:r>
      <w:r>
        <w:rPr>
          <w:rFonts w:ascii="Courier New" w:hAnsi="Courier New" w:cs="Courier New"/>
        </w:rPr>
        <w:lastRenderedPageBreak/>
        <w:t>}</w:t>
      </w:r>
      <w:r>
        <w:rPr>
          <w:rFonts w:ascii="Courier New" w:hAnsi="Courier New" w:cs="Courier New"/>
        </w:rPr>
        <w:br/>
        <w:t>struct Point {</w:t>
      </w:r>
      <w:r>
        <w:rPr>
          <w:rFonts w:ascii="Courier New" w:hAnsi="Courier New" w:cs="Courier New"/>
        </w:rPr>
        <w:br/>
        <w:t xml:space="preserve">    var x = 0.0, y = 0.0</w:t>
      </w:r>
      <w:r>
        <w:rPr>
          <w:rFonts w:ascii="Courier New" w:hAnsi="Courier New" w:cs="Courier New"/>
        </w:rPr>
        <w:br/>
        <w:t>}</w:t>
      </w:r>
      <w:r>
        <w:rPr>
          <w:rFonts w:ascii="Courier New" w:hAnsi="Courier New" w:cs="Courier New"/>
        </w:rPr>
        <w:br/>
        <w:t>struct Rect {</w:t>
      </w:r>
      <w:r>
        <w:rPr>
          <w:rFonts w:ascii="Courier New" w:hAnsi="Courier New" w:cs="Courier New"/>
        </w:rPr>
        <w:br/>
        <w:t xml:space="preserve">    var origin = Point()</w:t>
      </w:r>
      <w:r>
        <w:rPr>
          <w:rFonts w:ascii="Courier New" w:hAnsi="Courier New" w:cs="Courier New"/>
        </w:rPr>
        <w:br/>
        <w:t xml:space="preserve">    var size = Size()</w:t>
      </w:r>
      <w:r>
        <w:rPr>
          <w:rFonts w:ascii="Courier New" w:hAnsi="Courier New" w:cs="Courier New"/>
        </w:rPr>
        <w:br/>
        <w:t>}</w:t>
      </w:r>
      <w:r>
        <w:rPr>
          <w:rFonts w:ascii="Courier New" w:hAnsi="Courier New" w:cs="Courier New"/>
        </w:rPr>
        <w:br/>
        <w:t>let defaultRect = Rect()</w:t>
      </w:r>
      <w:r>
        <w:rPr>
          <w:rFonts w:ascii="Courier New" w:hAnsi="Courier New" w:cs="Courier New"/>
        </w:rPr>
        <w:br/>
        <w:t>let memberwiseRect = Rect(origin: Point(x: 2.0, y: 2.0),</w:t>
      </w:r>
      <w:r>
        <w:rPr>
          <w:rFonts w:ascii="Courier New" w:hAnsi="Courier New" w:cs="Courier New"/>
        </w:rPr>
        <w:br/>
        <w:t xml:space="preserve">                          size: Size(width: 5.0, height: 5.0))</w:t>
      </w:r>
      <w:r>
        <w:rPr>
          <w:rFonts w:ascii="Courier New" w:hAnsi="Courier New" w:cs="Courier New"/>
        </w:rPr>
        <w:br/>
      </w:r>
      <w:r>
        <w:rPr>
          <w:rFonts w:ascii="Courier New" w:hAnsi="Courier New" w:cs="Courier New"/>
        </w:rPr>
        <w:br/>
        <w:t>extension Rect {</w:t>
      </w:r>
      <w:r>
        <w:rPr>
          <w:rFonts w:ascii="Courier New" w:hAnsi="Courier New" w:cs="Courier New"/>
        </w:rPr>
        <w:br/>
        <w:t xml:space="preserve">    init(center: Point, size: Size) {</w:t>
      </w:r>
      <w:r>
        <w:rPr>
          <w:rFonts w:ascii="Courier New" w:hAnsi="Courier New" w:cs="Courier New"/>
        </w:rPr>
        <w:br/>
        <w:t xml:space="preserve">        let originX = center.x - (size.width / 2)</w:t>
      </w:r>
      <w:r>
        <w:rPr>
          <w:rFonts w:ascii="Courier New" w:hAnsi="Courier New" w:cs="Courier New"/>
        </w:rPr>
        <w:br/>
        <w:t xml:space="preserve">        let originY = center.y - (size.height / 2)</w:t>
      </w:r>
      <w:r>
        <w:rPr>
          <w:rFonts w:ascii="Courier New" w:hAnsi="Courier New" w:cs="Courier New"/>
        </w:rPr>
        <w:br/>
        <w:t xml:space="preserve">        self.init(origin: Point(x: originX, y: originY), size: size)</w:t>
      </w:r>
      <w:r>
        <w:rPr>
          <w:rFonts w:ascii="Courier New" w:hAnsi="Courier New" w:cs="Courier New"/>
        </w:rPr>
        <w:br/>
        <w:t xml:space="preserve">    }</w:t>
      </w:r>
      <w:r>
        <w:rPr>
          <w:rFonts w:ascii="Courier New" w:hAnsi="Courier New" w:cs="Courier New"/>
        </w:rPr>
        <w:br/>
        <w:t>}</w:t>
      </w:r>
      <w:r>
        <w:rPr>
          <w:rFonts w:ascii="Courier New" w:hAnsi="Courier New" w:cs="Courier New"/>
        </w:rPr>
        <w:br/>
        <w:t>let centerRect = Rect(center: Point(x: 4.0, y: 4.0),</w:t>
      </w:r>
      <w:r>
        <w:rPr>
          <w:rFonts w:ascii="Courier New" w:hAnsi="Courier New" w:cs="Courier New"/>
        </w:rPr>
        <w:br/>
        <w:t xml:space="preserve">                      size: Size(width: 3.0, height: 3.0))</w:t>
      </w:r>
      <w:r>
        <w:rPr>
          <w:rFonts w:ascii="Courier New" w:hAnsi="Courier New" w:cs="Courier New"/>
        </w:rPr>
        <w:br/>
        <w:t>// centerRect's origin is (2.5, 2.5) and its size is (3.0, 3.0)</w:t>
      </w:r>
      <w:r>
        <w:rPr>
          <w:rFonts w:ascii="Courier New" w:hAnsi="Courier New" w:cs="Courier New"/>
        </w:rPr>
        <w:br/>
      </w:r>
      <w:r>
        <w:rPr>
          <w:rFonts w:ascii="Courier New" w:hAnsi="Courier New" w:cs="Courier New"/>
        </w:rPr>
        <w:br/>
      </w:r>
    </w:p>
    <w:p w:rsidR="00F6389B" w:rsidRDefault="006446D2">
      <w:bookmarkStart w:id="0" w:name="_GoBack"/>
      <w:bookmarkEnd w:id="0"/>
    </w:p>
    <w:sectPr w:rsidR="00F6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10"/>
    <w:rsid w:val="00163020"/>
    <w:rsid w:val="006446D2"/>
    <w:rsid w:val="00816B10"/>
    <w:rsid w:val="00E9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446D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446D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446D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446D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2019-10-22T02:55:00Z</dcterms:created>
  <dcterms:modified xsi:type="dcterms:W3CDTF">2019-10-22T02:55:00Z</dcterms:modified>
</cp:coreProperties>
</file>