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6E" w:rsidRPr="000C29D7" w:rsidRDefault="009A49AD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>[1]</w:t>
      </w:r>
      <w:r w:rsidR="00F571F1" w:rsidRPr="000C29D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F571F1" w:rsidRPr="000C29D7">
        <w:rPr>
          <w:rFonts w:ascii="Times New Roman" w:hAnsi="Times New Roman" w:cs="Times New Roman"/>
          <w:sz w:val="24"/>
          <w:szCs w:val="24"/>
          <w:shd w:val="clear" w:color="auto" w:fill="FCFCFC"/>
        </w:rPr>
        <w:t>P. KadewTraKuPong, R. Bowden</w:t>
      </w:r>
      <w:r w:rsidRPr="000C29D7">
        <w:rPr>
          <w:rFonts w:ascii="Times New Roman" w:hAnsi="Times New Roman" w:cs="Times New Roman"/>
          <w:sz w:val="24"/>
          <w:szCs w:val="24"/>
        </w:rPr>
        <w:t>, "</w:t>
      </w:r>
      <w:r w:rsidR="00F571F1" w:rsidRPr="000C29D7">
        <w:rPr>
          <w:rFonts w:ascii="Times New Roman" w:hAnsi="Times New Roman" w:cs="Times New Roman"/>
          <w:sz w:val="24"/>
          <w:szCs w:val="24"/>
          <w:shd w:val="clear" w:color="auto" w:fill="FCFCFC"/>
        </w:rPr>
        <w:t>An improved adaptive background mixture model for real-time tracking with shadow detection</w:t>
      </w:r>
      <w:r w:rsidRPr="000C29D7">
        <w:rPr>
          <w:rFonts w:ascii="Times New Roman" w:hAnsi="Times New Roman" w:cs="Times New Roman"/>
          <w:sz w:val="24"/>
          <w:szCs w:val="24"/>
        </w:rPr>
        <w:t xml:space="preserve">," </w:t>
      </w:r>
      <w:r w:rsidR="00F571F1" w:rsidRPr="000C29D7">
        <w:rPr>
          <w:rFonts w:ascii="Times New Roman" w:hAnsi="Times New Roman" w:cs="Times New Roman"/>
          <w:sz w:val="24"/>
          <w:szCs w:val="24"/>
        </w:rPr>
        <w:t>2nd European Workshop on Advanced Video Based Surveillance Systems, AVBS01. Sept 2001.</w:t>
      </w:r>
    </w:p>
    <w:p w:rsidR="00EE2B48" w:rsidRPr="000C29D7" w:rsidRDefault="00EE2B48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>[2]</w:t>
      </w:r>
      <w:r w:rsidRPr="000C29D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="00DE58BE" w:rsidRPr="000C29D7">
        <w:rPr>
          <w:rFonts w:ascii="Times New Roman" w:hAnsi="Times New Roman" w:cs="Times New Roman"/>
          <w:sz w:val="24"/>
          <w:szCs w:val="24"/>
        </w:rPr>
        <w:t>Zivkovic, Z., "Improved adaptive Gaussian mixture model for background subtraction,"</w:t>
      </w:r>
      <w:r w:rsidR="00DE58BE"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DE58BE" w:rsidRPr="000C29D7">
        <w:rPr>
          <w:rFonts w:ascii="Times New Roman" w:hAnsi="Times New Roman" w:cs="Times New Roman"/>
          <w:iCs/>
          <w:sz w:val="24"/>
          <w:szCs w:val="24"/>
        </w:rPr>
        <w:t>Pattern Recognition, 2004. ICPR 2004. Proceedings of the 17th International Conference on</w:t>
      </w:r>
      <w:r w:rsidR="00DE58BE"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DE58BE" w:rsidRPr="000C29D7">
        <w:rPr>
          <w:rFonts w:ascii="Times New Roman" w:hAnsi="Times New Roman" w:cs="Times New Roman"/>
          <w:sz w:val="24"/>
          <w:szCs w:val="24"/>
        </w:rPr>
        <w:t>, vol.2, no., pp.28,31 Vol.2, 23-26 Aug. 2004.</w:t>
      </w:r>
    </w:p>
    <w:p w:rsidR="00DE58BE" w:rsidRPr="000C29D7" w:rsidRDefault="00DE58BE" w:rsidP="000C29D7">
      <w:pPr>
        <w:jc w:val="both"/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</w:pPr>
      <w:r w:rsidRPr="000C29D7">
        <w:rPr>
          <w:rFonts w:ascii="Times New Roman" w:hAnsi="Times New Roman" w:cs="Times New Roman"/>
          <w:sz w:val="24"/>
          <w:szCs w:val="24"/>
        </w:rPr>
        <w:t>[3]</w:t>
      </w:r>
      <w:r w:rsidR="00D81025" w:rsidRPr="000C29D7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Zivkovic.Z, “Efficient Adaptive Density Estimation per Image Pixel for the Task of Background Subtraction,” Pattern Recognition</w:t>
      </w:r>
      <w:r w:rsidR="00FF3B19" w:rsidRPr="000C29D7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Letters, </w:t>
      </w:r>
      <w:hyperlink r:id="rId4" w:tooltip="Go to table of contents for this volume/issue" w:history="1">
        <w:r w:rsidR="00FF3B19" w:rsidRPr="000C29D7">
          <w:rPr>
            <w:rStyle w:val="Hyperlink"/>
            <w:rFonts w:ascii="Times New Roman" w:eastAsia="Arial Unicode MS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9FBFC"/>
          </w:rPr>
          <w:t>Volume 27, Issue 7</w:t>
        </w:r>
      </w:hyperlink>
      <w:r w:rsidR="00FF3B19" w:rsidRPr="000C29D7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>, May 2006, Pages 773–780.</w:t>
      </w:r>
    </w:p>
    <w:p w:rsidR="00FF3B19" w:rsidRPr="000C29D7" w:rsidRDefault="00FF3B19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eastAsia="Arial Unicode MS" w:hAnsi="Times New Roman" w:cs="Times New Roman"/>
          <w:sz w:val="24"/>
          <w:szCs w:val="24"/>
          <w:shd w:val="clear" w:color="auto" w:fill="F9FBFC"/>
        </w:rPr>
        <w:t>[4]</w:t>
      </w:r>
      <w:r w:rsidR="007C24CC" w:rsidRPr="000C29D7">
        <w:rPr>
          <w:rFonts w:ascii="Times New Roman" w:hAnsi="Times New Roman" w:cs="Times New Roman"/>
          <w:sz w:val="24"/>
          <w:szCs w:val="24"/>
        </w:rPr>
        <w:t xml:space="preserve"> Godbehere, A.B.; Matsukawa, A.; Goldberg, K., "Visual tracking of human visitors under variable-lighting conditions for a responsive audio art installation,"</w:t>
      </w:r>
      <w:r w:rsidR="007C24CC"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7C24CC" w:rsidRPr="000C29D7">
        <w:rPr>
          <w:rFonts w:ascii="Times New Roman" w:hAnsi="Times New Roman" w:cs="Times New Roman"/>
          <w:iCs/>
          <w:sz w:val="24"/>
          <w:szCs w:val="24"/>
        </w:rPr>
        <w:t>American Control Conference (ACC), 2012</w:t>
      </w:r>
      <w:r w:rsidR="007C24CC"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7C24CC" w:rsidRPr="000C29D7">
        <w:rPr>
          <w:rFonts w:ascii="Times New Roman" w:hAnsi="Times New Roman" w:cs="Times New Roman"/>
          <w:sz w:val="24"/>
          <w:szCs w:val="24"/>
        </w:rPr>
        <w:t>, vol., no., pp.4305,4312, 27-29 June 2012.</w:t>
      </w:r>
    </w:p>
    <w:p w:rsidR="006C3CA8" w:rsidRPr="000C29D7" w:rsidRDefault="006C3CA8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>[5] Tao Liu; Xiao-ping Cheng, "Improved mean shift algorithm for moving object tracking,"</w:t>
      </w:r>
      <w:r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sz w:val="24"/>
          <w:szCs w:val="24"/>
        </w:rPr>
        <w:t>Computer Engineering and Technology (ICCET), 2010 2nd International Conference on</w:t>
      </w:r>
      <w:r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C29D7">
        <w:rPr>
          <w:rFonts w:ascii="Times New Roman" w:hAnsi="Times New Roman" w:cs="Times New Roman"/>
          <w:sz w:val="24"/>
          <w:szCs w:val="24"/>
        </w:rPr>
        <w:t>, vol.1, no., pp.V1-575,V1-578, 16-18 April 2010.</w:t>
      </w:r>
    </w:p>
    <w:p w:rsidR="00E210B6" w:rsidRPr="000C29D7" w:rsidRDefault="00E210B6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>[6] Shujun Yao; Xiaodong Chen; Sen Wang; Zhihai Hao; Yi Wang; Daoyin Yu, "Camshift algorithm -based moving target recognition and tracking system,"</w:t>
      </w:r>
      <w:r w:rsidRPr="000C29D7">
        <w:rPr>
          <w:rFonts w:ascii="Times New Roman" w:hAnsi="Times New Roman" w:cs="Times New Roman"/>
          <w:iCs/>
          <w:sz w:val="24"/>
          <w:szCs w:val="24"/>
        </w:rPr>
        <w:t>Virtual Environments Human-Computer Interfaces and Measurement Systems (VECIMS), 2012 IEEE International Conference on</w:t>
      </w:r>
      <w:r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C29D7">
        <w:rPr>
          <w:rFonts w:ascii="Times New Roman" w:hAnsi="Times New Roman" w:cs="Times New Roman"/>
          <w:sz w:val="24"/>
          <w:szCs w:val="24"/>
        </w:rPr>
        <w:t>, vol., no., pp.181,185, 2-4 July 2012.</w:t>
      </w:r>
    </w:p>
    <w:p w:rsidR="00974CAA" w:rsidRPr="000C29D7" w:rsidRDefault="00974CAA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>[7] Singh, S.; Rao, D.V., "Recognition and identification of target images using feature based retrieval in UAV missions,"</w:t>
      </w:r>
      <w:r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sz w:val="24"/>
          <w:szCs w:val="24"/>
        </w:rPr>
        <w:t>Computer Vision, Pattern Recognition, Image Processing and Graphics (NCVPRIPG), 2013 Fourth National Conference on</w:t>
      </w:r>
      <w:r w:rsidRPr="000C29D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C29D7">
        <w:rPr>
          <w:rFonts w:ascii="Times New Roman" w:hAnsi="Times New Roman" w:cs="Times New Roman"/>
          <w:sz w:val="24"/>
          <w:szCs w:val="24"/>
        </w:rPr>
        <w:t>, vol., no., pp.1,4, 18-21 Dec. 2013.</w:t>
      </w:r>
    </w:p>
    <w:p w:rsidR="00304758" w:rsidRPr="000C29D7" w:rsidRDefault="00304758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 xml:space="preserve">[8] 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Elad, M.; Aharon, M., "Image Denoising Via Sparse and Redundant Representations Over Learned Dictionaries,"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Image Processing, IEEE Transactions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vol.15, no.12, pp.3736,3745, Dec. 2006.</w:t>
      </w:r>
    </w:p>
    <w:p w:rsidR="00F27A1D" w:rsidRPr="000C29D7" w:rsidRDefault="00F27A1D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[9] Chang, S.G.; Bin Yu; Vetterli, M., "Adaptive wavelet thresholding for image denoising and compression,"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Image Processing, IEEE Transactions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vol.9, no.9, pp.1532,1546, Sep 2000.</w:t>
      </w:r>
    </w:p>
    <w:p w:rsidR="001C5A92" w:rsidRPr="000C29D7" w:rsidRDefault="001C5A92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[10] Talebi, H.; Milanfar, P., "Global Image Denoising,"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Image Processing, IEEE Transactions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vol.23, no.2, pp.755,768, Feb. 2014</w:t>
      </w:r>
      <w:r w:rsidR="00A63A94" w:rsidRPr="000C29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967C2" w:rsidRPr="000C29D7" w:rsidRDefault="006967C2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[11] Yu Yuan; Feng, D.; Yuzhuo Zhong, "Fast adaptive variable frame-rate coding,"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Vehicular Technology Conference, 2004. VTC 2004-Spring. 2004 IEEE 59th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vol.5, no., pp.2734,2738 Vol.5, 17-19 May 2004</w:t>
      </w:r>
      <w:r w:rsidR="0052175C" w:rsidRPr="000C29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1EB9" w:rsidRPr="000C29D7" w:rsidRDefault="00CC1EB9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lastRenderedPageBreak/>
        <w:t>[12] Guaragnella, C.; Di Sciascio, E., "Variable frame rate for very low bit-rate video coding,"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Electrotechnical Conference, 2000. MELECON 2000. 10th Mediterranean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vol.2, no., pp.503,506 vol.2, 2000.</w:t>
      </w:r>
    </w:p>
    <w:p w:rsidR="006A0EDF" w:rsidRPr="000C29D7" w:rsidRDefault="006A0EDF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[13] Yu Bai; Li Zhuo; Bo Cheng; Yuan Fan Peng, "Surf feature extraction in encrypted domain,"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Multimedia and Expo (ICME), 2014 IEEE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pp.1,6, 14-18 July 2014.</w:t>
      </w:r>
    </w:p>
    <w:p w:rsidR="001C184A" w:rsidRPr="000C29D7" w:rsidRDefault="001C184A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[14] Hongliang Bai; Jianping Wu; Changpin Liu, "Motion and haar-like features based vehicle detection,"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Multi-Media Modelling Conference Proceedings, 2006 12th International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pp.4 pp.,, 0-0 0.</w:t>
      </w:r>
    </w:p>
    <w:p w:rsidR="00F24320" w:rsidRPr="000C29D7" w:rsidRDefault="00F24320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[15] Zheng Yi; Fan Liangzhong, "Moving object detection based on running average background and temporal difference,"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Intelligent Systems and Knowledge Engineering (ISKE), 2010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pp.270,272, 15-16 Nov. 2010</w:t>
      </w:r>
    </w:p>
    <w:p w:rsidR="00F24320" w:rsidRPr="000C29D7" w:rsidRDefault="00F24320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 xml:space="preserve">[16] </w:t>
      </w:r>
      <w:r w:rsidRPr="000C29D7">
        <w:rPr>
          <w:rFonts w:ascii="Times New Roman" w:hAnsi="Times New Roman" w:cs="Times New Roman"/>
          <w:sz w:val="24"/>
          <w:szCs w:val="24"/>
        </w:rPr>
        <w:t>M. HoseynSigari, N. Mozayani, H. Reza Pourreza, "Fuzzy Running Average and Fuzzy Background Subtraction: Concepts and Application," International Journal of Computer Science and Network Security, 2008.</w:t>
      </w:r>
    </w:p>
    <w:p w:rsidR="0042117F" w:rsidRPr="000C29D7" w:rsidRDefault="0042117F" w:rsidP="000C29D7">
      <w:pPr>
        <w:jc w:val="both"/>
        <w:rPr>
          <w:rFonts w:ascii="Times New Roman" w:hAnsi="Times New Roman" w:cs="Times New Roman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>[17] M. Piccardi, "Background subtraction techniques: a review," IEEE International Conference on Systems, Man and Cybernetics, 2004: 3099-3104.</w:t>
      </w:r>
    </w:p>
    <w:p w:rsidR="002E24C8" w:rsidRPr="000C29D7" w:rsidRDefault="002E24C8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sz w:val="24"/>
          <w:szCs w:val="24"/>
        </w:rPr>
        <w:t xml:space="preserve">[18] 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Celebi, M.E., "Effective initialization of k-means for color quantization,"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Image Processing (ICIP), 2009 16th IEEE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pp.1649,1652, 7-10 Nov. 2009</w:t>
      </w:r>
      <w:r w:rsidR="001B4055" w:rsidRPr="000C29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C235D" w:rsidRPr="000C29D7" w:rsidRDefault="000C235D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[19] Beheshti, S.; Hashemi, M.; Sejdic, E.; Chau, T., "Mean Square Error Estimation in Thresholding,"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Signal Processing Letters, IEEE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vol.18, no.2, pp.103,106, Feb. 2011.</w:t>
      </w:r>
    </w:p>
    <w:p w:rsidR="007B1360" w:rsidRPr="000C29D7" w:rsidRDefault="007B1360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[20] Catanzaro, Bryan; Bor-Yiing Su; Sundaram, N.; Yunsup Lee; Murphy, Mark; Keutzer, K., "Efficient, high-quality image contour detection,"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Computer Vision, 2009 IEEE 12th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pp.2381,2388, Sept. 29 2009-Oct. 2 2009.</w:t>
      </w:r>
    </w:p>
    <w:p w:rsidR="003506F3" w:rsidRPr="000C29D7" w:rsidRDefault="003506F3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[21] Mikheev, A.; Vincent, L.; Faber, V., "High-quality polygonal contour approximation based on relaxation,"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Document Analysis and Recognition, 2001. Proceedings. Sixth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pp.361,365, 2001.</w:t>
      </w:r>
    </w:p>
    <w:p w:rsidR="00180A95" w:rsidRPr="000C29D7" w:rsidRDefault="00180A95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[22] Dalal, N.; Triggs, B., "Histograms of oriented gradients for human detection,"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Computer Vision and Pattern Recognition, 2005. CVPR 2005. IEEE Computer Society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vol.1, no., pp.886,893 vol. 1, 25-25 June 2005.</w:t>
      </w:r>
    </w:p>
    <w:p w:rsidR="003D2C15" w:rsidRPr="000C29D7" w:rsidRDefault="003D2C15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[23] Peng Suo; Yanjiang Wang, "An improved adaptive background modeling algorithm based on Gaussian Mixture Model,"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Signal Processing, 2008. ICSP 2008. 9th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pp.1436,1439, 26-29 Oct. 2008.</w:t>
      </w:r>
    </w:p>
    <w:p w:rsidR="009501FE" w:rsidRPr="000C29D7" w:rsidRDefault="009501FE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[24] </w:t>
      </w:r>
      <w:r w:rsidR="001F51AA" w:rsidRPr="000C29D7">
        <w:rPr>
          <w:rFonts w:ascii="Times New Roman" w:hAnsi="Times New Roman" w:cs="Times New Roman"/>
          <w:color w:val="000000"/>
          <w:sz w:val="24"/>
          <w:szCs w:val="24"/>
        </w:rPr>
        <w:t>Kyungnam Kim; Chalidabhongse, T.H.; Harwood, D.; Davis, L., "Background modeling and subtraction by codebook construction,"</w:t>
      </w:r>
      <w:r w:rsidR="001F51AA"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1F51AA"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Image Processing, 2004. ICIP '04. 2004 International Conference on</w:t>
      </w:r>
      <w:r w:rsidR="001F51AA"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1F51AA" w:rsidRPr="000C29D7">
        <w:rPr>
          <w:rFonts w:ascii="Times New Roman" w:hAnsi="Times New Roman" w:cs="Times New Roman"/>
          <w:color w:val="000000"/>
          <w:sz w:val="24"/>
          <w:szCs w:val="24"/>
        </w:rPr>
        <w:t>, vol.5, no., pp.3061,3064 Vol. 5, 24-27 Oct. 2004</w:t>
      </w:r>
      <w:r w:rsidR="008211B4" w:rsidRPr="000C29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00B91" w:rsidRPr="000C29D7" w:rsidRDefault="00200B91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[25] Kanungo, Tapas; Mount, D.M.; Netanyahu, N.S.; Piatko, C.D.; Silverman, R.; Wu, A.Y., "An efficient k-means clustering algorithm: analysis and implementation,"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Pattern Analysis and Machine Intelligence, IEEE Transactions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vol.24, no.7, pp.881,892, Jul 2002.</w:t>
      </w:r>
    </w:p>
    <w:p w:rsidR="00DA61DD" w:rsidRPr="000C29D7" w:rsidRDefault="00DA61DD" w:rsidP="000C2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[26] Shi Na; Liu Xumin; Guan Yong, "Research on k-means Clustering Algorithm: An Improved k-means Clustering Algorithm,"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Intelligent Information Technology and Security Informatics (IITSI), 2010 Third International Symposium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pp.63,67, 2-4 April 2010.</w:t>
      </w:r>
    </w:p>
    <w:p w:rsidR="00205648" w:rsidRPr="000C29D7" w:rsidRDefault="008E31FB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[27</w:t>
      </w:r>
      <w:r w:rsidR="00205648"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]</w:t>
      </w:r>
      <w:r w:rsidR="00205648" w:rsidRPr="000C29D7">
        <w:rPr>
          <w:rFonts w:ascii="Times New Roman" w:hAnsi="Times New Roman" w:cs="Times New Roman"/>
          <w:sz w:val="24"/>
          <w:szCs w:val="24"/>
        </w:rPr>
        <w:t xml:space="preserve"> </w:t>
      </w:r>
      <w:r w:rsidR="00205648"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Ebert, Christof. "Software product management." Software, IEEE 31.3 (2014): Page(s):  21-24.</w:t>
      </w:r>
    </w:p>
    <w:p w:rsidR="006E3ECA" w:rsidRPr="000C29D7" w:rsidRDefault="006E3ECA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8E31FB" w:rsidRPr="000C29D7" w:rsidRDefault="008E31FB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[28]</w:t>
      </w:r>
      <w:r w:rsidRPr="000C29D7">
        <w:rPr>
          <w:rFonts w:ascii="Times New Roman" w:hAnsi="Times New Roman" w:cs="Times New Roman"/>
          <w:sz w:val="24"/>
          <w:szCs w:val="24"/>
        </w:rPr>
        <w:t xml:space="preserve"> </w:t>
      </w:r>
      <w:r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Zave, P., &amp; Cheung, E. (2014). A Modular Programming Abstraction for Ubiquitous Computing. Technical report, AT&amp;T Laboratories—Research.</w:t>
      </w:r>
    </w:p>
    <w:p w:rsidR="006E3ECA" w:rsidRPr="000C29D7" w:rsidRDefault="006E3ECA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205648" w:rsidRPr="000C29D7" w:rsidRDefault="00BD6EAD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[29</w:t>
      </w:r>
      <w:r w:rsidR="00205648"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]</w:t>
      </w:r>
      <w:r w:rsidR="00205648" w:rsidRPr="000C29D7">
        <w:rPr>
          <w:rFonts w:ascii="Times New Roman" w:hAnsi="Times New Roman" w:cs="Times New Roman"/>
          <w:sz w:val="24"/>
          <w:szCs w:val="24"/>
        </w:rPr>
        <w:t xml:space="preserve"> </w:t>
      </w:r>
      <w:r w:rsidR="00205648"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Rashwan, Abderahman. "Semantic analysis of functional and non-functional requirements in software requirements specifications." Advances in Artificial Intelligence. Springer Berlin Heidelberg, 2012. Page(s): 388-391.</w:t>
      </w:r>
    </w:p>
    <w:p w:rsidR="006E3ECA" w:rsidRPr="000C29D7" w:rsidRDefault="006E3ECA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205648" w:rsidRPr="000C29D7" w:rsidRDefault="00BD6EAD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[30</w:t>
      </w:r>
      <w:r w:rsidR="00205648"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>] Rao, A. Ananda, and Merugu Gopichand. "Four layered approach to non-functional requirements analysis." arXiv preprint arXiv:1201.6141 (2012).</w:t>
      </w:r>
    </w:p>
    <w:p w:rsidR="005A3142" w:rsidRPr="000C29D7" w:rsidRDefault="005A3142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A3142" w:rsidRPr="000C29D7" w:rsidRDefault="005A3142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[31] 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He, D.W.; Kusiak, A., "Design of assembly systems for modular products,"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Robotics and Automation, IEEE Transactions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vol.13, no.5, pp.646,655, Oct 1997.</w:t>
      </w:r>
    </w:p>
    <w:p w:rsidR="005A3142" w:rsidRPr="000C29D7" w:rsidRDefault="005A3142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A3142" w:rsidRPr="000C29D7" w:rsidRDefault="005A3142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 xml:space="preserve">[32] </w:t>
      </w:r>
      <w:r w:rsidR="007024AF" w:rsidRPr="000C29D7">
        <w:rPr>
          <w:rFonts w:ascii="Times New Roman" w:hAnsi="Times New Roman" w:cs="Times New Roman"/>
          <w:color w:val="000000"/>
          <w:sz w:val="24"/>
          <w:szCs w:val="24"/>
        </w:rPr>
        <w:t>Yuan-Ping Luh; Chih-Chin Pan; Jian-Wei Su, "A study on modular design representation,"</w:t>
      </w:r>
      <w:r w:rsidR="007024AF"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7024AF"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Industrial Engineering and Engineering Management, 2007 IEEE International Conference on</w:t>
      </w:r>
      <w:r w:rsidR="007024AF"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7024AF" w:rsidRPr="000C29D7">
        <w:rPr>
          <w:rFonts w:ascii="Times New Roman" w:hAnsi="Times New Roman" w:cs="Times New Roman"/>
          <w:color w:val="000000"/>
          <w:sz w:val="24"/>
          <w:szCs w:val="24"/>
        </w:rPr>
        <w:t>, vol., no., pp.1327,1331, 2-4 Dec. 2007</w:t>
      </w:r>
      <w:r w:rsidR="00506594" w:rsidRPr="000C29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46DFE" w:rsidRPr="000C29D7" w:rsidRDefault="00D46DFE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6DFE" w:rsidRPr="000C29D7" w:rsidRDefault="00D46DFE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[33] Jilanic, A.A.A.; Nadeem, A.; Tai-hoon Kim; Eun-suk Cho, "Formal Representations of the Data Flow Diagram: A Survey,"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Advanced Software Engineering and Its Applications, 2008. ASEA 2008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pp.153,158, 13-15 Dec. 2008.</w:t>
      </w:r>
    </w:p>
    <w:p w:rsidR="00D46DFE" w:rsidRPr="000C29D7" w:rsidRDefault="00D46DFE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6DFE" w:rsidRPr="000C29D7" w:rsidRDefault="00D46DFE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[34] Arndt, T.; Guercio, A., "Decomposition of data flow diagrams,"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Software Engineering and Knowledge Engineering, 1992. Proceedings., Fourth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pp.560,566, 15-20 Jun 1992.</w:t>
      </w:r>
    </w:p>
    <w:p w:rsidR="00E04E4B" w:rsidRPr="000C29D7" w:rsidRDefault="00E04E4B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E4B" w:rsidRPr="000C29D7" w:rsidRDefault="00E04E4B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lastRenderedPageBreak/>
        <w:t>[35] Culjak, I.; Abram, D.; Pribanic, T.; Dzapo, H.; Cifrek, M., "A brief introduction to OpenCV,"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MIPRO, 2012 Proceedings of the 35th International Convention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pp.1725,1730, 21-25 May 2012.</w:t>
      </w:r>
    </w:p>
    <w:p w:rsidR="00E04E4B" w:rsidRPr="000C29D7" w:rsidRDefault="00E04E4B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E4B" w:rsidRPr="000C29D7" w:rsidRDefault="00E04E4B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[36] Yanqing Wang; Shengbin Wang; Xiaojie Li; Hang Li; Jin Du, "Identifier Naming Conventions and Software Coding Standards: A Case Study in One School of Software,"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Computational Intelligence and Software Engineering (CiSE), 2010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pp.1,4, 10-12 Dec. 2010.</w:t>
      </w:r>
    </w:p>
    <w:p w:rsidR="009A56BD" w:rsidRPr="000C29D7" w:rsidRDefault="009A56BD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A56BD" w:rsidRPr="000C29D7" w:rsidRDefault="009A56BD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[37] Yuanxing Zhao; Jing Gu; Chui Liu; Shumin Han; Yong Gao; Qingmao Hu, "License Plate Location Based on Haar-Like Cascade Classifiers and Edges,"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Intelligent Systems (GCIS), 2010 Second WRI Global Congress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vol.3, no., pp.102,105, 16-17 Dec. 2010.</w:t>
      </w:r>
    </w:p>
    <w:p w:rsidR="00636E73" w:rsidRPr="000C29D7" w:rsidRDefault="00636E73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6E73" w:rsidRPr="000C29D7" w:rsidRDefault="00636E73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[38] Hearst, M.A.; Dumais, S.T.; Osman, E.; Platt, J.; Scholkopf, B., "Support vector machines,"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Intelligent Systems and their Applications, IEEE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vol.13, no.4, pp.18,28, Jul/Aug 1998.</w:t>
      </w:r>
    </w:p>
    <w:p w:rsidR="00636E73" w:rsidRPr="000C29D7" w:rsidRDefault="00636E73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6E73" w:rsidRPr="000C29D7" w:rsidRDefault="00636E73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 xml:space="preserve">[39] </w:t>
      </w:r>
      <w:r w:rsidR="00E41352" w:rsidRPr="000C29D7">
        <w:rPr>
          <w:rFonts w:ascii="Times New Roman" w:hAnsi="Times New Roman" w:cs="Times New Roman"/>
          <w:color w:val="000000"/>
          <w:sz w:val="24"/>
          <w:szCs w:val="24"/>
        </w:rPr>
        <w:t>Dalal, N.; Triggs, B., "Histograms of oriented gradients for human detection,"</w:t>
      </w:r>
      <w:r w:rsidR="00E41352"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41352"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Computer Vision and Pattern Recognition, 2005. CVPR 2005. IEEE Computer Society Conference on</w:t>
      </w:r>
      <w:r w:rsidR="00E41352"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41352" w:rsidRPr="000C29D7">
        <w:rPr>
          <w:rFonts w:ascii="Times New Roman" w:hAnsi="Times New Roman" w:cs="Times New Roman"/>
          <w:color w:val="000000"/>
          <w:sz w:val="24"/>
          <w:szCs w:val="24"/>
        </w:rPr>
        <w:t>, vol.1, no., pp.886,893 vol. 1, 25-25 June 2005</w:t>
      </w:r>
      <w:r w:rsidR="001A73E1" w:rsidRPr="000C29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97EA9" w:rsidRPr="000C29D7" w:rsidRDefault="00A97EA9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97EA9" w:rsidRPr="000C29D7" w:rsidRDefault="00A97EA9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[40] IEEE Standard for System and Software Verification and Validation,"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IEEE Std 1012-2012 (Revision of IEEE Std 1012-2004)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pp.1,223, May 25 2012.</w:t>
      </w:r>
    </w:p>
    <w:p w:rsidR="00A1512E" w:rsidRPr="000C29D7" w:rsidRDefault="00A1512E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29D7" w:rsidRPr="000C29D7" w:rsidRDefault="00A1512E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[41] IEEE Standard for Software Unit Testing,"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ANSI/IEEE Std 1008-1987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pp.0_1,, 1986.</w:t>
      </w:r>
    </w:p>
    <w:p w:rsidR="000C29D7" w:rsidRPr="000C29D7" w:rsidRDefault="000C29D7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0C29D7" w:rsidRPr="000C29D7" w:rsidRDefault="000C29D7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29D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[42] 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Labiche, Y., "Integration testing object-oriented software systems: An experiment-driven research approach,"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Electrical and Computer Engineering (CCECE), 2011 24th Canadian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pp.000652,000655, 8-11 May 2011.</w:t>
      </w:r>
    </w:p>
    <w:p w:rsidR="000C29D7" w:rsidRPr="000C29D7" w:rsidRDefault="000C29D7" w:rsidP="000C29D7">
      <w:pPr>
        <w:spacing w:before="2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29D7" w:rsidRPr="000C29D7" w:rsidRDefault="000C29D7" w:rsidP="000C29D7">
      <w:pPr>
        <w:spacing w:before="2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C29D7">
        <w:rPr>
          <w:rFonts w:ascii="Times New Roman" w:hAnsi="Times New Roman" w:cs="Times New Roman"/>
          <w:color w:val="000000"/>
          <w:sz w:val="24"/>
          <w:szCs w:val="24"/>
        </w:rPr>
        <w:t>[43] Linnenkugel, U.; Mullerburg, M., "Test data selection criteria for (software) integration testing,"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iCs/>
          <w:color w:val="000000"/>
          <w:sz w:val="24"/>
          <w:szCs w:val="24"/>
        </w:rPr>
        <w:t>Systems Integration, 1990. Systems Integration '90., Proceedings of the First International Conference on</w:t>
      </w:r>
      <w:r w:rsidRPr="000C29D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C29D7">
        <w:rPr>
          <w:rFonts w:ascii="Times New Roman" w:hAnsi="Times New Roman" w:cs="Times New Roman"/>
          <w:color w:val="000000"/>
          <w:sz w:val="24"/>
          <w:szCs w:val="24"/>
        </w:rPr>
        <w:t>, vol., no., pp.709,717, 23-26 Apr 1990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E2B48" w:rsidRPr="000C29D7" w:rsidRDefault="00EE2B48" w:rsidP="000C29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2B48" w:rsidRPr="000C29D7" w:rsidSect="0020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353C"/>
    <w:rsid w:val="00042C36"/>
    <w:rsid w:val="000C235D"/>
    <w:rsid w:val="000C29D7"/>
    <w:rsid w:val="00141712"/>
    <w:rsid w:val="00180A95"/>
    <w:rsid w:val="001A73E1"/>
    <w:rsid w:val="001B4055"/>
    <w:rsid w:val="001C184A"/>
    <w:rsid w:val="001C5A92"/>
    <w:rsid w:val="001F51AA"/>
    <w:rsid w:val="00200B91"/>
    <w:rsid w:val="00202E6E"/>
    <w:rsid w:val="00205648"/>
    <w:rsid w:val="002E24C8"/>
    <w:rsid w:val="00304758"/>
    <w:rsid w:val="003506F3"/>
    <w:rsid w:val="0035353C"/>
    <w:rsid w:val="0035500F"/>
    <w:rsid w:val="003C6203"/>
    <w:rsid w:val="003D2C15"/>
    <w:rsid w:val="0042117F"/>
    <w:rsid w:val="00497EF2"/>
    <w:rsid w:val="00506594"/>
    <w:rsid w:val="0052175C"/>
    <w:rsid w:val="00560870"/>
    <w:rsid w:val="005A3142"/>
    <w:rsid w:val="00636E73"/>
    <w:rsid w:val="006967C2"/>
    <w:rsid w:val="006A0EDF"/>
    <w:rsid w:val="006C3CA8"/>
    <w:rsid w:val="006E3ECA"/>
    <w:rsid w:val="007024AF"/>
    <w:rsid w:val="007B1360"/>
    <w:rsid w:val="007C24CC"/>
    <w:rsid w:val="007E187B"/>
    <w:rsid w:val="00802A5A"/>
    <w:rsid w:val="008211B4"/>
    <w:rsid w:val="008E31FB"/>
    <w:rsid w:val="009501FE"/>
    <w:rsid w:val="00974CAA"/>
    <w:rsid w:val="009A49AD"/>
    <w:rsid w:val="009A56BD"/>
    <w:rsid w:val="00A1512E"/>
    <w:rsid w:val="00A63A94"/>
    <w:rsid w:val="00A7521A"/>
    <w:rsid w:val="00A97EA9"/>
    <w:rsid w:val="00B63353"/>
    <w:rsid w:val="00B73559"/>
    <w:rsid w:val="00BD6EAD"/>
    <w:rsid w:val="00C3159E"/>
    <w:rsid w:val="00C61676"/>
    <w:rsid w:val="00CA7107"/>
    <w:rsid w:val="00CC1EB9"/>
    <w:rsid w:val="00D46DFE"/>
    <w:rsid w:val="00D81025"/>
    <w:rsid w:val="00DA61DD"/>
    <w:rsid w:val="00DE58BE"/>
    <w:rsid w:val="00E04E4B"/>
    <w:rsid w:val="00E210B6"/>
    <w:rsid w:val="00E21C90"/>
    <w:rsid w:val="00E41352"/>
    <w:rsid w:val="00EE2B48"/>
    <w:rsid w:val="00F24320"/>
    <w:rsid w:val="00F27A1D"/>
    <w:rsid w:val="00F571F1"/>
    <w:rsid w:val="00FF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71F1"/>
  </w:style>
  <w:style w:type="character" w:styleId="Hyperlink">
    <w:name w:val="Hyperlink"/>
    <w:basedOn w:val="DefaultParagraphFont"/>
    <w:uiPriority w:val="99"/>
    <w:semiHidden/>
    <w:unhideWhenUsed/>
    <w:rsid w:val="00FF3B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iencedirect.com/science/journal/01678655/27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2015-04-25T04:38:00Z</dcterms:created>
  <dcterms:modified xsi:type="dcterms:W3CDTF">2015-05-02T08:36:00Z</dcterms:modified>
</cp:coreProperties>
</file>