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EE" w:rsidRPr="001775EE" w:rsidRDefault="001775EE" w:rsidP="001775EE">
      <w:pPr>
        <w:pStyle w:val="BodyText"/>
        <w:spacing w:before="13"/>
        <w:rPr>
          <w:color w:val="231F21"/>
        </w:rPr>
      </w:pPr>
      <w:proofErr w:type="spellStart"/>
      <w:r w:rsidRPr="001775EE">
        <w:rPr>
          <w:rFonts w:ascii="Nirmala UI" w:hAnsi="Nirmala UI" w:cs="Nirmala UI"/>
          <w:color w:val="231F21"/>
        </w:rPr>
        <w:t>উল</w:t>
      </w:r>
      <w:proofErr w:type="spellEnd"/>
      <w:r w:rsidRPr="001775EE">
        <w:rPr>
          <w:color w:val="231F21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</w:rPr>
        <w:t>উৎপাদনের</w:t>
      </w:r>
      <w:proofErr w:type="spellEnd"/>
      <w:r w:rsidRPr="001775EE">
        <w:rPr>
          <w:color w:val="231F21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</w:rPr>
        <w:t>ক্ষেত্রে</w:t>
      </w:r>
      <w:proofErr w:type="spellEnd"/>
      <w:r w:rsidRPr="001775EE">
        <w:rPr>
          <w:color w:val="231F21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</w:rPr>
        <w:t>দক্ষিণ</w:t>
      </w:r>
      <w:proofErr w:type="spellEnd"/>
      <w:r w:rsidRPr="001775EE">
        <w:rPr>
          <w:color w:val="231F21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</w:rPr>
        <w:t>গোলার্ধ</w:t>
      </w:r>
      <w:proofErr w:type="spellEnd"/>
      <w:r w:rsidRPr="001775EE">
        <w:rPr>
          <w:color w:val="231F21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</w:rPr>
        <w:t>নেতৃত্ব</w:t>
      </w:r>
      <w:proofErr w:type="spellEnd"/>
      <w:r w:rsidRPr="001775EE">
        <w:rPr>
          <w:color w:val="231F21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</w:rPr>
        <w:t>দেয়</w:t>
      </w:r>
      <w:proofErr w:type="spellEnd"/>
      <w:r w:rsidRPr="001775EE">
        <w:rPr>
          <w:rFonts w:ascii="Nirmala UI" w:hAnsi="Nirmala UI" w:cs="Nirmala UI"/>
          <w:color w:val="231F21"/>
        </w:rPr>
        <w:t>।</w:t>
      </w:r>
    </w:p>
    <w:p w:rsidR="001775EE" w:rsidRPr="001775EE" w:rsidRDefault="001775EE" w:rsidP="006A79C6">
      <w:pPr>
        <w:pStyle w:val="ListParagraph"/>
        <w:numPr>
          <w:ilvl w:val="0"/>
          <w:numId w:val="2"/>
        </w:numPr>
        <w:tabs>
          <w:tab w:val="left" w:pos="494"/>
        </w:tabs>
        <w:spacing w:line="252" w:lineRule="auto"/>
        <w:ind w:left="351" w:right="46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সরবরাহঃ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এলাকায়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সরবরাহ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পূর্বশর্ত</w:t>
      </w:r>
      <w:proofErr w:type="spellEnd"/>
      <w:r w:rsidRPr="001775EE">
        <w:rPr>
          <w:rFonts w:ascii="Nirmala UI" w:hAnsi="Nirmala UI" w:cs="Nirmala UI"/>
          <w:color w:val="231F21"/>
          <w:sz w:val="20"/>
        </w:rPr>
        <w:t>।</w:t>
      </w:r>
    </w:p>
    <w:p w:rsidR="001775EE" w:rsidRPr="001775EE" w:rsidRDefault="001775EE" w:rsidP="006A79C6">
      <w:pPr>
        <w:pStyle w:val="ListParagraph"/>
        <w:numPr>
          <w:ilvl w:val="0"/>
          <w:numId w:val="2"/>
        </w:numPr>
        <w:tabs>
          <w:tab w:val="left" w:pos="494"/>
        </w:tabs>
        <w:spacing w:before="56" w:line="252" w:lineRule="auto"/>
        <w:ind w:left="351" w:right="41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জলঃ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ধোয়া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রঙ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প্রক্রিয়াগুলিতে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নিকটবর্তী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স্রোতের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জল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ব্যবহার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1775EE">
        <w:rPr>
          <w:rFonts w:ascii="Nirmala UI" w:hAnsi="Nirmala UI" w:cs="Nirmala UI"/>
          <w:color w:val="231F21"/>
          <w:sz w:val="20"/>
        </w:rPr>
        <w:t>।</w:t>
      </w:r>
    </w:p>
    <w:p w:rsidR="001775EE" w:rsidRPr="001775EE" w:rsidRDefault="001775EE" w:rsidP="006A79C6">
      <w:pPr>
        <w:pStyle w:val="ListParagraph"/>
        <w:numPr>
          <w:ilvl w:val="0"/>
          <w:numId w:val="2"/>
        </w:numPr>
        <w:tabs>
          <w:tab w:val="left" w:pos="494"/>
        </w:tabs>
        <w:spacing w:before="56"/>
        <w:ind w:left="351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শক্তিঃ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যন্ত্রগুলি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কয়লা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দ্বারা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চালিত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হতে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পারে</w:t>
      </w:r>
      <w:proofErr w:type="spellEnd"/>
      <w:r w:rsidRPr="001775EE">
        <w:rPr>
          <w:rFonts w:ascii="Nirmala UI" w:hAnsi="Nirmala UI" w:cs="Nirmala UI"/>
          <w:color w:val="231F21"/>
          <w:sz w:val="20"/>
        </w:rPr>
        <w:t>।</w:t>
      </w:r>
    </w:p>
    <w:p w:rsidR="001775EE" w:rsidRPr="001775EE" w:rsidRDefault="001775EE" w:rsidP="006A79C6">
      <w:pPr>
        <w:pStyle w:val="ListParagraph"/>
        <w:numPr>
          <w:ilvl w:val="0"/>
          <w:numId w:val="2"/>
        </w:numPr>
        <w:tabs>
          <w:tab w:val="left" w:pos="494"/>
        </w:tabs>
        <w:spacing w:before="56"/>
        <w:ind w:left="351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বাজারঃ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প্রক্রিয়াজাত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বিক্রির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বাজার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বা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কেন্দ্র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প্রয়োজন</w:t>
      </w:r>
      <w:proofErr w:type="spellEnd"/>
      <w:r w:rsidRPr="001775EE">
        <w:rPr>
          <w:rFonts w:ascii="Nirmala UI" w:hAnsi="Nirmala UI" w:cs="Nirmala UI"/>
          <w:color w:val="231F21"/>
          <w:sz w:val="20"/>
        </w:rPr>
        <w:t>।</w:t>
      </w:r>
    </w:p>
    <w:p w:rsidR="001775EE" w:rsidRPr="001775EE" w:rsidRDefault="001775EE" w:rsidP="006A79C6">
      <w:pPr>
        <w:pStyle w:val="ListParagraph"/>
        <w:numPr>
          <w:ilvl w:val="0"/>
          <w:numId w:val="2"/>
        </w:numPr>
        <w:tabs>
          <w:tab w:val="left" w:pos="494"/>
        </w:tabs>
        <w:spacing w:before="56"/>
        <w:ind w:left="351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শ্রমঃ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যেহেতু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শিল্পটি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শ্রম</w:t>
      </w:r>
      <w:r w:rsidRPr="001775EE">
        <w:rPr>
          <w:color w:val="231F21"/>
          <w:sz w:val="20"/>
        </w:rPr>
        <w:t>-</w:t>
      </w:r>
      <w:r w:rsidRPr="001775EE">
        <w:rPr>
          <w:rFonts w:ascii="Nirmala UI" w:hAnsi="Nirmala UI" w:cs="Nirmala UI"/>
          <w:color w:val="231F21"/>
          <w:sz w:val="20"/>
        </w:rPr>
        <w:t>নিবিড়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1775EE">
        <w:rPr>
          <w:color w:val="231F21"/>
          <w:sz w:val="20"/>
        </w:rPr>
        <w:t xml:space="preserve">,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তাই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কার্যকর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মানবশক্তিকে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বিবেচনায়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নেওয়া</w:t>
      </w:r>
      <w:proofErr w:type="spellEnd"/>
      <w:r w:rsidRPr="001775EE">
        <w:rPr>
          <w:color w:val="231F21"/>
          <w:sz w:val="20"/>
        </w:rPr>
        <w:t xml:space="preserve"> </w:t>
      </w:r>
      <w:proofErr w:type="spellStart"/>
      <w:r w:rsidRPr="001775EE">
        <w:rPr>
          <w:rFonts w:ascii="Nirmala UI" w:hAnsi="Nirmala UI" w:cs="Nirmala UI"/>
          <w:color w:val="231F21"/>
          <w:sz w:val="20"/>
        </w:rPr>
        <w:t>উচিত</w:t>
      </w:r>
      <w:proofErr w:type="spellEnd"/>
      <w:r w:rsidRPr="001775EE">
        <w:rPr>
          <w:rFonts w:ascii="Nirmala UI" w:hAnsi="Nirmala UI" w:cs="Nirmala UI"/>
          <w:color w:val="231F21"/>
          <w:sz w:val="20"/>
        </w:rPr>
        <w:t>।</w:t>
      </w:r>
    </w:p>
    <w:p w:rsidR="00A13E1B" w:rsidRPr="00A13E1B" w:rsidRDefault="00A13E1B" w:rsidP="006A79C6">
      <w:pPr>
        <w:pStyle w:val="ListParagraph"/>
        <w:numPr>
          <w:ilvl w:val="0"/>
          <w:numId w:val="2"/>
        </w:numPr>
        <w:tabs>
          <w:tab w:val="left" w:pos="494"/>
        </w:tabs>
        <w:spacing w:before="67" w:line="249" w:lineRule="auto"/>
        <w:ind w:left="351" w:right="46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মূলধনঃ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মূলধন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সৃষ্টিতে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ভাল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ব্যাঙ্কিং</w:t>
      </w:r>
      <w:r w:rsidRPr="00A13E1B">
        <w:rPr>
          <w:color w:val="231F21"/>
          <w:sz w:val="20"/>
        </w:rPr>
        <w:t>-</w:t>
      </w:r>
      <w:r w:rsidRPr="00A13E1B">
        <w:rPr>
          <w:rFonts w:ascii="Nirmala UI" w:hAnsi="Nirmala UI" w:cs="Nirmala UI"/>
          <w:color w:val="231F21"/>
          <w:sz w:val="20"/>
        </w:rPr>
        <w:t>আর্থিক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সুবিধা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অন্যান্য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প্রতিষ্ঠান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প্রয়োজন</w:t>
      </w:r>
      <w:proofErr w:type="spellEnd"/>
      <w:r w:rsidRPr="00A13E1B">
        <w:rPr>
          <w:rFonts w:ascii="Nirmala UI" w:hAnsi="Nirmala UI" w:cs="Nirmala UI"/>
          <w:color w:val="231F21"/>
          <w:sz w:val="20"/>
        </w:rPr>
        <w:t>।</w:t>
      </w:r>
    </w:p>
    <w:p w:rsidR="00A13E1B" w:rsidRPr="00551F51" w:rsidRDefault="00A13E1B" w:rsidP="00A13E1B">
      <w:pPr>
        <w:pStyle w:val="BodyText"/>
        <w:spacing w:before="119"/>
        <w:ind w:left="143"/>
        <w:rPr>
          <w:b/>
          <w:color w:val="231F21"/>
          <w:spacing w:val="-2"/>
          <w:w w:val="105"/>
        </w:rPr>
      </w:pPr>
      <w:proofErr w:type="spellStart"/>
      <w:r w:rsidRPr="00551F51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p w:rsidR="00A13E1B" w:rsidRPr="00A13E1B" w:rsidRDefault="00A13E1B" w:rsidP="006A79C6">
      <w:pPr>
        <w:pStyle w:val="ListParagraph"/>
        <w:numPr>
          <w:ilvl w:val="0"/>
          <w:numId w:val="2"/>
        </w:numPr>
        <w:tabs>
          <w:tab w:val="left" w:pos="494"/>
        </w:tabs>
        <w:ind w:left="207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রাজস্থানঃ</w:t>
      </w:r>
      <w:proofErr w:type="spellEnd"/>
      <w:r w:rsidRPr="00551F51">
        <w:rPr>
          <w:b/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যোধপুর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বেওয়ার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বিকানের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আজমের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জয়পুর</w:t>
      </w:r>
      <w:proofErr w:type="spellEnd"/>
    </w:p>
    <w:p w:rsidR="00A13E1B" w:rsidRPr="00A13E1B" w:rsidRDefault="00A13E1B" w:rsidP="006A79C6">
      <w:pPr>
        <w:pStyle w:val="ListParagraph"/>
        <w:numPr>
          <w:ilvl w:val="0"/>
          <w:numId w:val="2"/>
        </w:numPr>
        <w:tabs>
          <w:tab w:val="left" w:pos="494"/>
        </w:tabs>
        <w:ind w:left="207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পঞ্জাবঃ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অমৃতসর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লুধিয়ানা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পাতিয়ালা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ধারিওয়াল</w:t>
      </w:r>
      <w:proofErr w:type="spellEnd"/>
    </w:p>
    <w:p w:rsidR="00A13E1B" w:rsidRPr="00A13E1B" w:rsidRDefault="00A13E1B" w:rsidP="006A79C6">
      <w:pPr>
        <w:pStyle w:val="ListParagraph"/>
        <w:numPr>
          <w:ilvl w:val="0"/>
          <w:numId w:val="2"/>
        </w:numPr>
        <w:tabs>
          <w:tab w:val="left" w:pos="494"/>
        </w:tabs>
        <w:spacing w:before="73" w:line="247" w:lineRule="auto"/>
        <w:ind w:left="207" w:right="44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উত্তরপ্রদেশঃ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মোদীনগর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কানপুর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এলাহাবাদ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বারাণসী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মির্জাপুর</w:t>
      </w:r>
      <w:proofErr w:type="spellEnd"/>
    </w:p>
    <w:p w:rsidR="00A13E1B" w:rsidRPr="00A13E1B" w:rsidRDefault="00A13E1B" w:rsidP="006A79C6">
      <w:pPr>
        <w:pStyle w:val="ListParagraph"/>
        <w:numPr>
          <w:ilvl w:val="0"/>
          <w:numId w:val="2"/>
        </w:numPr>
        <w:tabs>
          <w:tab w:val="left" w:pos="494"/>
        </w:tabs>
        <w:spacing w:before="65"/>
        <w:ind w:left="207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গুয়াজারাতঃ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জামনগর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ভদোদরা</w:t>
      </w:r>
      <w:proofErr w:type="spellEnd"/>
    </w:p>
    <w:p w:rsidR="00A13E1B" w:rsidRPr="00A13E1B" w:rsidRDefault="00A13E1B" w:rsidP="006A79C6">
      <w:pPr>
        <w:pStyle w:val="ListParagraph"/>
        <w:numPr>
          <w:ilvl w:val="0"/>
          <w:numId w:val="2"/>
        </w:numPr>
        <w:tabs>
          <w:tab w:val="left" w:pos="494"/>
        </w:tabs>
        <w:ind w:left="207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মহারাষ্ট্রঃ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জলগাঁও</w:t>
      </w:r>
      <w:proofErr w:type="spellEnd"/>
      <w:r w:rsidRPr="00A13E1B">
        <w:rPr>
          <w:rFonts w:ascii="Nirmala UI" w:hAnsi="Nirmala UI" w:cs="Nirmala UI"/>
          <w:color w:val="231F21"/>
          <w:sz w:val="20"/>
        </w:rPr>
        <w:t>।</w:t>
      </w:r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আমেনার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অম্বরনাথ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মুম্বাই</w:t>
      </w:r>
      <w:proofErr w:type="spellEnd"/>
    </w:p>
    <w:p w:rsidR="00A13E1B" w:rsidRPr="00A13E1B" w:rsidRDefault="00A13E1B" w:rsidP="006A79C6">
      <w:pPr>
        <w:pStyle w:val="ListParagraph"/>
        <w:numPr>
          <w:ilvl w:val="0"/>
          <w:numId w:val="2"/>
        </w:numPr>
        <w:tabs>
          <w:tab w:val="left" w:pos="494"/>
        </w:tabs>
        <w:spacing w:line="252" w:lineRule="auto"/>
        <w:ind w:left="207" w:right="38"/>
        <w:rPr>
          <w:color w:val="231F21"/>
          <w:sz w:val="20"/>
        </w:rPr>
      </w:pPr>
      <w:proofErr w:type="spellStart"/>
      <w:r w:rsidRPr="00A13E1B">
        <w:rPr>
          <w:rFonts w:ascii="Nirmala UI" w:hAnsi="Nirmala UI" w:cs="Nirmala UI"/>
          <w:color w:val="231F21"/>
          <w:sz w:val="20"/>
        </w:rPr>
        <w:t>অন্যদিকে</w:t>
      </w:r>
      <w:proofErr w:type="spellEnd"/>
      <w:r w:rsidRPr="00A13E1B">
        <w:rPr>
          <w:color w:val="231F21"/>
          <w:sz w:val="20"/>
        </w:rPr>
        <w:t xml:space="preserve">,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রাজস্থান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সবচেয়ে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বেশি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উৎপাদনকারী</w:t>
      </w:r>
      <w:proofErr w:type="spellEnd"/>
      <w:r w:rsidRPr="00A13E1B">
        <w:rPr>
          <w:color w:val="231F21"/>
          <w:sz w:val="20"/>
        </w:rPr>
        <w:t xml:space="preserve"> </w:t>
      </w:r>
      <w:proofErr w:type="spellStart"/>
      <w:r w:rsidRPr="00A13E1B">
        <w:rPr>
          <w:rFonts w:ascii="Nirmala UI" w:hAnsi="Nirmala UI" w:cs="Nirmala UI"/>
          <w:color w:val="231F21"/>
          <w:sz w:val="20"/>
        </w:rPr>
        <w:t>রাজ্য</w:t>
      </w:r>
      <w:proofErr w:type="spellEnd"/>
      <w:r w:rsidRPr="00A13E1B">
        <w:rPr>
          <w:rFonts w:ascii="Nirmala UI" w:hAnsi="Nirmala UI" w:cs="Nirmala UI"/>
          <w:color w:val="231F21"/>
          <w:sz w:val="20"/>
        </w:rPr>
        <w:t>।</w:t>
      </w:r>
    </w:p>
    <w:p w:rsidR="006A79C6" w:rsidRPr="006A79C6" w:rsidRDefault="006A79C6" w:rsidP="006A79C6">
      <w:pPr>
        <w:pStyle w:val="BodyText"/>
        <w:spacing w:before="114"/>
        <w:ind w:left="143"/>
        <w:rPr>
          <w:b/>
          <w:color w:val="231F21"/>
          <w:spacing w:val="-2"/>
          <w:w w:val="105"/>
        </w:rPr>
      </w:pPr>
      <w:proofErr w:type="spellStart"/>
      <w:r w:rsidRPr="006A79C6">
        <w:rPr>
          <w:rFonts w:ascii="Nirmala UI" w:hAnsi="Nirmala UI" w:cs="Nirmala UI"/>
          <w:b/>
          <w:color w:val="231F21"/>
          <w:spacing w:val="-2"/>
          <w:w w:val="105"/>
        </w:rPr>
        <w:t>চ্যালেঞ্জগুলো</w:t>
      </w:r>
      <w:proofErr w:type="spellEnd"/>
      <w:r w:rsidRPr="006A79C6">
        <w:rPr>
          <w:rFonts w:ascii="Nirmala UI" w:hAnsi="Nirmala UI" w:cs="Nirmala UI"/>
          <w:b/>
          <w:color w:val="231F21"/>
          <w:spacing w:val="-2"/>
          <w:w w:val="105"/>
        </w:rPr>
        <w:t>:</w:t>
      </w:r>
    </w:p>
    <w:p w:rsidR="006A79C6" w:rsidRPr="006A79C6" w:rsidRDefault="006A79C6" w:rsidP="006A79C6">
      <w:pPr>
        <w:pStyle w:val="ListParagraph"/>
        <w:numPr>
          <w:ilvl w:val="0"/>
          <w:numId w:val="1"/>
        </w:numPr>
        <w:tabs>
          <w:tab w:val="left" w:pos="492"/>
          <w:tab w:val="left" w:pos="494"/>
        </w:tabs>
        <w:spacing w:before="45" w:line="249" w:lineRule="auto"/>
        <w:ind w:left="63" w:right="40"/>
        <w:jc w:val="both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কাঁচা</w:t>
      </w:r>
      <w:proofErr w:type="spellEnd"/>
      <w:r w:rsidRPr="00551F51">
        <w:rPr>
          <w:b/>
          <w:color w:val="231F21"/>
          <w:sz w:val="20"/>
        </w:rPr>
        <w:t xml:space="preserve"> </w:t>
      </w: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উলের</w:t>
      </w:r>
      <w:proofErr w:type="spellEnd"/>
      <w:r w:rsidRPr="00551F51">
        <w:rPr>
          <w:b/>
          <w:color w:val="231F21"/>
          <w:sz w:val="20"/>
        </w:rPr>
        <w:t xml:space="preserve"> </w:t>
      </w: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অভাবঃ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পর্যাপ্ত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পরিমাণে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সূক্ষ্ম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মানের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কাঁচা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না</w:t>
      </w:r>
      <w:proofErr w:type="spellEnd"/>
      <w:r w:rsidRPr="006A79C6">
        <w:rPr>
          <w:rFonts w:ascii="Nirmala UI" w:hAnsi="Nirmala UI" w:cs="Nirmala UI"/>
          <w:color w:val="231F21"/>
          <w:sz w:val="20"/>
        </w:rPr>
        <w:t>।</w:t>
      </w:r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কারণ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ভেড়ার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উৎপাদনশীলতা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খুব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6A79C6">
        <w:rPr>
          <w:rFonts w:ascii="Nirmala UI" w:hAnsi="Nirmala UI" w:cs="Nirmala UI"/>
          <w:color w:val="231F21"/>
          <w:sz w:val="20"/>
        </w:rPr>
        <w:t>।</w:t>
      </w:r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গড়ে</w:t>
      </w:r>
      <w:proofErr w:type="spellEnd"/>
      <w:r w:rsidRPr="006A79C6">
        <w:rPr>
          <w:color w:val="231F21"/>
          <w:sz w:val="20"/>
        </w:rPr>
        <w:t xml:space="preserve">,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ভেড়া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বছরে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মাত্র</w:t>
      </w:r>
      <w:proofErr w:type="spellEnd"/>
      <w:r w:rsidRPr="006A79C6">
        <w:rPr>
          <w:color w:val="231F21"/>
          <w:sz w:val="20"/>
        </w:rPr>
        <w:t xml:space="preserve"> 0.86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কেজি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6A79C6">
        <w:rPr>
          <w:color w:val="231F21"/>
          <w:sz w:val="20"/>
        </w:rPr>
        <w:t xml:space="preserve">,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যেখানে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অস্ট্রেলীয়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ভেড়া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গড়ে</w:t>
      </w:r>
      <w:proofErr w:type="spellEnd"/>
      <w:r w:rsidRPr="006A79C6">
        <w:rPr>
          <w:color w:val="231F21"/>
          <w:sz w:val="20"/>
        </w:rPr>
        <w:t xml:space="preserve"> 4.08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কেজি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6A79C6">
        <w:rPr>
          <w:rFonts w:ascii="Nirmala UI" w:hAnsi="Nirmala UI" w:cs="Nirmala UI"/>
          <w:color w:val="231F21"/>
          <w:sz w:val="20"/>
        </w:rPr>
        <w:t>।</w:t>
      </w:r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উৎপাদিত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পশমের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বড়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অংশ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নিম্নমানের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মানের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সঙ্গে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সঙ্গতিপূর্ণ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নয়</w:t>
      </w:r>
      <w:proofErr w:type="spellEnd"/>
      <w:r w:rsidRPr="006A79C6">
        <w:rPr>
          <w:rFonts w:ascii="Nirmala UI" w:hAnsi="Nirmala UI" w:cs="Nirmala UI"/>
          <w:color w:val="231F21"/>
          <w:sz w:val="20"/>
        </w:rPr>
        <w:t>।</w:t>
      </w:r>
      <w:r w:rsidRPr="006A79C6">
        <w:rPr>
          <w:color w:val="231F21"/>
          <w:sz w:val="20"/>
        </w:rPr>
        <w:t xml:space="preserve"> 1970-71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সালে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ভারতকে</w:t>
      </w:r>
      <w:proofErr w:type="spellEnd"/>
      <w:r w:rsidRPr="006A79C6">
        <w:rPr>
          <w:color w:val="231F21"/>
          <w:sz w:val="20"/>
        </w:rPr>
        <w:t xml:space="preserve"> Rs.15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মূল্যের</w:t>
      </w:r>
      <w:proofErr w:type="spellEnd"/>
      <w:r w:rsidRPr="006A79C6">
        <w:rPr>
          <w:color w:val="231F21"/>
          <w:sz w:val="20"/>
        </w:rPr>
        <w:t xml:space="preserve"> 19.0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হাজার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টন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কাঁচা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আমদানি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হয়েছিল</w:t>
      </w:r>
      <w:proofErr w:type="spellEnd"/>
      <w:r w:rsidRPr="006A79C6">
        <w:rPr>
          <w:rFonts w:ascii="Nirmala UI" w:hAnsi="Nirmala UI" w:cs="Nirmala UI"/>
          <w:color w:val="231F21"/>
          <w:sz w:val="20"/>
        </w:rPr>
        <w:t>।</w:t>
      </w:r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সংশ্লিষ্ট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পরিসংখ্যান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ছিল</w:t>
      </w:r>
      <w:proofErr w:type="spellEnd"/>
      <w:r w:rsidRPr="006A79C6">
        <w:rPr>
          <w:color w:val="231F21"/>
          <w:sz w:val="20"/>
        </w:rPr>
        <w:t xml:space="preserve"> 252.9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হাজার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টন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রু</w:t>
      </w:r>
      <w:proofErr w:type="spellEnd"/>
      <w:r w:rsidRPr="006A79C6">
        <w:rPr>
          <w:rFonts w:ascii="Nirmala UI" w:hAnsi="Nirmala UI" w:cs="Nirmala UI"/>
          <w:color w:val="231F21"/>
          <w:sz w:val="20"/>
        </w:rPr>
        <w:t>।</w:t>
      </w:r>
      <w:r w:rsidRPr="006A79C6">
        <w:rPr>
          <w:color w:val="231F21"/>
          <w:sz w:val="20"/>
        </w:rPr>
        <w:t xml:space="preserve"> 2003-04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সালে</w:t>
      </w:r>
      <w:proofErr w:type="spellEnd"/>
      <w:r w:rsidRPr="006A79C6">
        <w:rPr>
          <w:color w:val="231F21"/>
          <w:sz w:val="20"/>
        </w:rPr>
        <w:t xml:space="preserve"> 1,570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6A79C6">
        <w:rPr>
          <w:color w:val="231F21"/>
          <w:sz w:val="20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  <w:sz w:val="20"/>
        </w:rPr>
        <w:t>টাকা</w:t>
      </w:r>
      <w:proofErr w:type="spellEnd"/>
      <w:r w:rsidRPr="006A79C6">
        <w:rPr>
          <w:rFonts w:ascii="Nirmala UI" w:hAnsi="Nirmala UI" w:cs="Nirmala UI"/>
          <w:color w:val="231F21"/>
          <w:sz w:val="20"/>
        </w:rPr>
        <w:t>।</w:t>
      </w:r>
    </w:p>
    <w:p w:rsidR="006A79C6" w:rsidRPr="006A79C6" w:rsidRDefault="006A79C6" w:rsidP="006A79C6">
      <w:pPr>
        <w:pStyle w:val="BodyText"/>
        <w:numPr>
          <w:ilvl w:val="0"/>
          <w:numId w:val="1"/>
        </w:numPr>
        <w:spacing w:before="52"/>
        <w:ind w:left="63"/>
        <w:jc w:val="both"/>
        <w:rPr>
          <w:color w:val="231F21"/>
        </w:rPr>
      </w:pPr>
      <w:proofErr w:type="spellStart"/>
      <w:r w:rsidRPr="00551F51">
        <w:rPr>
          <w:rFonts w:ascii="Nirmala UI" w:hAnsi="Nirmala UI" w:cs="Nirmala UI"/>
          <w:b/>
          <w:color w:val="231F21"/>
        </w:rPr>
        <w:t>বাজারের</w:t>
      </w:r>
      <w:proofErr w:type="spellEnd"/>
      <w:r w:rsidRPr="00551F51">
        <w:rPr>
          <w:b/>
          <w:color w:val="231F21"/>
        </w:rPr>
        <w:t xml:space="preserve"> </w:t>
      </w:r>
      <w:proofErr w:type="spellStart"/>
      <w:r w:rsidRPr="00551F51">
        <w:rPr>
          <w:rFonts w:ascii="Nirmala UI" w:hAnsi="Nirmala UI" w:cs="Nirmala UI"/>
          <w:b/>
          <w:color w:val="231F21"/>
        </w:rPr>
        <w:t>অভাবঃ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ভারতের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বেশিরভাগ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অংশে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গ্রীষ্মমন্ডলীয়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এবং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উপক্রান্তীয়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জলবায়ু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রয়েছে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যা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উলের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পোশাকের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চাহিদাকে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সীমাবদ্ধ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করে</w:t>
      </w:r>
      <w:proofErr w:type="spellEnd"/>
      <w:r w:rsidRPr="006A79C6">
        <w:rPr>
          <w:rFonts w:ascii="Nirmala UI" w:hAnsi="Nirmala UI" w:cs="Nirmala UI"/>
          <w:color w:val="231F21"/>
        </w:rPr>
        <w:t>।</w:t>
      </w:r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দেশের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দক্ষিণাঞ্চল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সারা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বছর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উষ্ণ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আবহাওয়া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উপভোগ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করে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এবং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মানুষের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উলের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পোশাকের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প্রয়োজন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হয়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না</w:t>
      </w:r>
      <w:proofErr w:type="spellEnd"/>
      <w:r w:rsidRPr="006A79C6">
        <w:rPr>
          <w:rFonts w:ascii="Nirmala UI" w:hAnsi="Nirmala UI" w:cs="Nirmala UI"/>
          <w:color w:val="231F21"/>
        </w:rPr>
        <w:t>।</w:t>
      </w:r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এমনকি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ভারতের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উত্তরাঞ্চলেও</w:t>
      </w:r>
      <w:proofErr w:type="spellEnd"/>
      <w:r w:rsidRPr="006A79C6">
        <w:rPr>
          <w:color w:val="231F21"/>
        </w:rPr>
        <w:t xml:space="preserve">, </w:t>
      </w:r>
      <w:proofErr w:type="spellStart"/>
      <w:r w:rsidRPr="006A79C6">
        <w:rPr>
          <w:rFonts w:ascii="Nirmala UI" w:hAnsi="Nirmala UI" w:cs="Nirmala UI"/>
          <w:color w:val="231F21"/>
        </w:rPr>
        <w:t>শীতের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মরশুম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বছরে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মাত্র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চার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থেকে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পাঁচ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মাস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স্থায়ী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হয়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এবং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শুধুমাত্র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এই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সময়কালেই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কিছু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পরিমাণে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উলের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পোশাকের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প্রয়োজন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হয়</w:t>
      </w:r>
      <w:proofErr w:type="spellEnd"/>
      <w:r w:rsidRPr="006A79C6">
        <w:rPr>
          <w:rFonts w:ascii="Nirmala UI" w:hAnsi="Nirmala UI" w:cs="Nirmala UI"/>
          <w:color w:val="231F21"/>
        </w:rPr>
        <w:t>।</w:t>
      </w:r>
      <w:r w:rsidRPr="006A79C6">
        <w:rPr>
          <w:color w:val="231F21"/>
        </w:rPr>
        <w:t xml:space="preserve"> 7 </w:t>
      </w:r>
      <w:proofErr w:type="spellStart"/>
      <w:r w:rsidRPr="006A79C6">
        <w:rPr>
          <w:rFonts w:ascii="Nirmala UI" w:hAnsi="Nirmala UI" w:cs="Nirmala UI"/>
          <w:color w:val="231F21"/>
        </w:rPr>
        <w:t>থেকে</w:t>
      </w:r>
      <w:proofErr w:type="spellEnd"/>
      <w:r w:rsidRPr="006A79C6">
        <w:rPr>
          <w:color w:val="231F21"/>
        </w:rPr>
        <w:t xml:space="preserve"> 8 </w:t>
      </w:r>
      <w:proofErr w:type="spellStart"/>
      <w:r w:rsidRPr="006A79C6">
        <w:rPr>
          <w:rFonts w:ascii="Nirmala UI" w:hAnsi="Nirmala UI" w:cs="Nirmala UI"/>
          <w:color w:val="231F21"/>
        </w:rPr>
        <w:t>মাস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স্থায়ী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গরম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আবহাওয়া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হল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শিথিল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সময়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যা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মূলত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সশস্ত্র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বাহিনী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এবং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রপ্তানির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জন্য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উৎপাদন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করা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হয়</w:t>
      </w:r>
      <w:proofErr w:type="spellEnd"/>
      <w:r w:rsidRPr="006A79C6">
        <w:rPr>
          <w:rFonts w:ascii="Nirmala UI" w:hAnsi="Nirmala UI" w:cs="Nirmala UI"/>
          <w:color w:val="231F21"/>
        </w:rPr>
        <w:t>।</w:t>
      </w:r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ব্যবহারিক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উদ্দেশ্যে</w:t>
      </w:r>
      <w:proofErr w:type="spellEnd"/>
      <w:r w:rsidRPr="006A79C6">
        <w:rPr>
          <w:color w:val="231F21"/>
        </w:rPr>
        <w:t xml:space="preserve">, </w:t>
      </w:r>
      <w:proofErr w:type="spellStart"/>
      <w:r w:rsidRPr="006A79C6">
        <w:rPr>
          <w:rFonts w:ascii="Nirmala UI" w:hAnsi="Nirmala UI" w:cs="Nirmala UI"/>
          <w:color w:val="231F21"/>
        </w:rPr>
        <w:t>উলের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বস্ত্র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শিল্প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ভারতে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একটি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মৌসুমী</w:t>
      </w:r>
      <w:proofErr w:type="spellEnd"/>
      <w:r w:rsidRPr="006A79C6">
        <w:rPr>
          <w:color w:val="231F21"/>
        </w:rPr>
        <w:t xml:space="preserve"> </w:t>
      </w:r>
      <w:proofErr w:type="spellStart"/>
      <w:r w:rsidRPr="006A79C6">
        <w:rPr>
          <w:rFonts w:ascii="Nirmala UI" w:hAnsi="Nirmala UI" w:cs="Nirmala UI"/>
          <w:color w:val="231F21"/>
        </w:rPr>
        <w:t>ঘটনা</w:t>
      </w:r>
      <w:proofErr w:type="spellEnd"/>
      <w:r w:rsidRPr="006A79C6">
        <w:rPr>
          <w:rFonts w:ascii="Nirmala UI" w:hAnsi="Nirmala UI" w:cs="Nirmala UI"/>
          <w:color w:val="231F21"/>
        </w:rPr>
        <w:t>।</w:t>
      </w:r>
    </w:p>
    <w:p w:rsidR="00BF4973" w:rsidRDefault="00BF4973">
      <w:pPr>
        <w:pStyle w:val="BodyText"/>
        <w:spacing w:before="52"/>
        <w:ind w:firstLine="0"/>
        <w:jc w:val="both"/>
      </w:pPr>
    </w:p>
    <w:p w:rsidR="00070E4D" w:rsidRPr="00070E4D" w:rsidRDefault="00070E4D" w:rsidP="00070E4D">
      <w:pPr>
        <w:pStyle w:val="ListParagraph"/>
        <w:numPr>
          <w:ilvl w:val="0"/>
          <w:numId w:val="1"/>
        </w:numPr>
        <w:tabs>
          <w:tab w:val="left" w:pos="492"/>
          <w:tab w:val="left" w:pos="494"/>
        </w:tabs>
        <w:spacing w:line="249" w:lineRule="auto"/>
        <w:ind w:right="139"/>
        <w:jc w:val="both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lastRenderedPageBreak/>
        <w:t>আধুনিক</w:t>
      </w:r>
      <w:proofErr w:type="spellEnd"/>
      <w:r w:rsidRPr="00551F51">
        <w:rPr>
          <w:b/>
          <w:color w:val="231F21"/>
          <w:sz w:val="20"/>
        </w:rPr>
        <w:t xml:space="preserve"> </w:t>
      </w: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সরঞ্জামের</w:t>
      </w:r>
      <w:proofErr w:type="spellEnd"/>
      <w:r w:rsidRPr="00551F51">
        <w:rPr>
          <w:b/>
          <w:color w:val="231F21"/>
          <w:sz w:val="20"/>
        </w:rPr>
        <w:t xml:space="preserve"> </w:t>
      </w: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অভাবঃ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অন্যান্য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টেক্সটাইল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মতো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উলের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টেক্সটাইল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বেশিরভাগ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সরঞ্জাম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অপ্রচলিত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পুরানো</w:t>
      </w:r>
      <w:proofErr w:type="spellEnd"/>
      <w:r w:rsidRPr="00070E4D">
        <w:rPr>
          <w:color w:val="231F21"/>
          <w:sz w:val="20"/>
        </w:rPr>
        <w:t xml:space="preserve">,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পণ্যগুলি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বিশেষত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বাজারে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চির</w:t>
      </w:r>
      <w:r w:rsidRPr="00070E4D">
        <w:rPr>
          <w:color w:val="231F21"/>
          <w:sz w:val="20"/>
        </w:rPr>
        <w:t>-</w:t>
      </w:r>
      <w:r w:rsidRPr="00070E4D">
        <w:rPr>
          <w:rFonts w:ascii="Nirmala UI" w:hAnsi="Nirmala UI" w:cs="Nirmala UI"/>
          <w:color w:val="231F21"/>
          <w:sz w:val="20"/>
        </w:rPr>
        <w:t>পরিবর্তিত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নকশা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নিদর্শনগুলির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মোকাবিলা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সক্ষম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না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শিশু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শ্রম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নিষিদ্ধ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ক্রমবর্ধমান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চাহিদার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পরিপ্রেক্ষিতে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কার্পেট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শিল্পের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যান্ত্রিকীকরণের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জরুরি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প্রয়োজন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উন্নত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করতেও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করবে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</w:p>
    <w:p w:rsidR="00070E4D" w:rsidRPr="00070E4D" w:rsidRDefault="00070E4D" w:rsidP="00070E4D">
      <w:pPr>
        <w:pStyle w:val="ListParagraph"/>
        <w:numPr>
          <w:ilvl w:val="0"/>
          <w:numId w:val="1"/>
        </w:numPr>
        <w:tabs>
          <w:tab w:val="left" w:pos="492"/>
          <w:tab w:val="left" w:pos="494"/>
        </w:tabs>
        <w:spacing w:line="249" w:lineRule="auto"/>
        <w:ind w:right="139"/>
        <w:jc w:val="both"/>
        <w:rPr>
          <w:color w:val="231F21"/>
          <w:sz w:val="20"/>
        </w:rPr>
      </w:pPr>
      <w:proofErr w:type="spellStart"/>
      <w:r w:rsidRPr="00551F51">
        <w:rPr>
          <w:rFonts w:ascii="Nirmala UI" w:hAnsi="Nirmala UI" w:cs="Nirmala UI"/>
          <w:b/>
          <w:color w:val="231F21"/>
          <w:sz w:val="20"/>
        </w:rPr>
        <w:t>নিম্নমানেরঃ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কয়েকটি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ব্যতিক্রম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বাদ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দিয়ে</w:t>
      </w:r>
      <w:proofErr w:type="spellEnd"/>
      <w:r w:rsidRPr="00070E4D">
        <w:rPr>
          <w:color w:val="231F21"/>
          <w:sz w:val="20"/>
        </w:rPr>
        <w:t xml:space="preserve">,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উলের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পণ্যগুলি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বাজারে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নিম্নমানের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বলে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মনে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চাহিদার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অভাব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দেখা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দেয়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ভারতীয়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নিটওয়্যার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প্রায়শই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সঙ্কুচিত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প্রতিরোধী</w:t>
      </w:r>
      <w:proofErr w:type="spellEnd"/>
      <w:r w:rsidRPr="00070E4D">
        <w:rPr>
          <w:color w:val="231F21"/>
          <w:sz w:val="20"/>
        </w:rPr>
        <w:t xml:space="preserve">,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মথ</w:t>
      </w:r>
      <w:r w:rsidRPr="00070E4D">
        <w:rPr>
          <w:color w:val="231F21"/>
          <w:sz w:val="20"/>
        </w:rPr>
        <w:t>-</w:t>
      </w:r>
      <w:r w:rsidRPr="00070E4D">
        <w:rPr>
          <w:rFonts w:ascii="Nirmala UI" w:hAnsi="Nirmala UI" w:cs="Nirmala UI"/>
          <w:color w:val="231F21"/>
          <w:sz w:val="20"/>
        </w:rPr>
        <w:t>প্রুফ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দ্রুত</w:t>
      </w:r>
      <w:r w:rsidRPr="00070E4D">
        <w:rPr>
          <w:color w:val="231F21"/>
          <w:sz w:val="20"/>
        </w:rPr>
        <w:t>-</w:t>
      </w:r>
      <w:r w:rsidRPr="00070E4D">
        <w:rPr>
          <w:rFonts w:ascii="Nirmala UI" w:hAnsi="Nirmala UI" w:cs="Nirmala UI"/>
          <w:color w:val="231F21"/>
          <w:sz w:val="20"/>
        </w:rPr>
        <w:t>রঙিন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না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</w:p>
    <w:p w:rsidR="00070E4D" w:rsidRPr="00551F51" w:rsidRDefault="00070E4D" w:rsidP="00070E4D">
      <w:pPr>
        <w:pStyle w:val="BodyText"/>
        <w:spacing w:before="125"/>
        <w:ind w:left="351" w:right="288"/>
        <w:jc w:val="both"/>
        <w:rPr>
          <w:b/>
          <w:color w:val="231F21"/>
        </w:rPr>
      </w:pPr>
      <w:proofErr w:type="spellStart"/>
      <w:r w:rsidRPr="00551F51">
        <w:rPr>
          <w:rFonts w:ascii="Nirmala UI" w:hAnsi="Nirmala UI" w:cs="Nirmala UI"/>
          <w:b/>
          <w:color w:val="231F21"/>
        </w:rPr>
        <w:t>সরকারি</w:t>
      </w:r>
      <w:proofErr w:type="spellEnd"/>
      <w:r w:rsidRPr="00551F51">
        <w:rPr>
          <w:b/>
          <w:color w:val="231F21"/>
        </w:rPr>
        <w:t xml:space="preserve"> </w:t>
      </w:r>
      <w:proofErr w:type="spellStart"/>
      <w:r w:rsidRPr="00551F51">
        <w:rPr>
          <w:rFonts w:ascii="Nirmala UI" w:hAnsi="Nirmala UI" w:cs="Nirmala UI"/>
          <w:b/>
          <w:color w:val="231F21"/>
        </w:rPr>
        <w:t>উদ্যোগঃ</w:t>
      </w:r>
      <w:proofErr w:type="spellEnd"/>
    </w:p>
    <w:p w:rsidR="00070E4D" w:rsidRPr="00070E4D" w:rsidRDefault="00070E4D" w:rsidP="00070E4D">
      <w:pPr>
        <w:pStyle w:val="ListParagraph"/>
        <w:numPr>
          <w:ilvl w:val="1"/>
          <w:numId w:val="1"/>
        </w:numPr>
        <w:tabs>
          <w:tab w:val="left" w:pos="494"/>
        </w:tabs>
        <w:spacing w:line="249" w:lineRule="auto"/>
        <w:ind w:right="140"/>
        <w:jc w:val="both"/>
        <w:rPr>
          <w:color w:val="231F21"/>
          <w:sz w:val="20"/>
        </w:rPr>
      </w:pPr>
      <w:proofErr w:type="spellStart"/>
      <w:r w:rsidRPr="00070E4D">
        <w:rPr>
          <w:rFonts w:ascii="Nirmala UI" w:hAnsi="Nirmala UI" w:cs="Nirmala UI"/>
          <w:color w:val="231F21"/>
          <w:sz w:val="20"/>
        </w:rPr>
        <w:t>ইন্টিগ্রেটেড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ডেভেলপমেন্ট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প্রোগ্রাম</w:t>
      </w:r>
      <w:proofErr w:type="spellEnd"/>
      <w:r w:rsidRPr="00070E4D">
        <w:rPr>
          <w:color w:val="231F21"/>
          <w:sz w:val="20"/>
        </w:rPr>
        <w:t xml:space="preserve"> (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আই</w:t>
      </w:r>
      <w:proofErr w:type="spellEnd"/>
      <w:r w:rsidRPr="00070E4D">
        <w:rPr>
          <w:color w:val="231F21"/>
          <w:sz w:val="20"/>
        </w:rPr>
        <w:t xml:space="preserve">.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ডব্লিউ</w:t>
      </w:r>
      <w:proofErr w:type="spellEnd"/>
      <w:r w:rsidRPr="00070E4D">
        <w:rPr>
          <w:color w:val="231F21"/>
          <w:sz w:val="20"/>
        </w:rPr>
        <w:t xml:space="preserve">.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ডি</w:t>
      </w:r>
      <w:proofErr w:type="spellEnd"/>
      <w:r w:rsidRPr="00070E4D">
        <w:rPr>
          <w:color w:val="231F21"/>
          <w:sz w:val="20"/>
        </w:rPr>
        <w:t xml:space="preserve">.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পি</w:t>
      </w:r>
      <w:proofErr w:type="spellEnd"/>
      <w:r w:rsidRPr="00070E4D">
        <w:rPr>
          <w:color w:val="231F21"/>
          <w:sz w:val="20"/>
        </w:rPr>
        <w:t xml:space="preserve">)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সমন্বিত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কর্মসূচি</w:t>
      </w:r>
      <w:proofErr w:type="spellEnd"/>
      <w:r w:rsidRPr="00070E4D">
        <w:rPr>
          <w:color w:val="231F21"/>
          <w:sz w:val="20"/>
        </w:rPr>
        <w:t xml:space="preserve">,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সমস্ত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উৎপাদনকারী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রাজ্যে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ছোট</w:t>
      </w:r>
      <w:proofErr w:type="spellEnd"/>
      <w:r w:rsidRPr="00070E4D">
        <w:rPr>
          <w:color w:val="231F21"/>
          <w:sz w:val="20"/>
        </w:rPr>
        <w:t xml:space="preserve">,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মাঝারি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বড়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আকারের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উৎপাদনকারী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ইউনিটগুলিকে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প্রয়োগ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</w:p>
    <w:p w:rsidR="00070E4D" w:rsidRPr="00070E4D" w:rsidRDefault="00070E4D" w:rsidP="00070E4D">
      <w:pPr>
        <w:pStyle w:val="ListParagraph"/>
        <w:numPr>
          <w:ilvl w:val="1"/>
          <w:numId w:val="1"/>
        </w:numPr>
        <w:tabs>
          <w:tab w:val="left" w:pos="494"/>
        </w:tabs>
        <w:spacing w:before="62" w:line="252" w:lineRule="auto"/>
        <w:ind w:right="141"/>
        <w:jc w:val="both"/>
        <w:rPr>
          <w:color w:val="231F21"/>
          <w:sz w:val="20"/>
        </w:rPr>
      </w:pPr>
      <w:proofErr w:type="spellStart"/>
      <w:r w:rsidRPr="00070E4D">
        <w:rPr>
          <w:rFonts w:ascii="Nirmala UI" w:hAnsi="Nirmala UI" w:cs="Nirmala UI"/>
          <w:color w:val="231F21"/>
          <w:sz w:val="20"/>
        </w:rPr>
        <w:t>দেশের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গ্রামাঞ্চলে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উৎপাদনকারী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উৎপাদকদের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অর্থনৈতিক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অবস্থা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উন্নত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জন্যও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প্রকল্পটি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বাস্তবায়িত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হয়েছিল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</w:p>
    <w:p w:rsidR="00070E4D" w:rsidRPr="00070E4D" w:rsidRDefault="00070E4D" w:rsidP="00070E4D">
      <w:pPr>
        <w:pStyle w:val="ListParagraph"/>
        <w:numPr>
          <w:ilvl w:val="1"/>
          <w:numId w:val="1"/>
        </w:numPr>
        <w:tabs>
          <w:tab w:val="left" w:pos="494"/>
        </w:tabs>
        <w:spacing w:before="54" w:line="252" w:lineRule="auto"/>
        <w:ind w:right="128"/>
        <w:jc w:val="both"/>
        <w:rPr>
          <w:color w:val="231F21"/>
          <w:sz w:val="20"/>
        </w:rPr>
      </w:pPr>
      <w:proofErr w:type="spellStart"/>
      <w:r w:rsidRPr="00070E4D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প্রকল্পের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প্রাথমিক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লক্ষ্য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হ্রাস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বন্ধ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প্রকল্পে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বিভিন্ন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উপাদান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সরবরাহ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প্রক্রিয়াটিকে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উন্নীত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সমস্ত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গ্রামীণ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উৎপাদনকারী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ক্ষেত্রের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স্থিতিশীল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সক্ষম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070E4D">
        <w:rPr>
          <w:rFonts w:ascii="Nirmala UI" w:hAnsi="Nirmala UI" w:cs="Nirmala UI"/>
          <w:color w:val="231F21"/>
          <w:sz w:val="20"/>
        </w:rPr>
        <w:t>।</w:t>
      </w:r>
    </w:p>
    <w:p w:rsidR="00070E4D" w:rsidRPr="00551F51" w:rsidRDefault="00070E4D" w:rsidP="00070E4D">
      <w:pPr>
        <w:pStyle w:val="BodyText"/>
        <w:spacing w:before="108"/>
        <w:ind w:left="351"/>
        <w:jc w:val="both"/>
        <w:rPr>
          <w:b/>
          <w:color w:val="231F21"/>
          <w:w w:val="105"/>
        </w:rPr>
      </w:pPr>
      <w:proofErr w:type="spellStart"/>
      <w:r w:rsidRPr="00551F51">
        <w:rPr>
          <w:rFonts w:ascii="Nirmala UI" w:hAnsi="Nirmala UI" w:cs="Nirmala UI"/>
          <w:b/>
          <w:color w:val="231F21"/>
          <w:w w:val="105"/>
        </w:rPr>
        <w:t>প্রকল্পের</w:t>
      </w:r>
      <w:proofErr w:type="spellEnd"/>
      <w:r w:rsidRPr="00551F51">
        <w:rPr>
          <w:b/>
          <w:color w:val="231F21"/>
          <w:w w:val="105"/>
        </w:rPr>
        <w:t xml:space="preserve"> </w:t>
      </w:r>
      <w:proofErr w:type="spellStart"/>
      <w:r w:rsidRPr="00551F51">
        <w:rPr>
          <w:rFonts w:ascii="Nirmala UI" w:hAnsi="Nirmala UI" w:cs="Nirmala UI"/>
          <w:b/>
          <w:color w:val="231F21"/>
          <w:w w:val="105"/>
        </w:rPr>
        <w:t>উদ্দেশ্যঃ</w:t>
      </w:r>
      <w:proofErr w:type="spellEnd"/>
    </w:p>
    <w:p w:rsidR="00070E4D" w:rsidRPr="00070E4D" w:rsidRDefault="00070E4D" w:rsidP="00070E4D">
      <w:pPr>
        <w:pStyle w:val="ListParagraph"/>
        <w:numPr>
          <w:ilvl w:val="1"/>
          <w:numId w:val="1"/>
        </w:numPr>
        <w:tabs>
          <w:tab w:val="left" w:pos="493"/>
        </w:tabs>
        <w:spacing w:before="70"/>
        <w:ind w:left="493" w:hanging="350"/>
        <w:jc w:val="both"/>
        <w:rPr>
          <w:color w:val="231F21"/>
          <w:sz w:val="20"/>
        </w:rPr>
      </w:pPr>
      <w:proofErr w:type="spellStart"/>
      <w:r w:rsidRPr="00070E4D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বার্ষিক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পশম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করা</w:t>
      </w:r>
      <w:proofErr w:type="spellEnd"/>
    </w:p>
    <w:p w:rsidR="00070E4D" w:rsidRPr="00070E4D" w:rsidRDefault="00070E4D" w:rsidP="00070E4D">
      <w:pPr>
        <w:pStyle w:val="ListParagraph"/>
        <w:numPr>
          <w:ilvl w:val="1"/>
          <w:numId w:val="1"/>
        </w:numPr>
        <w:tabs>
          <w:tab w:val="left" w:pos="493"/>
        </w:tabs>
        <w:spacing w:before="70"/>
        <w:ind w:left="493" w:hanging="350"/>
        <w:jc w:val="both"/>
        <w:rPr>
          <w:color w:val="231F21"/>
          <w:sz w:val="20"/>
        </w:rPr>
      </w:pPr>
      <w:proofErr w:type="spellStart"/>
      <w:r w:rsidRPr="00070E4D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ফাইবারের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প্রক্রিয়াকরণের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উন্নত</w:t>
      </w:r>
      <w:proofErr w:type="spellEnd"/>
      <w:r w:rsidRPr="00070E4D">
        <w:rPr>
          <w:color w:val="231F21"/>
          <w:sz w:val="20"/>
        </w:rPr>
        <w:t xml:space="preserve"> </w:t>
      </w:r>
      <w:proofErr w:type="spellStart"/>
      <w:r w:rsidRPr="00070E4D">
        <w:rPr>
          <w:rFonts w:ascii="Nirmala UI" w:hAnsi="Nirmala UI" w:cs="Nirmala UI"/>
          <w:color w:val="231F21"/>
          <w:sz w:val="20"/>
        </w:rPr>
        <w:t>করতে</w:t>
      </w:r>
      <w:proofErr w:type="spellEnd"/>
    </w:p>
    <w:p w:rsidR="0075185F" w:rsidRPr="0075185F" w:rsidRDefault="0075185F" w:rsidP="0075185F">
      <w:pPr>
        <w:pStyle w:val="ListParagraph"/>
        <w:numPr>
          <w:ilvl w:val="1"/>
          <w:numId w:val="1"/>
        </w:numPr>
        <w:tabs>
          <w:tab w:val="left" w:pos="494"/>
        </w:tabs>
        <w:spacing w:line="249" w:lineRule="auto"/>
        <w:ind w:right="142"/>
        <w:jc w:val="both"/>
        <w:rPr>
          <w:color w:val="231F21"/>
          <w:sz w:val="20"/>
        </w:rPr>
      </w:pPr>
      <w:proofErr w:type="spellStart"/>
      <w:r w:rsidRPr="0075185F">
        <w:rPr>
          <w:rFonts w:ascii="Nirmala UI" w:hAnsi="Nirmala UI" w:cs="Nirmala UI"/>
          <w:color w:val="231F21"/>
          <w:sz w:val="20"/>
        </w:rPr>
        <w:t>আমদানি</w:t>
      </w:r>
      <w:proofErr w:type="spellEnd"/>
      <w:r w:rsidRPr="0075185F">
        <w:rPr>
          <w:color w:val="231F21"/>
          <w:sz w:val="20"/>
        </w:rPr>
        <w:t xml:space="preserve"> </w:t>
      </w:r>
      <w:r w:rsidRPr="0075185F">
        <w:rPr>
          <w:rFonts w:ascii="Nirmala UI" w:hAnsi="Nirmala UI" w:cs="Nirmala UI"/>
          <w:color w:val="231F21"/>
          <w:sz w:val="20"/>
        </w:rPr>
        <w:t>ও</w:t>
      </w:r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রপ্তানি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পরিমাণ</w:t>
      </w:r>
      <w:proofErr w:type="spellEnd"/>
      <w:r w:rsidRPr="0075185F">
        <w:rPr>
          <w:color w:val="231F21"/>
          <w:sz w:val="20"/>
        </w:rPr>
        <w:t xml:space="preserve"> </w:t>
      </w:r>
      <w:r w:rsidRPr="0075185F">
        <w:rPr>
          <w:rFonts w:ascii="Nirmala UI" w:hAnsi="Nirmala UI" w:cs="Nirmala UI"/>
          <w:color w:val="231F21"/>
          <w:sz w:val="20"/>
        </w:rPr>
        <w:t>ও</w:t>
      </w:r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উন্নত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সেবা</w:t>
      </w:r>
      <w:proofErr w:type="spellEnd"/>
      <w:r w:rsidRPr="0075185F">
        <w:rPr>
          <w:color w:val="231F21"/>
          <w:sz w:val="20"/>
        </w:rPr>
        <w:t xml:space="preserve"> </w:t>
      </w:r>
      <w:r w:rsidRPr="0075185F">
        <w:rPr>
          <w:rFonts w:ascii="Nirmala UI" w:hAnsi="Nirmala UI" w:cs="Nirmala UI"/>
          <w:color w:val="231F21"/>
          <w:sz w:val="20"/>
        </w:rPr>
        <w:t>ও</w:t>
      </w:r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গবেষণা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কেন্দ্র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স্থাপন</w:t>
      </w:r>
      <w:proofErr w:type="spellEnd"/>
    </w:p>
    <w:p w:rsidR="0075185F" w:rsidRPr="0075185F" w:rsidRDefault="0075185F" w:rsidP="0075185F">
      <w:pPr>
        <w:pStyle w:val="ListParagraph"/>
        <w:numPr>
          <w:ilvl w:val="1"/>
          <w:numId w:val="1"/>
        </w:numPr>
        <w:tabs>
          <w:tab w:val="left" w:pos="494"/>
        </w:tabs>
        <w:spacing w:before="61" w:line="249" w:lineRule="auto"/>
        <w:ind w:right="145"/>
        <w:jc w:val="both"/>
        <w:rPr>
          <w:color w:val="231F21"/>
          <w:sz w:val="20"/>
        </w:rPr>
      </w:pPr>
      <w:proofErr w:type="spellStart"/>
      <w:r w:rsidRPr="0075185F">
        <w:rPr>
          <w:rFonts w:ascii="Nirmala UI" w:hAnsi="Nirmala UI" w:cs="Nirmala UI"/>
          <w:color w:val="231F21"/>
          <w:sz w:val="20"/>
        </w:rPr>
        <w:t>উল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রপ্তানি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বিপণন</w:t>
      </w:r>
      <w:proofErr w:type="spellEnd"/>
      <w:r w:rsidRPr="0075185F">
        <w:rPr>
          <w:color w:val="231F21"/>
          <w:sz w:val="20"/>
        </w:rPr>
        <w:t xml:space="preserve"> </w:t>
      </w:r>
      <w:r w:rsidRPr="0075185F">
        <w:rPr>
          <w:rFonts w:ascii="Nirmala UI" w:hAnsi="Nirmala UI" w:cs="Nirmala UI"/>
          <w:color w:val="231F21"/>
          <w:sz w:val="20"/>
        </w:rPr>
        <w:t>ও</w:t>
      </w:r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ব্র্যান্ডিং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প্রচার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75185F">
        <w:rPr>
          <w:color w:val="231F21"/>
          <w:sz w:val="20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  <w:sz w:val="20"/>
        </w:rPr>
        <w:t>করা</w:t>
      </w:r>
      <w:proofErr w:type="spellEnd"/>
    </w:p>
    <w:p w:rsidR="0075185F" w:rsidRPr="00AA7780" w:rsidRDefault="0075185F" w:rsidP="0075185F">
      <w:pPr>
        <w:pStyle w:val="Title"/>
        <w:rPr>
          <w:b/>
          <w:color w:val="13834B"/>
          <w:w w:val="90"/>
        </w:rPr>
      </w:pPr>
      <w:bookmarkStart w:id="0" w:name="_GoBack"/>
      <w:proofErr w:type="spellStart"/>
      <w:r w:rsidRPr="00AA7780">
        <w:rPr>
          <w:rFonts w:ascii="Nirmala UI" w:hAnsi="Nirmala UI" w:cs="Nirmala UI"/>
          <w:b/>
          <w:color w:val="13834B"/>
          <w:w w:val="90"/>
        </w:rPr>
        <w:t>চিনি</w:t>
      </w:r>
      <w:proofErr w:type="spellEnd"/>
      <w:r w:rsidRPr="00AA7780">
        <w:rPr>
          <w:b/>
          <w:color w:val="13834B"/>
          <w:w w:val="90"/>
        </w:rPr>
        <w:t xml:space="preserve"> </w:t>
      </w:r>
      <w:proofErr w:type="spellStart"/>
      <w:r w:rsidRPr="00AA7780">
        <w:rPr>
          <w:rFonts w:ascii="Nirmala UI" w:hAnsi="Nirmala UI" w:cs="Nirmala UI"/>
          <w:b/>
          <w:color w:val="13834B"/>
          <w:w w:val="90"/>
        </w:rPr>
        <w:t>শিল্প</w:t>
      </w:r>
      <w:proofErr w:type="spellEnd"/>
    </w:p>
    <w:bookmarkEnd w:id="0"/>
    <w:p w:rsidR="0075185F" w:rsidRPr="0075185F" w:rsidRDefault="0075185F" w:rsidP="0075185F">
      <w:pPr>
        <w:pStyle w:val="BodyText"/>
        <w:spacing w:before="134" w:line="252" w:lineRule="auto"/>
        <w:ind w:left="143" w:right="138" w:firstLine="350"/>
        <w:jc w:val="both"/>
        <w:rPr>
          <w:color w:val="231F21"/>
        </w:rPr>
      </w:pPr>
      <w:proofErr w:type="spellStart"/>
      <w:r w:rsidRPr="0075185F">
        <w:rPr>
          <w:rFonts w:ascii="Nirmala UI" w:hAnsi="Nirmala UI" w:cs="Nirmala UI"/>
          <w:color w:val="231F21"/>
        </w:rPr>
        <w:t>প্রাচীনকাল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থেকেই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ভারতে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চিনি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উৎপাদনের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প্রচলন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ছিল</w:t>
      </w:r>
      <w:proofErr w:type="spellEnd"/>
      <w:r w:rsidRPr="0075185F">
        <w:rPr>
          <w:rFonts w:ascii="Nirmala UI" w:hAnsi="Nirmala UI" w:cs="Nirmala UI"/>
          <w:color w:val="231F21"/>
        </w:rPr>
        <w:t>।</w:t>
      </w:r>
      <w:r w:rsidRPr="0075185F">
        <w:rPr>
          <w:color w:val="231F21"/>
        </w:rPr>
        <w:t xml:space="preserve"> </w:t>
      </w:r>
      <w:proofErr w:type="spellStart"/>
      <w:r w:rsidRPr="00DF36BA">
        <w:rPr>
          <w:rFonts w:ascii="Nirmala UI" w:hAnsi="Nirmala UI" w:cs="Nirmala UI"/>
          <w:b/>
          <w:color w:val="231F21"/>
        </w:rPr>
        <w:t>অথর্ববেদে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চিনি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তৈরির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প্রক্রিয়াটির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উল্লেখ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রয়েছে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এবং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এটি</w:t>
      </w:r>
      <w:proofErr w:type="spellEnd"/>
      <w:r w:rsidRPr="0075185F">
        <w:rPr>
          <w:color w:val="231F21"/>
        </w:rPr>
        <w:t xml:space="preserve"> </w:t>
      </w:r>
      <w:proofErr w:type="spellStart"/>
      <w:r w:rsidRPr="00DF36BA">
        <w:rPr>
          <w:rFonts w:ascii="Nirmala UI" w:hAnsi="Nirmala UI" w:cs="Nirmala UI"/>
          <w:b/>
          <w:color w:val="231F21"/>
        </w:rPr>
        <w:t>শঙ্করন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নামে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পরিচিত</w:t>
      </w:r>
      <w:proofErr w:type="spellEnd"/>
      <w:r w:rsidRPr="0075185F">
        <w:rPr>
          <w:rFonts w:ascii="Nirmala UI" w:hAnsi="Nirmala UI" w:cs="Nirmala UI"/>
          <w:color w:val="231F21"/>
        </w:rPr>
        <w:t>।</w:t>
      </w:r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তবে</w:t>
      </w:r>
      <w:proofErr w:type="spellEnd"/>
      <w:r w:rsidRPr="0075185F">
        <w:rPr>
          <w:color w:val="231F21"/>
        </w:rPr>
        <w:t xml:space="preserve">, </w:t>
      </w:r>
      <w:proofErr w:type="spellStart"/>
      <w:r w:rsidRPr="0075185F">
        <w:rPr>
          <w:rFonts w:ascii="Nirmala UI" w:hAnsi="Nirmala UI" w:cs="Nirmala UI"/>
          <w:color w:val="231F21"/>
        </w:rPr>
        <w:t>বিংশ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শতাব্দীর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প্রথম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দশকে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ভারতে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আধুনিক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চিনি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শিল্পের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বিকাশ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ঘটে</w:t>
      </w:r>
      <w:proofErr w:type="spellEnd"/>
      <w:r w:rsidRPr="0075185F">
        <w:rPr>
          <w:rFonts w:ascii="Nirmala UI" w:hAnsi="Nirmala UI" w:cs="Nirmala UI"/>
          <w:color w:val="231F21"/>
        </w:rPr>
        <w:t>।</w:t>
      </w:r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চিনি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শিল্প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ভারতের</w:t>
      </w:r>
      <w:proofErr w:type="spellEnd"/>
      <w:r w:rsidRPr="0075185F">
        <w:rPr>
          <w:color w:val="231F21"/>
        </w:rPr>
        <w:t xml:space="preserve"> </w:t>
      </w:r>
      <w:proofErr w:type="spellStart"/>
      <w:r w:rsidRPr="00DF36BA">
        <w:rPr>
          <w:rFonts w:ascii="Nirmala UI" w:hAnsi="Nirmala UI" w:cs="Nirmala UI"/>
          <w:b/>
          <w:color w:val="231F21"/>
        </w:rPr>
        <w:t>দ্বিতীয়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বৃহত্তম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কৃষি</w:t>
      </w:r>
      <w:r w:rsidRPr="0075185F">
        <w:rPr>
          <w:color w:val="231F21"/>
        </w:rPr>
        <w:t>-</w:t>
      </w:r>
      <w:r w:rsidRPr="0075185F">
        <w:rPr>
          <w:rFonts w:ascii="Nirmala UI" w:hAnsi="Nirmala UI" w:cs="Nirmala UI"/>
          <w:color w:val="231F21"/>
        </w:rPr>
        <w:t>ভিত্তিক</w:t>
      </w:r>
      <w:proofErr w:type="spellEnd"/>
      <w:r w:rsidRPr="0075185F">
        <w:rPr>
          <w:color w:val="231F21"/>
        </w:rPr>
        <w:t xml:space="preserve"> </w:t>
      </w:r>
      <w:proofErr w:type="spellStart"/>
      <w:r w:rsidRPr="0075185F">
        <w:rPr>
          <w:rFonts w:ascii="Nirmala UI" w:hAnsi="Nirmala UI" w:cs="Nirmala UI"/>
          <w:color w:val="231F21"/>
        </w:rPr>
        <w:t>শিল্প</w:t>
      </w:r>
      <w:proofErr w:type="spellEnd"/>
      <w:r w:rsidRPr="0075185F">
        <w:rPr>
          <w:rFonts w:ascii="Nirmala UI" w:hAnsi="Nirmala UI" w:cs="Nirmala UI"/>
          <w:color w:val="231F21"/>
        </w:rPr>
        <w:t>।</w:t>
      </w:r>
    </w:p>
    <w:p w:rsidR="00BF4973" w:rsidRDefault="00BF4973" w:rsidP="0075185F">
      <w:pPr>
        <w:pStyle w:val="BodyText"/>
        <w:spacing w:before="134" w:line="252" w:lineRule="auto"/>
        <w:ind w:left="143" w:right="138" w:firstLine="350"/>
        <w:jc w:val="both"/>
      </w:pPr>
    </w:p>
    <w:sectPr w:rsidR="00BF4973" w:rsidSect="001775EE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21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1F2" w:rsidRDefault="005D21F2">
      <w:r>
        <w:separator/>
      </w:r>
    </w:p>
  </w:endnote>
  <w:endnote w:type="continuationSeparator" w:id="0">
    <w:p w:rsidR="005D21F2" w:rsidRDefault="005D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973" w:rsidRDefault="005D21F2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45856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D12E6B" id="Graphic 6" o:spid="_x0000_s1026" style="position:absolute;margin-left:61.2pt;margin-top:746.3pt;width:489.6pt;height:.1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6368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4973" w:rsidRDefault="005D21F2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266.35pt;margin-top:748.4pt;width:79.15pt;height:9.9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BF4973" w:rsidRDefault="005D21F2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1F2" w:rsidRDefault="005D21F2">
      <w:r>
        <w:separator/>
      </w:r>
    </w:p>
  </w:footnote>
  <w:footnote w:type="continuationSeparator" w:id="0">
    <w:p w:rsidR="005D21F2" w:rsidRDefault="005D2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973" w:rsidRDefault="005D21F2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g">
          <w:drawing>
            <wp:anchor distT="0" distB="0" distL="0" distR="0" simplePos="0" relativeHeight="487544320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9C96E7" id="Group 1" o:spid="_x0000_s1026" style="position:absolute;margin-left:61.2pt;margin-top:75pt;width:489.6pt;height:.55pt;z-index:-15772160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4832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125031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31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4973" w:rsidRDefault="005D21F2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z w:val="17"/>
                            </w:rPr>
                            <w:t>Economic</w:t>
                          </w:r>
                          <w:r>
                            <w:rPr>
                              <w:color w:val="231F21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Activities</w:t>
                          </w:r>
                          <w:r>
                            <w:rPr>
                              <w:color w:val="231F21"/>
                              <w:spacing w:val="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in</w:t>
                          </w:r>
                          <w:r>
                            <w:rPr>
                              <w:color w:val="231F21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0.2pt;margin-top:63.5pt;width:98.45pt;height:10.75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" filled="f" stroked="f">
              <v:path arrowok="t"/>
              <v:textbox inset="0,0,0,0">
                <w:txbxContent>
                  <w:p w:rsidR="00BF4973" w:rsidRDefault="005D21F2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z w:val="17"/>
                      </w:rPr>
                      <w:t>Economic</w:t>
                    </w:r>
                    <w:r>
                      <w:rPr>
                        <w:color w:val="231F21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Activities</w:t>
                    </w:r>
                    <w:r>
                      <w:rPr>
                        <w:color w:val="231F21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in</w:t>
                    </w:r>
                    <w:r>
                      <w:rPr>
                        <w:color w:val="231F21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>
              <wp:simplePos x="0" y="0"/>
              <wp:positionH relativeFrom="page">
                <wp:posOffset>6464347</wp:posOffset>
              </wp:positionH>
              <wp:positionV relativeFrom="page">
                <wp:posOffset>806268</wp:posOffset>
              </wp:positionV>
              <wp:extent cx="539750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4973" w:rsidRDefault="005D21F2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273|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7" type="#_x0000_t202" style="position:absolute;margin-left:509pt;margin-top:63.5pt;width:42.5pt;height:10.7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" filled="f" stroked="f">
              <v:path arrowok="t"/>
              <v:textbox inset="0,0,0,0">
                <w:txbxContent>
                  <w:p w:rsidR="00BF4973" w:rsidRDefault="005D21F2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273|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52DCC"/>
    <w:multiLevelType w:val="hybridMultilevel"/>
    <w:tmpl w:val="50146EF2"/>
    <w:lvl w:ilvl="0" w:tplc="C5F035CC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639479E8">
      <w:numFmt w:val="bullet"/>
      <w:lvlText w:val="•"/>
      <w:lvlJc w:val="left"/>
      <w:pPr>
        <w:ind w:left="938" w:hanging="351"/>
      </w:pPr>
      <w:rPr>
        <w:rFonts w:hint="default"/>
        <w:lang w:val="en-US" w:eastAsia="en-US" w:bidi="ar-SA"/>
      </w:rPr>
    </w:lvl>
    <w:lvl w:ilvl="2" w:tplc="2ECE126A">
      <w:numFmt w:val="bullet"/>
      <w:lvlText w:val="•"/>
      <w:lvlJc w:val="left"/>
      <w:pPr>
        <w:ind w:left="1377" w:hanging="351"/>
      </w:pPr>
      <w:rPr>
        <w:rFonts w:hint="default"/>
        <w:lang w:val="en-US" w:eastAsia="en-US" w:bidi="ar-SA"/>
      </w:rPr>
    </w:lvl>
    <w:lvl w:ilvl="3" w:tplc="D28CDD04">
      <w:numFmt w:val="bullet"/>
      <w:lvlText w:val="•"/>
      <w:lvlJc w:val="left"/>
      <w:pPr>
        <w:ind w:left="1815" w:hanging="351"/>
      </w:pPr>
      <w:rPr>
        <w:rFonts w:hint="default"/>
        <w:lang w:val="en-US" w:eastAsia="en-US" w:bidi="ar-SA"/>
      </w:rPr>
    </w:lvl>
    <w:lvl w:ilvl="4" w:tplc="9AF2D29C">
      <w:numFmt w:val="bullet"/>
      <w:lvlText w:val="•"/>
      <w:lvlJc w:val="left"/>
      <w:pPr>
        <w:ind w:left="2254" w:hanging="351"/>
      </w:pPr>
      <w:rPr>
        <w:rFonts w:hint="default"/>
        <w:lang w:val="en-US" w:eastAsia="en-US" w:bidi="ar-SA"/>
      </w:rPr>
    </w:lvl>
    <w:lvl w:ilvl="5" w:tplc="3C529B20">
      <w:numFmt w:val="bullet"/>
      <w:lvlText w:val="•"/>
      <w:lvlJc w:val="left"/>
      <w:pPr>
        <w:ind w:left="2693" w:hanging="351"/>
      </w:pPr>
      <w:rPr>
        <w:rFonts w:hint="default"/>
        <w:lang w:val="en-US" w:eastAsia="en-US" w:bidi="ar-SA"/>
      </w:rPr>
    </w:lvl>
    <w:lvl w:ilvl="6" w:tplc="C334242E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7" w:tplc="564AB696">
      <w:numFmt w:val="bullet"/>
      <w:lvlText w:val="•"/>
      <w:lvlJc w:val="left"/>
      <w:pPr>
        <w:ind w:left="3570" w:hanging="351"/>
      </w:pPr>
      <w:rPr>
        <w:rFonts w:hint="default"/>
        <w:lang w:val="en-US" w:eastAsia="en-US" w:bidi="ar-SA"/>
      </w:rPr>
    </w:lvl>
    <w:lvl w:ilvl="8" w:tplc="45B472A0">
      <w:numFmt w:val="bullet"/>
      <w:lvlText w:val="•"/>
      <w:lvlJc w:val="left"/>
      <w:pPr>
        <w:ind w:left="4008" w:hanging="351"/>
      </w:pPr>
      <w:rPr>
        <w:rFonts w:hint="default"/>
        <w:lang w:val="en-US" w:eastAsia="en-US" w:bidi="ar-SA"/>
      </w:rPr>
    </w:lvl>
  </w:abstractNum>
  <w:abstractNum w:abstractNumId="1">
    <w:nsid w:val="3F363CC7"/>
    <w:multiLevelType w:val="hybridMultilevel"/>
    <w:tmpl w:val="99889F5E"/>
    <w:lvl w:ilvl="0" w:tplc="3A98523C">
      <w:start w:val="1"/>
      <w:numFmt w:val="decimal"/>
      <w:lvlText w:val="%1.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-4"/>
        <w:w w:val="102"/>
        <w:sz w:val="20"/>
        <w:szCs w:val="20"/>
        <w:lang w:val="en-US" w:eastAsia="en-US" w:bidi="ar-SA"/>
      </w:rPr>
    </w:lvl>
    <w:lvl w:ilvl="1" w:tplc="22161776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2" w:tplc="76F8AA86">
      <w:numFmt w:val="bullet"/>
      <w:lvlText w:val="•"/>
      <w:lvlJc w:val="left"/>
      <w:pPr>
        <w:ind w:left="357" w:hanging="351"/>
      </w:pPr>
      <w:rPr>
        <w:rFonts w:hint="default"/>
        <w:lang w:val="en-US" w:eastAsia="en-US" w:bidi="ar-SA"/>
      </w:rPr>
    </w:lvl>
    <w:lvl w:ilvl="3" w:tplc="6674D1EE">
      <w:numFmt w:val="bullet"/>
      <w:lvlText w:val="•"/>
      <w:lvlJc w:val="left"/>
      <w:pPr>
        <w:ind w:left="285" w:hanging="351"/>
      </w:pPr>
      <w:rPr>
        <w:rFonts w:hint="default"/>
        <w:lang w:val="en-US" w:eastAsia="en-US" w:bidi="ar-SA"/>
      </w:rPr>
    </w:lvl>
    <w:lvl w:ilvl="4" w:tplc="3968BDF2">
      <w:numFmt w:val="bullet"/>
      <w:lvlText w:val="•"/>
      <w:lvlJc w:val="left"/>
      <w:pPr>
        <w:ind w:left="214" w:hanging="351"/>
      </w:pPr>
      <w:rPr>
        <w:rFonts w:hint="default"/>
        <w:lang w:val="en-US" w:eastAsia="en-US" w:bidi="ar-SA"/>
      </w:rPr>
    </w:lvl>
    <w:lvl w:ilvl="5" w:tplc="776290BE">
      <w:numFmt w:val="bullet"/>
      <w:lvlText w:val="•"/>
      <w:lvlJc w:val="left"/>
      <w:pPr>
        <w:ind w:left="143" w:hanging="351"/>
      </w:pPr>
      <w:rPr>
        <w:rFonts w:hint="default"/>
        <w:lang w:val="en-US" w:eastAsia="en-US" w:bidi="ar-SA"/>
      </w:rPr>
    </w:lvl>
    <w:lvl w:ilvl="6" w:tplc="6450BDD6">
      <w:numFmt w:val="bullet"/>
      <w:lvlText w:val="•"/>
      <w:lvlJc w:val="left"/>
      <w:pPr>
        <w:ind w:left="71" w:hanging="351"/>
      </w:pPr>
      <w:rPr>
        <w:rFonts w:hint="default"/>
        <w:lang w:val="en-US" w:eastAsia="en-US" w:bidi="ar-SA"/>
      </w:rPr>
    </w:lvl>
    <w:lvl w:ilvl="7" w:tplc="53EE2D6E">
      <w:numFmt w:val="bullet"/>
      <w:lvlText w:val="•"/>
      <w:lvlJc w:val="left"/>
      <w:pPr>
        <w:ind w:left="0" w:hanging="351"/>
      </w:pPr>
      <w:rPr>
        <w:rFonts w:hint="default"/>
        <w:lang w:val="en-US" w:eastAsia="en-US" w:bidi="ar-SA"/>
      </w:rPr>
    </w:lvl>
    <w:lvl w:ilvl="8" w:tplc="41B65B20">
      <w:numFmt w:val="bullet"/>
      <w:lvlText w:val="•"/>
      <w:lvlJc w:val="left"/>
      <w:pPr>
        <w:ind w:left="-72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4973"/>
    <w:rsid w:val="00070E4D"/>
    <w:rsid w:val="001775EE"/>
    <w:rsid w:val="002E2B27"/>
    <w:rsid w:val="00551F51"/>
    <w:rsid w:val="005D21F2"/>
    <w:rsid w:val="006A79C6"/>
    <w:rsid w:val="0075185F"/>
    <w:rsid w:val="00A13E1B"/>
    <w:rsid w:val="00AA7780"/>
    <w:rsid w:val="00BF4973"/>
    <w:rsid w:val="00D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C9BD0C-F7F2-496E-8D23-25F4218E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8"/>
      <w:ind w:left="494" w:hanging="35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1"/>
      <w:ind w:left="143"/>
      <w:jc w:val="both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8"/>
      <w:ind w:left="494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10</cp:revision>
  <dcterms:created xsi:type="dcterms:W3CDTF">2025-01-25T08:52:00Z</dcterms:created>
  <dcterms:modified xsi:type="dcterms:W3CDTF">2025-01-26T17:27:00Z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Microsoft: Print To PDF</vt:lpwstr>
  </property>
</Properties>
</file>