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46" w:rsidRPr="00B52346" w:rsidRDefault="00B52346" w:rsidP="00B52346">
      <w:pPr>
        <w:pStyle w:val="ListParagraph"/>
        <w:numPr>
          <w:ilvl w:val="0"/>
          <w:numId w:val="2"/>
        </w:numPr>
        <w:tabs>
          <w:tab w:val="left" w:pos="494"/>
        </w:tabs>
        <w:spacing w:before="52"/>
        <w:rPr>
          <w:color w:val="231F21"/>
          <w:sz w:val="20"/>
        </w:rPr>
      </w:pPr>
      <w:proofErr w:type="spellStart"/>
      <w:r w:rsidRPr="00B52346">
        <w:rPr>
          <w:rFonts w:ascii="Nirmala UI" w:hAnsi="Nirmala UI" w:cs="Nirmala UI"/>
          <w:color w:val="231F21"/>
          <w:sz w:val="20"/>
        </w:rPr>
        <w:t>ওড়িশাঃ</w:t>
      </w:r>
      <w:proofErr w:type="spellEnd"/>
      <w:r w:rsidRPr="00B52346">
        <w:rPr>
          <w:color w:val="231F21"/>
          <w:sz w:val="20"/>
        </w:rPr>
        <w:t xml:space="preserve"> </w:t>
      </w:r>
      <w:proofErr w:type="spellStart"/>
      <w:r w:rsidRPr="00B52346">
        <w:rPr>
          <w:rFonts w:ascii="Nirmala UI" w:hAnsi="Nirmala UI" w:cs="Nirmala UI"/>
          <w:color w:val="231F21"/>
          <w:sz w:val="20"/>
        </w:rPr>
        <w:t>রায়গড়</w:t>
      </w:r>
      <w:proofErr w:type="spellEnd"/>
      <w:r w:rsidRPr="00B52346">
        <w:rPr>
          <w:color w:val="231F21"/>
          <w:sz w:val="20"/>
        </w:rPr>
        <w:t xml:space="preserve"> </w:t>
      </w:r>
      <w:r w:rsidRPr="00B52346">
        <w:rPr>
          <w:rFonts w:ascii="Nirmala UI" w:hAnsi="Nirmala UI" w:cs="Nirmala UI"/>
          <w:color w:val="231F21"/>
          <w:sz w:val="20"/>
        </w:rPr>
        <w:t>ও</w:t>
      </w:r>
      <w:r w:rsidRPr="00B52346">
        <w:rPr>
          <w:color w:val="231F21"/>
          <w:sz w:val="20"/>
        </w:rPr>
        <w:t xml:space="preserve"> </w:t>
      </w:r>
      <w:proofErr w:type="spellStart"/>
      <w:r w:rsidRPr="00B52346">
        <w:rPr>
          <w:rFonts w:ascii="Nirmala UI" w:hAnsi="Nirmala UI" w:cs="Nirmala UI"/>
          <w:color w:val="231F21"/>
          <w:sz w:val="20"/>
        </w:rPr>
        <w:t>বারগড়</w:t>
      </w:r>
      <w:proofErr w:type="spellEnd"/>
    </w:p>
    <w:p w:rsidR="00B52346" w:rsidRPr="00B52346" w:rsidRDefault="00B52346" w:rsidP="00B52346">
      <w:pPr>
        <w:pStyle w:val="ListParagraph"/>
        <w:numPr>
          <w:ilvl w:val="0"/>
          <w:numId w:val="2"/>
        </w:numPr>
        <w:tabs>
          <w:tab w:val="left" w:pos="494"/>
        </w:tabs>
        <w:spacing w:before="70"/>
        <w:rPr>
          <w:noProof/>
          <w:sz w:val="20"/>
        </w:rPr>
      </w:pPr>
      <w:r w:rsidRPr="00B52346">
        <w:rPr>
          <w:rFonts w:ascii="Nirmala UI" w:hAnsi="Nirmala UI" w:cs="Nirmala UI"/>
          <w:noProof/>
          <w:sz w:val="20"/>
        </w:rPr>
        <w:t>মধ্যপ্রদেশঃ</w:t>
      </w:r>
      <w:r w:rsidRPr="00B52346">
        <w:rPr>
          <w:noProof/>
          <w:sz w:val="20"/>
        </w:rPr>
        <w:t xml:space="preserve"> </w:t>
      </w:r>
      <w:r w:rsidRPr="00B52346">
        <w:rPr>
          <w:rFonts w:ascii="Nirmala UI" w:hAnsi="Nirmala UI" w:cs="Nirmala UI"/>
          <w:noProof/>
          <w:sz w:val="20"/>
        </w:rPr>
        <w:t>সিহোর</w:t>
      </w:r>
    </w:p>
    <w:p w:rsidR="00D736E9" w:rsidRDefault="0046206D">
      <w:pPr>
        <w:pStyle w:val="ListParagraph"/>
        <w:numPr>
          <w:ilvl w:val="0"/>
          <w:numId w:val="2"/>
        </w:numPr>
        <w:tabs>
          <w:tab w:val="left" w:pos="494"/>
        </w:tabs>
        <w:spacing w:before="70"/>
        <w:jc w:val="lef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2DD465B7" wp14:editId="484EF8D1">
                <wp:simplePos x="0" y="0"/>
                <wp:positionH relativeFrom="page">
                  <wp:posOffset>776976</wp:posOffset>
                </wp:positionH>
                <wp:positionV relativeFrom="paragraph">
                  <wp:posOffset>56078</wp:posOffset>
                </wp:positionV>
                <wp:extent cx="2981325" cy="2103649"/>
                <wp:effectExtent l="0" t="0" r="9525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1325" cy="2103649"/>
                          <a:chOff x="0" y="0"/>
                          <a:chExt cx="2981325" cy="24250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981325" cy="242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1325" h="2425065">
                                <a:moveTo>
                                  <a:pt x="2980944" y="2424683"/>
                                </a:moveTo>
                                <a:lnTo>
                                  <a:pt x="0" y="2424683"/>
                                </a:lnTo>
                                <a:lnTo>
                                  <a:pt x="0" y="0"/>
                                </a:lnTo>
                                <a:lnTo>
                                  <a:pt x="2980944" y="0"/>
                                </a:lnTo>
                                <a:lnTo>
                                  <a:pt x="2980944" y="2424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960" y="374904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981325" cy="2425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52346" w:rsidRDefault="00B52346" w:rsidP="0046206D">
                              <w:pPr>
                                <w:spacing w:before="61" w:after="120" w:line="249" w:lineRule="auto"/>
                                <w:ind w:left="96" w:right="98"/>
                                <w:jc w:val="both"/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</w:pP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উত্তরপ্রদেশ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ও</w:t>
                              </w:r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বিহারে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চিনি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শিল্পের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কেন্দ্রীকরণের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কারণঃ</w:t>
                              </w:r>
                              <w:proofErr w:type="spellEnd"/>
                            </w:p>
                            <w:p w:rsidR="0046206D" w:rsidRPr="0046206D" w:rsidRDefault="0046206D" w:rsidP="0046206D">
                              <w:pPr>
                                <w:spacing w:before="61" w:after="120" w:line="249" w:lineRule="auto"/>
                                <w:ind w:left="96" w:right="98"/>
                                <w:jc w:val="both"/>
                                <w:rPr>
                                  <w:color w:val="231F21"/>
                                  <w:w w:val="105"/>
                                  <w:sz w:val="18"/>
                                </w:rPr>
                              </w:pPr>
                            </w:p>
                            <w:p w:rsidR="00B52346" w:rsidRPr="0046206D" w:rsidRDefault="00B52346" w:rsidP="0046206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6"/>
                                </w:tabs>
                                <w:spacing w:before="119" w:line="252" w:lineRule="auto"/>
                                <w:ind w:right="98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পটাশ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এবং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চুন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সমৃদ্ধ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উর্বর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পলি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মাটির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প্রাপ্যতা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যা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আখ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বৃদ্ধিতে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সহায়তা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করে</w:t>
                              </w:r>
                              <w:proofErr w:type="spellEnd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।</w:t>
                              </w:r>
                            </w:p>
                            <w:p w:rsidR="00B52346" w:rsidRPr="0046206D" w:rsidRDefault="00B52346" w:rsidP="00B5234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6"/>
                                </w:tabs>
                                <w:spacing w:before="54" w:line="249" w:lineRule="auto"/>
                                <w:ind w:right="92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জমির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সমতল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ভূসংস্থান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সেচের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জন্য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উপযুক্ত</w:t>
                              </w:r>
                              <w:proofErr w:type="spellEnd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।</w:t>
                              </w:r>
                            </w:p>
                            <w:p w:rsidR="00B52346" w:rsidRPr="0046206D" w:rsidRDefault="00B52346" w:rsidP="00B52346">
                              <w:pPr>
                                <w:spacing w:before="10"/>
                                <w:ind w:left="446"/>
                                <w:rPr>
                                  <w:color w:val="231F21"/>
                                  <w:sz w:val="18"/>
                                </w:rPr>
                              </w:pP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প্রক্রিয়াকরণ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এবং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ধোয়ার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জন্য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প্রচুর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পরিমাণে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জলের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প্রাপ্যতা</w:t>
                              </w:r>
                              <w:proofErr w:type="spellEnd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।</w:t>
                              </w:r>
                            </w:p>
                            <w:p w:rsidR="006A7D05" w:rsidRPr="0046206D" w:rsidRDefault="006A7D05" w:rsidP="006A7D0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6"/>
                                </w:tabs>
                                <w:spacing w:before="71"/>
                                <w:ind w:hanging="350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সস্তা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শ্রমের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প্রাপ্যতা</w:t>
                              </w:r>
                              <w:proofErr w:type="spellEnd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।</w:t>
                              </w:r>
                            </w:p>
                            <w:p w:rsidR="006A7D05" w:rsidRPr="0046206D" w:rsidRDefault="006A7D05" w:rsidP="0046206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6"/>
                                </w:tabs>
                                <w:spacing w:before="120" w:line="252" w:lineRule="auto"/>
                                <w:ind w:right="86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আশেপাশের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অঞ্চলে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ঘনবসতিপূর্ণ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বাজারের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উপস্থিতির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সাথে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উন্নত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পরিবহন</w:t>
                              </w:r>
                              <w:proofErr w:type="spellEnd"/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সুবিধা</w:t>
                              </w:r>
                              <w:proofErr w:type="spellEnd"/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465B7" id="Group 8" o:spid="_x0000_s1026" style="position:absolute;left:0;text-align:left;margin-left:61.2pt;margin-top:4.4pt;width:234.75pt;height:165.65pt;z-index:251657728;mso-wrap-distance-left:0;mso-wrap-distance-right:0;mso-position-horizontal-relative:page;mso-height-relative:margin" coordsize="29813,2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8RVAMAAKQKAAAOAAAAZHJzL2Uyb0RvYy54bWzsVttu2zAMfR+wfxD0vvqSSxOjbrH1hgFF&#10;V6AZ9qzI8gWzLU1SYvfvR0lW4qYF1nXdnoYADi1SFHl4SPnkrG9qtGVSVbxNcXQUYsRayrOqLVL8&#10;dXX1YYGR0qTNSM1bluIHpvDZ6ft3J51IWMxLXmdMInDSqqQTKS61FkkQKFqyhqgjLlgLypzLhmh4&#10;lUWQSdKB96YO4jCcBx2XmZCcMqVg9cIp8an1n+eM6i95rphGdYohNm2f0j7X5hmcnpCkkESUFR3C&#10;IK+IoiFVC4fuXF0QTdBGVk9cNRWVXPFcH1HeBDzPK8psDpBNFB5kcy35RthciqQrxA4mgPYAp1e7&#10;pbfbO4mqLMVQqJY0UCJ7KloYaDpRJGBxLcW9uJMuPxBvOP2uQB0c6s17sTfuc9mYTZAm6i3mDzvM&#10;Wa8RhcV4uYgm8QwjCro4Cifz6dJVhZZQuif7aHn57M5pPAvnM7MzIIk72Ia3C6cTwDC1B1H9GYj3&#10;JRHM1kYZiAYQl3sQHaVsLuZosDEYWlBVogY4fx+hZ/IkCd0ofc24BZtsb5SGY4CLmZdI6SXat16U&#10;0BymLWrbFhojaAuJEbTF2hVAEG32GVdGRN2oWiXIQyhG3/AtW3FrqU3JoKrhcjrFyBR1Gk/ni8lQ&#10;mr1l3Y53QHM+sfUW/l9Y387Sti6U2uv8v7MZn/9yy8eReo+05oo5XhkYLMF20EAEY/AVr6vsqqpr&#10;A4WSxfq8lmhLAOXLOfxsU8GWkRmQ1NPBSGuePQCXOphIKVY/NkQyjOrPLbDVjC8vSC+svSB1fc7t&#10;kLNVkEqv+m9ECiRATLGGfrvlnrQk8SyBYIyBszU7W/5xo3leGQrZ2FxEwws0kJkK/6CTIkjXzyPX&#10;SrACMb24l+bhcu6oMjmeLsOp4/Ru7Cxmx7MQ9GbsRPGxJ4lvyHFRPVZ/p6OGQAz2+954jul7rWfm&#10;wHWfCmTi03AWpri/Ymzdmr6O4mgZ2wtsRM0DBseT6CqOhjZ+ZGYYdEFU6ZhuVYNZ3Q7EcQPvP8NH&#10;d0UUeYavgJVr3iNYecxwpPtPHMbpbv2N7w1TOHNvDEPC3AiWBJ7xw3RwV8vBpNL9uh+ifaOh9YLR&#10;Y690+BSyQ3j4bDPfWuN3y7j9x+XpTwAAAP//AwBQSwMEFAAGAAgAAAAhALJ0uP3fAAAACQEAAA8A&#10;AABkcnMvZG93bnJldi54bWxMj0FrwkAUhO+F/oflCb3VTaIWjdmISNuTFNRC6e2ZfSbB7G7Irkn8&#10;9309tcdhhplvss1oGtFT52tnFcTTCATZwunalgo+T2/PSxA+oNXYOEsK7uRhkz8+ZJhqN9gD9cdQ&#10;Ci6xPkUFVQhtKqUvKjLop64ly97FdQYDy66UusOBy00jkyh6kQZrywsVtrSrqLgeb0bB+4DDdha/&#10;9vvrZXf/Pi0+vvYxKfU0GbdrEIHG8BeGX3xGh5yZzu5mtRcN6ySZc1TBkh+wv1jFKxBnBbN5FIPM&#10;M/n/Qf4DAAD//wMAUEsBAi0AFAAGAAgAAAAhALaDOJL+AAAA4QEAABMAAAAAAAAAAAAAAAAAAAAA&#10;AFtDb250ZW50X1R5cGVzXS54bWxQSwECLQAUAAYACAAAACEAOP0h/9YAAACUAQAACwAAAAAAAAAA&#10;AAAAAAAvAQAAX3JlbHMvLnJlbHNQSwECLQAUAAYACAAAACEAZIo/EVQDAACkCgAADgAAAAAAAAAA&#10;AAAAAAAuAgAAZHJzL2Uyb0RvYy54bWxQSwECLQAUAAYACAAAACEAsnS4/d8AAAAJAQAADwAAAAAA&#10;AAAAAAAAAACuBQAAZHJzL2Rvd25yZXYueG1sUEsFBgAAAAAEAAQA8wAAALoGAAAAAA==&#10;">
                <v:shape id="Graphic 9" o:spid="_x0000_s1027" style="position:absolute;width:29813;height:24250;visibility:visible;mso-wrap-style:square;v-text-anchor:top" coordsize="2981325,2425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8usIA&#10;AADaAAAADwAAAGRycy9kb3ducmV2LnhtbESP0WrCQBRE3wv+w3IF3+puAxabukoRBCFPSfyAS/aa&#10;BLN3Q3bVJF/vFgp9HGbmDLM7jLYTDxp861jDx1qBIK6cabnWcClP71sQPiAb7ByThok8HPaLtx2m&#10;xj05p0cRahEh7FPU0ITQp1L6qiGLfu164uhd3WAxRDnU0gz4jHDbyUSpT2mx5bjQYE/Hhqpbcbca&#10;5rtKkn663K4qz+cNZWW3zUqtV8vx5xtEoDH8h//aZ6PhC36vxBsg9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pjy6wgAAANoAAAAPAAAAAAAAAAAAAAAAAJgCAABkcnMvZG93&#10;bnJldi54bWxQSwUGAAAAAAQABAD1AAAAhwMAAAAA&#10;" path="m2980944,2424683l,2424683,,,2980944,r,2424683xe" fillcolor="#e6e6e8" stroked="f">
                  <v:path arrowok="t"/>
                </v:shape>
                <v:shape id="Graphic 10" o:spid="_x0000_s1028" style="position:absolute;left:609;top:3749;width:28575;height:12;visibility:visible;mso-wrap-style:square;v-text-anchor:top" coordsize="28575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vX1cMA&#10;AADbAAAADwAAAGRycy9kb3ducmV2LnhtbESPQW/CMAyF75P4D5GRdhspSENbISDYxKh2G0WcrcZr&#10;qjVOaQJ0/x4fJu1m6z2/93m5HnyrrtTHJrCB6SQDRVwF23Bt4Fjunl5AxYRssQ1MBn4pwno1elhi&#10;bsONv+h6SLWSEI45GnApdbnWsXLkMU5CRyzad+g9Jln7WtsebxLuWz3Lsrn22LA0OOzozVH1c7h4&#10;A9Wei9nHsUi+dK+fz6f387Ys58Y8jofNAlSiIf2b/64LK/hCL7/IAHp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vX1cMAAADbAAAADwAAAAAAAAAAAAAAAACYAgAAZHJzL2Rv&#10;d25yZXYueG1sUEsFBgAAAAAEAAQA9QAAAIgDAAAAAA==&#10;" path="m,l2857500,e" filled="f" strokecolor="#231f21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9" type="#_x0000_t202" style="position:absolute;width:29813;height:2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B52346" w:rsidRDefault="00B52346" w:rsidP="0046206D">
                        <w:pPr>
                          <w:spacing w:before="61" w:after="120" w:line="249" w:lineRule="auto"/>
                          <w:ind w:left="96" w:right="98"/>
                          <w:jc w:val="both"/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উত্তরপ্রদেশ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ও</w:t>
                        </w:r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বিহারে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চিনি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শিল্পের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কেন্দ্রীকরণের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কারণঃ</w:t>
                        </w:r>
                        <w:proofErr w:type="spellEnd"/>
                      </w:p>
                      <w:p w:rsidR="0046206D" w:rsidRPr="0046206D" w:rsidRDefault="0046206D" w:rsidP="0046206D">
                        <w:pPr>
                          <w:spacing w:before="61" w:after="120" w:line="249" w:lineRule="auto"/>
                          <w:ind w:left="96" w:right="98"/>
                          <w:jc w:val="both"/>
                          <w:rPr>
                            <w:color w:val="231F21"/>
                            <w:w w:val="105"/>
                            <w:sz w:val="18"/>
                          </w:rPr>
                        </w:pPr>
                      </w:p>
                      <w:p w:rsidR="00B52346" w:rsidRPr="0046206D" w:rsidRDefault="00B52346" w:rsidP="0046206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6"/>
                          </w:tabs>
                          <w:spacing w:before="119" w:line="252" w:lineRule="auto"/>
                          <w:ind w:right="98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পটাশ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এবং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চুন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সমৃদ্ধ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উর্বর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পলি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মাটির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প্রাপ্যতা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যা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আখ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বৃদ্ধিতে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সহায়তা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করে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B52346" w:rsidRPr="0046206D" w:rsidRDefault="00B52346" w:rsidP="00B5234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6"/>
                          </w:tabs>
                          <w:spacing w:before="54" w:line="249" w:lineRule="auto"/>
                          <w:ind w:right="92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জমির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সমতল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ভূসংস্থান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সেচের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জন্য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উপযুক্ত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B52346" w:rsidRPr="0046206D" w:rsidRDefault="00B52346" w:rsidP="00B52346">
                        <w:pPr>
                          <w:spacing w:before="10"/>
                          <w:ind w:left="446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প্রক্রিয়াকরণ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এবং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ধোয়ার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জন্য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প্রচুর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পরিমাণে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জলের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প্রাপ্যতা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6A7D05" w:rsidRPr="0046206D" w:rsidRDefault="006A7D05" w:rsidP="006A7D0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6"/>
                          </w:tabs>
                          <w:spacing w:before="71"/>
                          <w:ind w:hanging="350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সস্তা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শ্রমের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প্রাপ্যতা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6A7D05" w:rsidRPr="0046206D" w:rsidRDefault="006A7D05" w:rsidP="0046206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6"/>
                          </w:tabs>
                          <w:spacing w:before="120" w:line="252" w:lineRule="auto"/>
                          <w:ind w:right="86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আশেপাশের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অঞ্চলে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ঘনবসতিপূর্ণ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বাজারের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উপস্থিতির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সাথে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উন্নত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পরিবহন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সুবিধা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736E9" w:rsidRDefault="00E27DFF" w:rsidP="00C20BB4">
      <w:pPr>
        <w:pStyle w:val="BodyText"/>
        <w:spacing w:before="52" w:line="249" w:lineRule="auto"/>
        <w:ind w:left="-720" w:right="141"/>
      </w:pPr>
      <w:r>
        <w:br w:type="column"/>
      </w:r>
      <w:proofErr w:type="gramStart"/>
      <w:r>
        <w:rPr>
          <w:color w:val="231F21"/>
        </w:rPr>
        <w:lastRenderedPageBreak/>
        <w:t>season</w:t>
      </w:r>
      <w:proofErr w:type="gramEnd"/>
      <w:r>
        <w:rPr>
          <w:color w:val="231F21"/>
        </w:rPr>
        <w:t xml:space="preserve"> is longer in the south than in the north. Despite having better transportation facilities, good irrigation</w:t>
      </w:r>
      <w:r>
        <w:rPr>
          <w:color w:val="231F21"/>
          <w:spacing w:val="40"/>
        </w:rPr>
        <w:t xml:space="preserve"> </w:t>
      </w:r>
      <w:r>
        <w:rPr>
          <w:color w:val="231F21"/>
        </w:rPr>
        <w:t>facilities,</w:t>
      </w:r>
      <w:r>
        <w:rPr>
          <w:color w:val="231F21"/>
          <w:spacing w:val="40"/>
        </w:rPr>
        <w:t xml:space="preserve"> </w:t>
      </w:r>
      <w:r>
        <w:rPr>
          <w:color w:val="231F21"/>
        </w:rPr>
        <w:t>tropical</w:t>
      </w:r>
      <w:r>
        <w:rPr>
          <w:color w:val="231F21"/>
          <w:spacing w:val="40"/>
        </w:rPr>
        <w:t xml:space="preserve"> </w:t>
      </w:r>
      <w:r>
        <w:rPr>
          <w:color w:val="231F21"/>
        </w:rPr>
        <w:t>climate,</w:t>
      </w:r>
      <w:r>
        <w:rPr>
          <w:color w:val="231F21"/>
          <w:spacing w:val="40"/>
        </w:rPr>
        <w:t xml:space="preserve"> </w:t>
      </w:r>
      <w:r>
        <w:rPr>
          <w:color w:val="231F21"/>
        </w:rPr>
        <w:t>other</w:t>
      </w:r>
      <w:r>
        <w:rPr>
          <w:color w:val="231F21"/>
          <w:spacing w:val="40"/>
        </w:rPr>
        <w:t xml:space="preserve"> </w:t>
      </w:r>
      <w:r>
        <w:rPr>
          <w:color w:val="231F21"/>
        </w:rPr>
        <w:t>cash crops in peninsula India like tobacco, coconut, and groundnut</w:t>
      </w:r>
      <w:r>
        <w:rPr>
          <w:color w:val="231F21"/>
          <w:spacing w:val="-4"/>
        </w:rPr>
        <w:t xml:space="preserve"> </w:t>
      </w:r>
      <w:r>
        <w:rPr>
          <w:color w:val="231F21"/>
        </w:rPr>
        <w:t>overshadow</w:t>
      </w:r>
      <w:r>
        <w:rPr>
          <w:color w:val="231F21"/>
          <w:spacing w:val="10"/>
        </w:rPr>
        <w:t xml:space="preserve"> </w:t>
      </w:r>
      <w:r>
        <w:rPr>
          <w:color w:val="231F21"/>
        </w:rPr>
        <w:t>the</w:t>
      </w:r>
      <w:r>
        <w:rPr>
          <w:color w:val="231F21"/>
          <w:spacing w:val="-2"/>
        </w:rPr>
        <w:t xml:space="preserve"> </w:t>
      </w:r>
      <w:r>
        <w:rPr>
          <w:color w:val="231F21"/>
        </w:rPr>
        <w:t>production</w:t>
      </w:r>
      <w:r>
        <w:rPr>
          <w:color w:val="231F21"/>
          <w:spacing w:val="8"/>
        </w:rPr>
        <w:t xml:space="preserve"> </w:t>
      </w:r>
      <w:r>
        <w:rPr>
          <w:color w:val="231F21"/>
        </w:rPr>
        <w:t>of</w:t>
      </w:r>
      <w:r>
        <w:rPr>
          <w:color w:val="231F21"/>
          <w:spacing w:val="1"/>
        </w:rPr>
        <w:t xml:space="preserve"> </w:t>
      </w:r>
      <w:r>
        <w:rPr>
          <w:color w:val="231F21"/>
          <w:spacing w:val="-2"/>
        </w:rPr>
        <w:t>sugarcane.</w:t>
      </w:r>
    </w:p>
    <w:p w:rsidR="00D736E9" w:rsidRDefault="00E27DFF">
      <w:pPr>
        <w:pStyle w:val="ListParagraph"/>
        <w:numPr>
          <w:ilvl w:val="0"/>
          <w:numId w:val="2"/>
        </w:numPr>
        <w:tabs>
          <w:tab w:val="left" w:pos="494"/>
        </w:tabs>
        <w:spacing w:before="65" w:line="249" w:lineRule="auto"/>
        <w:ind w:right="137"/>
        <w:rPr>
          <w:sz w:val="20"/>
        </w:rPr>
      </w:pPr>
      <w:r>
        <w:rPr>
          <w:color w:val="231F21"/>
          <w:sz w:val="20"/>
        </w:rPr>
        <w:t>The obsolete technology and high excise duties increase the cost of production.</w:t>
      </w:r>
    </w:p>
    <w:p w:rsidR="00D736E9" w:rsidRDefault="00E27DFF">
      <w:pPr>
        <w:pStyle w:val="BodyText"/>
        <w:spacing w:before="119"/>
        <w:ind w:left="143"/>
      </w:pPr>
      <w:r>
        <w:rPr>
          <w:color w:val="231F21"/>
          <w:w w:val="105"/>
        </w:rPr>
        <w:t>Faulty</w:t>
      </w:r>
      <w:r>
        <w:rPr>
          <w:color w:val="231F21"/>
          <w:spacing w:val="-6"/>
          <w:w w:val="105"/>
        </w:rPr>
        <w:t xml:space="preserve"> </w:t>
      </w:r>
      <w:r>
        <w:rPr>
          <w:color w:val="231F21"/>
          <w:spacing w:val="-2"/>
          <w:w w:val="105"/>
        </w:rPr>
        <w:t>policies:</w:t>
      </w:r>
    </w:p>
    <w:p w:rsidR="00D736E9" w:rsidRPr="00FB5889" w:rsidRDefault="00E27DFF" w:rsidP="0046206D">
      <w:pPr>
        <w:pStyle w:val="ListParagraph"/>
        <w:numPr>
          <w:ilvl w:val="0"/>
          <w:numId w:val="2"/>
        </w:numPr>
        <w:tabs>
          <w:tab w:val="left" w:pos="494"/>
        </w:tabs>
        <w:spacing w:before="70" w:line="249" w:lineRule="auto"/>
        <w:ind w:right="140"/>
        <w:rPr>
          <w:sz w:val="20"/>
        </w:rPr>
        <w:sectPr w:rsidR="00D736E9" w:rsidRPr="00FB5889" w:rsidSect="00A067FA">
          <w:headerReference w:type="default" r:id="rId7"/>
          <w:footerReference w:type="default" r:id="rId8"/>
          <w:type w:val="continuous"/>
          <w:pgSz w:w="12240" w:h="15840"/>
          <w:pgMar w:top="1580" w:right="1080" w:bottom="840" w:left="1080" w:header="1290" w:footer="642" w:gutter="0"/>
          <w:pgNumType w:start="1"/>
          <w:cols w:num="2" w:space="2034"/>
        </w:sectPr>
      </w:pPr>
      <w:r>
        <w:rPr>
          <w:color w:val="231F21"/>
          <w:sz w:val="20"/>
        </w:rPr>
        <w:t xml:space="preserve">There is a mismatch between sugarcane and sugar prices. The fair and remunerative price fixed for sugarcane by the </w:t>
      </w:r>
      <w:proofErr w:type="spellStart"/>
      <w:r>
        <w:rPr>
          <w:color w:val="231F21"/>
          <w:sz w:val="20"/>
        </w:rPr>
        <w:t>GoI</w:t>
      </w:r>
      <w:proofErr w:type="spellEnd"/>
      <w:r>
        <w:rPr>
          <w:color w:val="231F21"/>
          <w:sz w:val="20"/>
        </w:rPr>
        <w:t xml:space="preserve"> results in the over-production of sugarcane and sugar. This results in falling sugar prices below the production cost levels.</w:t>
      </w:r>
    </w:p>
    <w:p w:rsidR="00053D62" w:rsidRPr="00053D62" w:rsidRDefault="00053D62" w:rsidP="00053D62">
      <w:pPr>
        <w:pStyle w:val="BodyText"/>
        <w:spacing w:before="128"/>
        <w:ind w:left="143"/>
        <w:rPr>
          <w:b/>
          <w:color w:val="231F21"/>
          <w:spacing w:val="-2"/>
          <w:w w:val="105"/>
        </w:rPr>
      </w:pPr>
      <w:proofErr w:type="spellStart"/>
      <w:r w:rsidRPr="00053D62">
        <w:rPr>
          <w:rFonts w:ascii="Nirmala UI" w:hAnsi="Nirmala UI" w:cs="Nirmala UI"/>
          <w:b/>
          <w:color w:val="231F21"/>
          <w:spacing w:val="-2"/>
          <w:w w:val="105"/>
        </w:rPr>
        <w:lastRenderedPageBreak/>
        <w:t>চ্যালেঞ্জঃ</w:t>
      </w:r>
      <w:proofErr w:type="spellEnd"/>
    </w:p>
    <w:p w:rsidR="00053D62" w:rsidRPr="00053D62" w:rsidRDefault="00053D62" w:rsidP="00053D62">
      <w:pPr>
        <w:tabs>
          <w:tab w:val="left" w:pos="494"/>
        </w:tabs>
        <w:spacing w:before="68" w:line="249" w:lineRule="auto"/>
        <w:ind w:right="144"/>
        <w:rPr>
          <w:b/>
          <w:color w:val="231F21"/>
          <w:w w:val="105"/>
          <w:sz w:val="20"/>
          <w:szCs w:val="20"/>
        </w:rPr>
      </w:pPr>
      <w:r>
        <w:rPr>
          <w:rFonts w:ascii="Nirmala UI" w:hAnsi="Nirmala UI" w:cs="Nirmala UI"/>
          <w:color w:val="231F21"/>
          <w:w w:val="105"/>
          <w:sz w:val="20"/>
          <w:szCs w:val="20"/>
        </w:rPr>
        <w:t xml:space="preserve">  </w:t>
      </w:r>
      <w:proofErr w:type="spellStart"/>
      <w:r w:rsidRPr="00053D62">
        <w:rPr>
          <w:rFonts w:ascii="Nirmala UI" w:hAnsi="Nirmala UI" w:cs="Nirmala UI"/>
          <w:b/>
          <w:color w:val="231F21"/>
          <w:w w:val="105"/>
          <w:sz w:val="20"/>
          <w:szCs w:val="20"/>
        </w:rPr>
        <w:t>কাঁচামালের</w:t>
      </w:r>
      <w:proofErr w:type="spellEnd"/>
      <w:r w:rsidRPr="00053D62">
        <w:rPr>
          <w:b/>
          <w:color w:val="231F21"/>
          <w:w w:val="105"/>
          <w:sz w:val="20"/>
          <w:szCs w:val="20"/>
        </w:rPr>
        <w:t xml:space="preserve"> </w:t>
      </w:r>
      <w:proofErr w:type="spellStart"/>
      <w:r w:rsidRPr="00053D62">
        <w:rPr>
          <w:rFonts w:ascii="Nirmala UI" w:hAnsi="Nirmala UI" w:cs="Nirmala UI"/>
          <w:b/>
          <w:color w:val="231F21"/>
          <w:w w:val="105"/>
          <w:sz w:val="20"/>
          <w:szCs w:val="20"/>
        </w:rPr>
        <w:t>সীমাবদ্ধতা</w:t>
      </w:r>
      <w:proofErr w:type="spellEnd"/>
      <w:r w:rsidRPr="00053D62">
        <w:rPr>
          <w:b/>
          <w:color w:val="231F21"/>
          <w:w w:val="105"/>
          <w:sz w:val="20"/>
          <w:szCs w:val="20"/>
        </w:rPr>
        <w:t xml:space="preserve"> -</w:t>
      </w:r>
    </w:p>
    <w:p w:rsidR="00D14E2C" w:rsidRPr="00D14E2C" w:rsidRDefault="00D14E2C" w:rsidP="00D14E2C">
      <w:pPr>
        <w:pStyle w:val="ListParagraph"/>
        <w:numPr>
          <w:ilvl w:val="0"/>
          <w:numId w:val="2"/>
        </w:numPr>
        <w:tabs>
          <w:tab w:val="left" w:pos="494"/>
        </w:tabs>
        <w:spacing w:before="68" w:line="249" w:lineRule="auto"/>
        <w:ind w:right="38"/>
        <w:rPr>
          <w:color w:val="231F21"/>
          <w:sz w:val="20"/>
        </w:rPr>
      </w:pPr>
      <w:proofErr w:type="spellStart"/>
      <w:r w:rsidRPr="00D14E2C">
        <w:rPr>
          <w:rFonts w:ascii="Nirmala UI" w:hAnsi="Nirmala UI" w:cs="Nirmala UI"/>
          <w:color w:val="231F21"/>
          <w:sz w:val="20"/>
        </w:rPr>
        <w:t>চিনির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কাঁচামাল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ওজন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কমানো</w:t>
      </w:r>
      <w:proofErr w:type="spellEnd"/>
      <w:r w:rsidRPr="00D14E2C">
        <w:rPr>
          <w:rFonts w:ascii="Nirmala UI" w:hAnsi="Nirmala UI" w:cs="Nirmala UI"/>
          <w:color w:val="231F21"/>
          <w:sz w:val="20"/>
        </w:rPr>
        <w:t>।</w:t>
      </w:r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দীর্ঘ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সময়ের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সংরক্ষণ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যায়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না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খুব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দীর্ঘ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দূরত্বের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পরিবহন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যায়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না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কারণ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সুক্রোজের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পরিমাণ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হারায়</w:t>
      </w:r>
      <w:proofErr w:type="spellEnd"/>
      <w:r w:rsidRPr="00D14E2C">
        <w:rPr>
          <w:rFonts w:ascii="Nirmala UI" w:hAnsi="Nirmala UI" w:cs="Nirmala UI"/>
          <w:color w:val="231F21"/>
          <w:sz w:val="20"/>
        </w:rPr>
        <w:t>।</w:t>
      </w:r>
    </w:p>
    <w:p w:rsidR="00D14E2C" w:rsidRPr="00D14E2C" w:rsidRDefault="00D14E2C" w:rsidP="00D14E2C">
      <w:pPr>
        <w:pStyle w:val="ListParagraph"/>
        <w:numPr>
          <w:ilvl w:val="0"/>
          <w:numId w:val="2"/>
        </w:numPr>
        <w:tabs>
          <w:tab w:val="left" w:pos="494"/>
        </w:tabs>
        <w:spacing w:before="62" w:line="249" w:lineRule="auto"/>
        <w:ind w:right="42"/>
        <w:rPr>
          <w:color w:val="231F21"/>
          <w:sz w:val="20"/>
        </w:rPr>
      </w:pPr>
      <w:proofErr w:type="spellStart"/>
      <w:r w:rsidRPr="00D14E2C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ভালো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মানের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আখের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অভাব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D14E2C">
        <w:rPr>
          <w:rFonts w:ascii="Nirmala UI" w:hAnsi="Nirmala UI" w:cs="Nirmala UI"/>
          <w:color w:val="231F21"/>
          <w:sz w:val="20"/>
        </w:rPr>
        <w:t>।</w:t>
      </w:r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আখতে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সুক্রোজের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পরিমাণ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D14E2C">
        <w:rPr>
          <w:rFonts w:ascii="Nirmala UI" w:hAnsi="Nirmala UI" w:cs="Nirmala UI"/>
          <w:color w:val="231F21"/>
          <w:sz w:val="20"/>
        </w:rPr>
        <w:t>।</w:t>
      </w:r>
    </w:p>
    <w:p w:rsidR="00D14E2C" w:rsidRPr="00D14E2C" w:rsidRDefault="00D14E2C" w:rsidP="00D14E2C">
      <w:pPr>
        <w:pStyle w:val="BodyText"/>
        <w:spacing w:before="118"/>
        <w:ind w:left="143"/>
        <w:rPr>
          <w:color w:val="231F21"/>
          <w:spacing w:val="-2"/>
          <w:w w:val="105"/>
        </w:rPr>
      </w:pPr>
      <w:proofErr w:type="spellStart"/>
      <w:r w:rsidRPr="00D14E2C">
        <w:rPr>
          <w:rFonts w:ascii="Nirmala UI" w:hAnsi="Nirmala UI" w:cs="Nirmala UI"/>
          <w:color w:val="231F21"/>
          <w:spacing w:val="-2"/>
          <w:w w:val="105"/>
        </w:rPr>
        <w:t>উচ্চ</w:t>
      </w:r>
      <w:proofErr w:type="spellEnd"/>
      <w:r w:rsidRPr="00D14E2C">
        <w:rPr>
          <w:color w:val="231F21"/>
          <w:spacing w:val="-2"/>
          <w:w w:val="105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pacing w:val="-2"/>
          <w:w w:val="105"/>
        </w:rPr>
        <w:t>উৎপাদন</w:t>
      </w:r>
      <w:proofErr w:type="spellEnd"/>
      <w:r w:rsidRPr="00D14E2C">
        <w:rPr>
          <w:color w:val="231F21"/>
          <w:spacing w:val="-2"/>
          <w:w w:val="105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pacing w:val="-2"/>
          <w:w w:val="105"/>
        </w:rPr>
        <w:t>খরচঃ</w:t>
      </w:r>
      <w:proofErr w:type="spellEnd"/>
    </w:p>
    <w:p w:rsidR="00D14E2C" w:rsidRPr="00D14E2C" w:rsidRDefault="00D14E2C" w:rsidP="00D14E2C">
      <w:pPr>
        <w:pStyle w:val="ListParagraph"/>
        <w:numPr>
          <w:ilvl w:val="0"/>
          <w:numId w:val="2"/>
        </w:numPr>
        <w:tabs>
          <w:tab w:val="left" w:pos="494"/>
        </w:tabs>
        <w:spacing w:before="70" w:line="249" w:lineRule="auto"/>
        <w:ind w:right="43"/>
        <w:rPr>
          <w:color w:val="231F21"/>
          <w:sz w:val="20"/>
        </w:rPr>
      </w:pPr>
      <w:proofErr w:type="spellStart"/>
      <w:r w:rsidRPr="00D14E2C">
        <w:rPr>
          <w:rFonts w:ascii="Nirmala UI" w:hAnsi="Nirmala UI" w:cs="Nirmala UI"/>
          <w:color w:val="231F21"/>
          <w:sz w:val="20"/>
        </w:rPr>
        <w:t>বিশ্বের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প্রধান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উৎপাদনকারী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দেশগুলির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তুলনায়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একক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অঞ্চলে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D14E2C">
        <w:rPr>
          <w:rFonts w:ascii="Nirmala UI" w:hAnsi="Nirmala UI" w:cs="Nirmala UI"/>
          <w:color w:val="231F21"/>
          <w:sz w:val="20"/>
        </w:rPr>
        <w:t>।</w:t>
      </w:r>
    </w:p>
    <w:p w:rsidR="00D14E2C" w:rsidRPr="00D14E2C" w:rsidRDefault="00D14E2C" w:rsidP="00D14E2C">
      <w:pPr>
        <w:pStyle w:val="ListParagraph"/>
        <w:numPr>
          <w:ilvl w:val="0"/>
          <w:numId w:val="2"/>
        </w:numPr>
        <w:tabs>
          <w:tab w:val="left" w:pos="494"/>
        </w:tabs>
        <w:spacing w:before="62" w:line="249" w:lineRule="auto"/>
        <w:ind w:right="48"/>
        <w:rPr>
          <w:color w:val="231F21"/>
          <w:sz w:val="20"/>
        </w:rPr>
      </w:pPr>
      <w:proofErr w:type="spellStart"/>
      <w:r w:rsidRPr="00D14E2C">
        <w:rPr>
          <w:rFonts w:ascii="Nirmala UI" w:hAnsi="Nirmala UI" w:cs="Nirmala UI"/>
          <w:color w:val="231F21"/>
          <w:sz w:val="20"/>
        </w:rPr>
        <w:t>স্বল্প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পিষে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ফেলার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মরশুম</w:t>
      </w:r>
      <w:proofErr w:type="spellEnd"/>
      <w:r w:rsidRPr="00D14E2C">
        <w:rPr>
          <w:color w:val="231F21"/>
          <w:sz w:val="20"/>
        </w:rPr>
        <w:t xml:space="preserve">,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পুনরুদ্ধারের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হার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অন্যান্য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নগদ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ফসলের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সাথে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প্রতিযোগিতার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কারণে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সরবরাহে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ব্যর্থতার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কারণে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উৎপাদনের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খরচ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অনেক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বেশি</w:t>
      </w:r>
      <w:proofErr w:type="spellEnd"/>
      <w:r w:rsidRPr="00D14E2C">
        <w:rPr>
          <w:rFonts w:ascii="Nirmala UI" w:hAnsi="Nirmala UI" w:cs="Nirmala UI"/>
          <w:color w:val="231F21"/>
          <w:sz w:val="20"/>
        </w:rPr>
        <w:t>।</w:t>
      </w:r>
    </w:p>
    <w:p w:rsidR="00D14E2C" w:rsidRPr="00D14E2C" w:rsidRDefault="00D14E2C" w:rsidP="00D14E2C">
      <w:pPr>
        <w:pStyle w:val="ListParagraph"/>
        <w:numPr>
          <w:ilvl w:val="0"/>
          <w:numId w:val="2"/>
        </w:numPr>
        <w:tabs>
          <w:tab w:val="left" w:pos="494"/>
        </w:tabs>
        <w:spacing w:before="62" w:line="249" w:lineRule="auto"/>
        <w:ind w:right="51"/>
        <w:rPr>
          <w:color w:val="231F21"/>
          <w:sz w:val="20"/>
        </w:rPr>
      </w:pPr>
      <w:proofErr w:type="spellStart"/>
      <w:r w:rsidRPr="00D14E2C">
        <w:rPr>
          <w:rFonts w:ascii="Nirmala UI" w:hAnsi="Nirmala UI" w:cs="Nirmala UI"/>
          <w:color w:val="231F21"/>
          <w:sz w:val="20"/>
        </w:rPr>
        <w:t>সেচ</w:t>
      </w:r>
      <w:proofErr w:type="spellEnd"/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ও</w:t>
      </w:r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প্রয়োগকৃত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সারের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উচ্চ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ব্যয়ের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কারণে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মহারাষ্ট্রে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খরচ</w:t>
      </w:r>
      <w:proofErr w:type="spellEnd"/>
      <w:r w:rsidRPr="00D14E2C">
        <w:rPr>
          <w:color w:val="231F21"/>
          <w:sz w:val="20"/>
        </w:rPr>
        <w:t xml:space="preserve"> </w:t>
      </w:r>
      <w:proofErr w:type="spellStart"/>
      <w:r w:rsidRPr="00D14E2C">
        <w:rPr>
          <w:rFonts w:ascii="Nirmala UI" w:hAnsi="Nirmala UI" w:cs="Nirmala UI"/>
          <w:color w:val="231F21"/>
          <w:sz w:val="20"/>
        </w:rPr>
        <w:t>বেশি</w:t>
      </w:r>
      <w:proofErr w:type="spellEnd"/>
      <w:r w:rsidRPr="00D14E2C">
        <w:rPr>
          <w:rFonts w:ascii="Nirmala UI" w:hAnsi="Nirmala UI" w:cs="Nirmala UI"/>
          <w:color w:val="231F21"/>
          <w:sz w:val="20"/>
        </w:rPr>
        <w:t>।</w:t>
      </w:r>
    </w:p>
    <w:p w:rsidR="00D14E2C" w:rsidRPr="00D14E2C" w:rsidRDefault="00D14E2C" w:rsidP="00D14E2C">
      <w:pPr>
        <w:pStyle w:val="BodyText"/>
        <w:spacing w:before="118"/>
        <w:ind w:left="143"/>
        <w:rPr>
          <w:b/>
          <w:color w:val="231F21"/>
          <w:spacing w:val="-2"/>
          <w:w w:val="105"/>
        </w:rPr>
      </w:pPr>
      <w:proofErr w:type="spellStart"/>
      <w:r w:rsidRPr="00D14E2C">
        <w:rPr>
          <w:rFonts w:ascii="Nirmala UI" w:hAnsi="Nirmala UI" w:cs="Nirmala UI"/>
          <w:b/>
          <w:color w:val="231F21"/>
          <w:spacing w:val="-2"/>
          <w:w w:val="105"/>
        </w:rPr>
        <w:t>শর্ট</w:t>
      </w:r>
      <w:proofErr w:type="spellEnd"/>
      <w:r w:rsidRPr="00D14E2C">
        <w:rPr>
          <w:b/>
          <w:color w:val="231F21"/>
          <w:spacing w:val="-2"/>
          <w:w w:val="105"/>
        </w:rPr>
        <w:t xml:space="preserve"> </w:t>
      </w:r>
      <w:proofErr w:type="spellStart"/>
      <w:r w:rsidRPr="00D14E2C">
        <w:rPr>
          <w:rFonts w:ascii="Nirmala UI" w:hAnsi="Nirmala UI" w:cs="Nirmala UI"/>
          <w:b/>
          <w:color w:val="231F21"/>
          <w:spacing w:val="-2"/>
          <w:w w:val="105"/>
        </w:rPr>
        <w:t>ক্রাশিং</w:t>
      </w:r>
      <w:proofErr w:type="spellEnd"/>
      <w:r w:rsidRPr="00D14E2C">
        <w:rPr>
          <w:b/>
          <w:color w:val="231F21"/>
          <w:spacing w:val="-2"/>
          <w:w w:val="105"/>
        </w:rPr>
        <w:t xml:space="preserve"> </w:t>
      </w:r>
      <w:proofErr w:type="spellStart"/>
      <w:r w:rsidRPr="00D14E2C">
        <w:rPr>
          <w:rFonts w:ascii="Nirmala UI" w:hAnsi="Nirmala UI" w:cs="Nirmala UI"/>
          <w:b/>
          <w:color w:val="231F21"/>
          <w:spacing w:val="-2"/>
          <w:w w:val="105"/>
        </w:rPr>
        <w:t>মরসুমঃ</w:t>
      </w:r>
      <w:proofErr w:type="spellEnd"/>
    </w:p>
    <w:p w:rsidR="00C20BB4" w:rsidRPr="00C20BB4" w:rsidRDefault="00C20BB4" w:rsidP="00C20BB4">
      <w:pPr>
        <w:pStyle w:val="ListParagraph"/>
        <w:numPr>
          <w:ilvl w:val="0"/>
          <w:numId w:val="2"/>
        </w:numPr>
        <w:tabs>
          <w:tab w:val="left" w:pos="494"/>
        </w:tabs>
        <w:spacing w:before="71" w:line="249" w:lineRule="auto"/>
        <w:ind w:right="40"/>
        <w:rPr>
          <w:color w:val="231F21"/>
          <w:sz w:val="20"/>
        </w:rPr>
      </w:pPr>
      <w:proofErr w:type="spellStart"/>
      <w:r w:rsidRPr="00C20BB4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মৌসুমী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ঘটনা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সংক্ষিপ্ত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পিষে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ফেলার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মরসুম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যা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বছরে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চার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থেকে</w:t>
      </w:r>
      <w:proofErr w:type="spellEnd"/>
      <w:r w:rsidRPr="00C20BB4">
        <w:rPr>
          <w:color w:val="231F21"/>
          <w:sz w:val="20"/>
        </w:rPr>
        <w:t xml:space="preserve"> 7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মাস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পর্যন্ত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পরিবর্তিত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C20BB4">
        <w:rPr>
          <w:rFonts w:ascii="Nirmala UI" w:hAnsi="Nirmala UI" w:cs="Nirmala UI"/>
          <w:color w:val="231F21"/>
          <w:sz w:val="20"/>
        </w:rPr>
        <w:t>।</w:t>
      </w:r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বছরের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বাকি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সময়গুলিতে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কল</w:t>
      </w:r>
      <w:proofErr w:type="spellEnd"/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ও</w:t>
      </w:r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শ্রমিকরা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বেকার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থাকে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যা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আর্থিক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সঙ্কটের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সৃষ্টি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এটিকে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লোকসান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সৃষ্টিকারী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শিল্পে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পরিণত</w:t>
      </w:r>
      <w:proofErr w:type="spellEnd"/>
      <w:r w:rsidRPr="00C20BB4">
        <w:rPr>
          <w:color w:val="231F21"/>
          <w:sz w:val="20"/>
        </w:rPr>
        <w:t xml:space="preserve"> </w:t>
      </w:r>
      <w:proofErr w:type="spellStart"/>
      <w:r w:rsidRPr="00C20BB4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C20BB4">
        <w:rPr>
          <w:rFonts w:ascii="Nirmala UI" w:hAnsi="Nirmala UI" w:cs="Nirmala UI"/>
          <w:color w:val="231F21"/>
          <w:sz w:val="20"/>
        </w:rPr>
        <w:t>।</w:t>
      </w:r>
    </w:p>
    <w:p w:rsidR="00C20BB4" w:rsidRPr="00C20BB4" w:rsidRDefault="00C20BB4" w:rsidP="00C20BB4">
      <w:pPr>
        <w:pStyle w:val="BodyText"/>
        <w:spacing w:before="123"/>
        <w:ind w:left="143"/>
        <w:rPr>
          <w:b/>
          <w:color w:val="231F21"/>
          <w:spacing w:val="-2"/>
          <w:w w:val="105"/>
        </w:rPr>
      </w:pPr>
      <w:proofErr w:type="spellStart"/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অন্যান্য</w:t>
      </w:r>
      <w:proofErr w:type="spellEnd"/>
      <w:r w:rsidRPr="00C20BB4">
        <w:rPr>
          <w:b/>
          <w:color w:val="231F21"/>
          <w:spacing w:val="-2"/>
          <w:w w:val="105"/>
        </w:rPr>
        <w:t xml:space="preserve"> </w:t>
      </w:r>
      <w:proofErr w:type="spellStart"/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অর্থকরী</w:t>
      </w:r>
      <w:proofErr w:type="spellEnd"/>
      <w:r w:rsidRPr="00C20BB4">
        <w:rPr>
          <w:b/>
          <w:color w:val="231F21"/>
          <w:spacing w:val="-2"/>
          <w:w w:val="105"/>
        </w:rPr>
        <w:t xml:space="preserve"> </w:t>
      </w:r>
      <w:proofErr w:type="spellStart"/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ফসলের</w:t>
      </w:r>
      <w:proofErr w:type="spellEnd"/>
      <w:r w:rsidRPr="00C20BB4">
        <w:rPr>
          <w:b/>
          <w:color w:val="231F21"/>
          <w:spacing w:val="-2"/>
          <w:w w:val="105"/>
        </w:rPr>
        <w:t xml:space="preserve"> </w:t>
      </w:r>
      <w:proofErr w:type="spellStart"/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সঙ্গে</w:t>
      </w:r>
      <w:proofErr w:type="spellEnd"/>
      <w:r w:rsidRPr="00C20BB4">
        <w:rPr>
          <w:b/>
          <w:color w:val="231F21"/>
          <w:spacing w:val="-2"/>
          <w:w w:val="105"/>
        </w:rPr>
        <w:t xml:space="preserve"> </w:t>
      </w:r>
      <w:proofErr w:type="spellStart"/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প্রতিযোগিতাঃ</w:t>
      </w:r>
      <w:proofErr w:type="spellEnd"/>
    </w:p>
    <w:p w:rsidR="00D736E9" w:rsidRDefault="00E27DFF">
      <w:pPr>
        <w:pStyle w:val="ListParagraph"/>
        <w:numPr>
          <w:ilvl w:val="0"/>
          <w:numId w:val="2"/>
        </w:numPr>
        <w:tabs>
          <w:tab w:val="left" w:pos="494"/>
        </w:tabs>
        <w:spacing w:before="67" w:line="249" w:lineRule="auto"/>
        <w:ind w:right="49"/>
        <w:rPr>
          <w:sz w:val="20"/>
        </w:rPr>
      </w:pPr>
      <w:r>
        <w:rPr>
          <w:color w:val="231F21"/>
          <w:sz w:val="20"/>
        </w:rPr>
        <w:t>Sugarcane in south India has higher sucrose content than the sugarcane grown in the north. The</w:t>
      </w:r>
      <w:r>
        <w:rPr>
          <w:color w:val="231F21"/>
          <w:spacing w:val="-4"/>
          <w:sz w:val="20"/>
        </w:rPr>
        <w:t xml:space="preserve"> </w:t>
      </w:r>
      <w:r>
        <w:rPr>
          <w:color w:val="231F21"/>
          <w:sz w:val="20"/>
        </w:rPr>
        <w:t>crushing</w:t>
      </w:r>
    </w:p>
    <w:p w:rsidR="00D736E9" w:rsidRDefault="00E27DFF">
      <w:pPr>
        <w:rPr>
          <w:sz w:val="20"/>
        </w:rPr>
      </w:pPr>
      <w:r>
        <w:br w:type="column"/>
      </w:r>
    </w:p>
    <w:p w:rsidR="00D736E9" w:rsidRDefault="00D736E9">
      <w:pPr>
        <w:pStyle w:val="BodyText"/>
        <w:ind w:left="0"/>
        <w:jc w:val="left"/>
      </w:pPr>
    </w:p>
    <w:p w:rsidR="00D736E9" w:rsidRDefault="00D736E9">
      <w:pPr>
        <w:pStyle w:val="BodyText"/>
        <w:spacing w:before="114"/>
        <w:ind w:left="0"/>
        <w:jc w:val="left"/>
      </w:pPr>
    </w:p>
    <w:p w:rsidR="00D736E9" w:rsidRDefault="00E27DFF">
      <w:pPr>
        <w:pStyle w:val="BodyText"/>
        <w:spacing w:before="1"/>
        <w:ind w:left="143"/>
        <w:jc w:val="left"/>
      </w:pPr>
      <w:bookmarkStart w:id="0" w:name="_GoBack"/>
      <w:r>
        <w:rPr>
          <w:color w:val="231F21"/>
          <w:spacing w:val="-2"/>
          <w:w w:val="105"/>
        </w:rPr>
        <w:t>Significance:</w:t>
      </w:r>
    </w:p>
    <w:p w:rsidR="00D736E9" w:rsidRDefault="00E27DFF">
      <w:pPr>
        <w:pStyle w:val="BodyText"/>
        <w:spacing w:before="70" w:line="249" w:lineRule="auto"/>
        <w:ind w:left="143" w:firstLine="350"/>
        <w:jc w:val="left"/>
      </w:pPr>
      <w:r>
        <w:rPr>
          <w:color w:val="231F21"/>
        </w:rPr>
        <w:t>The</w:t>
      </w:r>
      <w:r>
        <w:rPr>
          <w:color w:val="231F21"/>
          <w:spacing w:val="-6"/>
        </w:rPr>
        <w:t xml:space="preserve"> </w:t>
      </w:r>
      <w:r>
        <w:rPr>
          <w:color w:val="231F21"/>
        </w:rPr>
        <w:t>importance of the sugar industry</w:t>
      </w:r>
      <w:r>
        <w:rPr>
          <w:color w:val="231F21"/>
          <w:spacing w:val="-7"/>
        </w:rPr>
        <w:t xml:space="preserve"> </w:t>
      </w:r>
      <w:r>
        <w:rPr>
          <w:color w:val="231F21"/>
        </w:rPr>
        <w:t>in</w:t>
      </w:r>
      <w:r>
        <w:rPr>
          <w:color w:val="231F21"/>
          <w:spacing w:val="-5"/>
        </w:rPr>
        <w:t xml:space="preserve"> </w:t>
      </w:r>
      <w:r>
        <w:rPr>
          <w:color w:val="231F21"/>
        </w:rPr>
        <w:t>a developing country like India is:</w:t>
      </w:r>
    </w:p>
    <w:p w:rsidR="00D736E9" w:rsidRDefault="00E27DFF">
      <w:pPr>
        <w:pStyle w:val="ListParagraph"/>
        <w:numPr>
          <w:ilvl w:val="0"/>
          <w:numId w:val="2"/>
        </w:numPr>
        <w:tabs>
          <w:tab w:val="left" w:pos="494"/>
        </w:tabs>
        <w:spacing w:line="249" w:lineRule="auto"/>
        <w:ind w:right="130"/>
        <w:rPr>
          <w:sz w:val="20"/>
        </w:rPr>
      </w:pPr>
      <w:r>
        <w:rPr>
          <w:color w:val="231F21"/>
          <w:sz w:val="20"/>
        </w:rPr>
        <w:t>The sugar industry is a significant contributor to the rural economy as most of the sugar mills are</w:t>
      </w:r>
      <w:r>
        <w:rPr>
          <w:color w:val="231F21"/>
          <w:spacing w:val="-3"/>
          <w:sz w:val="20"/>
        </w:rPr>
        <w:t xml:space="preserve"> </w:t>
      </w:r>
      <w:r>
        <w:rPr>
          <w:color w:val="231F21"/>
          <w:sz w:val="20"/>
        </w:rPr>
        <w:t>located in rural areas.</w:t>
      </w:r>
    </w:p>
    <w:p w:rsidR="00D736E9" w:rsidRDefault="00E27DFF">
      <w:pPr>
        <w:pStyle w:val="ListParagraph"/>
        <w:numPr>
          <w:ilvl w:val="0"/>
          <w:numId w:val="2"/>
        </w:numPr>
        <w:tabs>
          <w:tab w:val="left" w:pos="494"/>
        </w:tabs>
        <w:spacing w:line="252" w:lineRule="auto"/>
        <w:ind w:right="130"/>
        <w:rPr>
          <w:sz w:val="20"/>
        </w:rPr>
      </w:pPr>
      <w:r>
        <w:rPr>
          <w:color w:val="231F21"/>
          <w:sz w:val="20"/>
        </w:rPr>
        <w:t>Sugar</w:t>
      </w:r>
      <w:r>
        <w:rPr>
          <w:color w:val="231F21"/>
          <w:spacing w:val="40"/>
          <w:sz w:val="20"/>
        </w:rPr>
        <w:t xml:space="preserve"> </w:t>
      </w:r>
      <w:r>
        <w:rPr>
          <w:color w:val="231F21"/>
          <w:sz w:val="20"/>
        </w:rPr>
        <w:t>is</w:t>
      </w:r>
      <w:r>
        <w:rPr>
          <w:color w:val="231F21"/>
          <w:spacing w:val="40"/>
          <w:sz w:val="20"/>
        </w:rPr>
        <w:t xml:space="preserve"> </w:t>
      </w:r>
      <w:r>
        <w:rPr>
          <w:color w:val="231F21"/>
          <w:sz w:val="20"/>
        </w:rPr>
        <w:t>a</w:t>
      </w:r>
      <w:r>
        <w:rPr>
          <w:color w:val="231F21"/>
          <w:spacing w:val="40"/>
          <w:sz w:val="20"/>
        </w:rPr>
        <w:t xml:space="preserve"> </w:t>
      </w:r>
      <w:r>
        <w:rPr>
          <w:color w:val="231F21"/>
          <w:sz w:val="20"/>
        </w:rPr>
        <w:t>labor−intensive</w:t>
      </w:r>
      <w:r>
        <w:rPr>
          <w:color w:val="231F21"/>
          <w:spacing w:val="40"/>
          <w:sz w:val="20"/>
        </w:rPr>
        <w:t xml:space="preserve"> </w:t>
      </w:r>
      <w:r>
        <w:rPr>
          <w:color w:val="231F21"/>
          <w:sz w:val="20"/>
        </w:rPr>
        <w:t>industry</w:t>
      </w:r>
      <w:r>
        <w:rPr>
          <w:color w:val="231F21"/>
          <w:spacing w:val="40"/>
          <w:sz w:val="20"/>
        </w:rPr>
        <w:t xml:space="preserve"> </w:t>
      </w:r>
      <w:r>
        <w:rPr>
          <w:color w:val="231F21"/>
          <w:sz w:val="20"/>
        </w:rPr>
        <w:t>that</w:t>
      </w:r>
      <w:r>
        <w:rPr>
          <w:color w:val="231F21"/>
          <w:spacing w:val="40"/>
          <w:sz w:val="20"/>
        </w:rPr>
        <w:t xml:space="preserve"> </w:t>
      </w:r>
      <w:r>
        <w:rPr>
          <w:color w:val="231F21"/>
          <w:sz w:val="20"/>
        </w:rPr>
        <w:t>is</w:t>
      </w:r>
      <w:r>
        <w:rPr>
          <w:color w:val="231F21"/>
          <w:spacing w:val="40"/>
          <w:sz w:val="20"/>
        </w:rPr>
        <w:t xml:space="preserve"> </w:t>
      </w:r>
      <w:r>
        <w:rPr>
          <w:color w:val="231F21"/>
          <w:sz w:val="20"/>
        </w:rPr>
        <w:t>one</w:t>
      </w:r>
      <w:r>
        <w:rPr>
          <w:color w:val="231F21"/>
          <w:spacing w:val="40"/>
          <w:sz w:val="20"/>
        </w:rPr>
        <w:t xml:space="preserve"> </w:t>
      </w:r>
      <w:r>
        <w:rPr>
          <w:color w:val="231F21"/>
          <w:sz w:val="20"/>
        </w:rPr>
        <w:t xml:space="preserve">of the largest providers of employment to the rural </w:t>
      </w:r>
      <w:r>
        <w:rPr>
          <w:color w:val="231F21"/>
          <w:spacing w:val="-2"/>
          <w:sz w:val="20"/>
        </w:rPr>
        <w:t>population.</w:t>
      </w:r>
    </w:p>
    <w:p w:rsidR="00D736E9" w:rsidRDefault="00E27DFF">
      <w:pPr>
        <w:pStyle w:val="ListParagraph"/>
        <w:numPr>
          <w:ilvl w:val="0"/>
          <w:numId w:val="2"/>
        </w:numPr>
        <w:tabs>
          <w:tab w:val="left" w:pos="494"/>
        </w:tabs>
        <w:spacing w:before="55" w:line="249" w:lineRule="auto"/>
        <w:ind w:right="141"/>
        <w:rPr>
          <w:sz w:val="20"/>
        </w:rPr>
      </w:pPr>
      <w:r>
        <w:rPr>
          <w:color w:val="231F21"/>
          <w:sz w:val="20"/>
        </w:rPr>
        <w:t>The byproducts from sugarcane are used as raw materials in a number of other allied industries:</w:t>
      </w:r>
    </w:p>
    <w:p w:rsidR="00D736E9" w:rsidRDefault="00E27DFF">
      <w:pPr>
        <w:pStyle w:val="ListParagraph"/>
        <w:numPr>
          <w:ilvl w:val="1"/>
          <w:numId w:val="2"/>
        </w:numPr>
        <w:tabs>
          <w:tab w:val="left" w:pos="842"/>
        </w:tabs>
        <w:spacing w:line="249" w:lineRule="auto"/>
        <w:ind w:right="138"/>
        <w:rPr>
          <w:sz w:val="20"/>
        </w:rPr>
      </w:pPr>
      <w:r>
        <w:rPr>
          <w:color w:val="231F21"/>
          <w:sz w:val="20"/>
        </w:rPr>
        <w:t xml:space="preserve">The molasses are used as organic fertilizer and animal feed. Molasses are also used to prepare alcohol by the process of fermentation and </w:t>
      </w:r>
      <w:r>
        <w:rPr>
          <w:color w:val="231F21"/>
          <w:spacing w:val="-2"/>
          <w:sz w:val="20"/>
        </w:rPr>
        <w:t>distillation.</w:t>
      </w:r>
    </w:p>
    <w:p w:rsidR="00D736E9" w:rsidRDefault="00E27DFF">
      <w:pPr>
        <w:pStyle w:val="ListParagraph"/>
        <w:numPr>
          <w:ilvl w:val="1"/>
          <w:numId w:val="2"/>
        </w:numPr>
        <w:tabs>
          <w:tab w:val="left" w:pos="842"/>
        </w:tabs>
        <w:spacing w:before="62" w:line="252" w:lineRule="auto"/>
        <w:ind w:right="133"/>
        <w:rPr>
          <w:sz w:val="20"/>
        </w:rPr>
      </w:pPr>
      <w:r>
        <w:rPr>
          <w:color w:val="231F21"/>
          <w:sz w:val="20"/>
        </w:rPr>
        <w:t>The press mud is a residual waste that</w:t>
      </w:r>
      <w:r>
        <w:rPr>
          <w:color w:val="231F21"/>
          <w:spacing w:val="-2"/>
          <w:sz w:val="20"/>
        </w:rPr>
        <w:t xml:space="preserve"> </w:t>
      </w:r>
      <w:r>
        <w:rPr>
          <w:color w:val="231F21"/>
          <w:sz w:val="20"/>
        </w:rPr>
        <w:t>is used as fertilizers, tooth powder, board chalk, and other miscellaneous uses.</w:t>
      </w:r>
    </w:p>
    <w:p w:rsidR="00D736E9" w:rsidRDefault="00E27DFF">
      <w:pPr>
        <w:pStyle w:val="ListParagraph"/>
        <w:numPr>
          <w:ilvl w:val="1"/>
          <w:numId w:val="2"/>
        </w:numPr>
        <w:tabs>
          <w:tab w:val="left" w:pos="842"/>
        </w:tabs>
        <w:spacing w:before="54" w:line="249" w:lineRule="auto"/>
        <w:ind w:right="142"/>
        <w:rPr>
          <w:sz w:val="20"/>
        </w:rPr>
      </w:pPr>
      <w:r>
        <w:rPr>
          <w:color w:val="231F21"/>
          <w:sz w:val="20"/>
        </w:rPr>
        <w:t>The</w:t>
      </w:r>
      <w:r>
        <w:rPr>
          <w:color w:val="231F21"/>
          <w:spacing w:val="-2"/>
          <w:sz w:val="20"/>
        </w:rPr>
        <w:t xml:space="preserve"> </w:t>
      </w:r>
      <w:r>
        <w:rPr>
          <w:color w:val="231F21"/>
          <w:sz w:val="20"/>
        </w:rPr>
        <w:t>bagasse (the</w:t>
      </w:r>
      <w:r>
        <w:rPr>
          <w:color w:val="231F21"/>
          <w:spacing w:val="-8"/>
          <w:sz w:val="20"/>
        </w:rPr>
        <w:t xml:space="preserve"> </w:t>
      </w:r>
      <w:r>
        <w:rPr>
          <w:color w:val="231F21"/>
          <w:sz w:val="20"/>
        </w:rPr>
        <w:t>cellulosic residue of</w:t>
      </w:r>
      <w:r>
        <w:rPr>
          <w:color w:val="231F21"/>
          <w:spacing w:val="-2"/>
          <w:sz w:val="20"/>
        </w:rPr>
        <w:t xml:space="preserve"> </w:t>
      </w:r>
      <w:r>
        <w:rPr>
          <w:color w:val="231F21"/>
          <w:sz w:val="20"/>
        </w:rPr>
        <w:t>sugarcane) is</w:t>
      </w:r>
      <w:r>
        <w:rPr>
          <w:color w:val="231F21"/>
          <w:spacing w:val="-2"/>
          <w:sz w:val="20"/>
        </w:rPr>
        <w:t xml:space="preserve"> </w:t>
      </w:r>
      <w:r>
        <w:rPr>
          <w:color w:val="231F21"/>
          <w:sz w:val="20"/>
        </w:rPr>
        <w:t>used for</w:t>
      </w:r>
      <w:r>
        <w:rPr>
          <w:color w:val="231F21"/>
          <w:spacing w:val="-1"/>
          <w:sz w:val="20"/>
        </w:rPr>
        <w:t xml:space="preserve"> </w:t>
      </w:r>
      <w:r>
        <w:rPr>
          <w:color w:val="231F21"/>
          <w:sz w:val="20"/>
        </w:rPr>
        <w:t>the production</w:t>
      </w:r>
      <w:r>
        <w:rPr>
          <w:color w:val="231F21"/>
          <w:spacing w:val="-2"/>
          <w:sz w:val="20"/>
        </w:rPr>
        <w:t xml:space="preserve"> </w:t>
      </w:r>
      <w:r>
        <w:rPr>
          <w:color w:val="231F21"/>
          <w:sz w:val="20"/>
        </w:rPr>
        <w:t>of ethanol and</w:t>
      </w:r>
      <w:r>
        <w:rPr>
          <w:color w:val="231F21"/>
          <w:spacing w:val="-10"/>
          <w:sz w:val="20"/>
        </w:rPr>
        <w:t xml:space="preserve"> </w:t>
      </w:r>
      <w:r>
        <w:rPr>
          <w:color w:val="231F21"/>
          <w:sz w:val="20"/>
        </w:rPr>
        <w:t>biogas.</w:t>
      </w:r>
    </w:p>
    <w:p w:rsidR="00D736E9" w:rsidRDefault="00E27DFF">
      <w:pPr>
        <w:pStyle w:val="ListParagraph"/>
        <w:numPr>
          <w:ilvl w:val="0"/>
          <w:numId w:val="2"/>
        </w:numPr>
        <w:tabs>
          <w:tab w:val="left" w:pos="494"/>
        </w:tabs>
        <w:spacing w:line="249" w:lineRule="auto"/>
        <w:ind w:right="136"/>
        <w:rPr>
          <w:sz w:val="20"/>
        </w:rPr>
      </w:pPr>
      <w:r>
        <w:rPr>
          <w:color w:val="231F21"/>
          <w:sz w:val="20"/>
        </w:rPr>
        <w:t>Ethanol produced from sugarcane has a great potential to become an alternative to fossil fuels</w:t>
      </w:r>
      <w:r>
        <w:rPr>
          <w:color w:val="231F21"/>
          <w:spacing w:val="40"/>
          <w:sz w:val="20"/>
        </w:rPr>
        <w:t xml:space="preserve"> </w:t>
      </w:r>
      <w:r>
        <w:rPr>
          <w:color w:val="231F21"/>
          <w:sz w:val="20"/>
        </w:rPr>
        <w:t>such as coal, oil, and natural gas.</w:t>
      </w:r>
      <w:bookmarkEnd w:id="0"/>
    </w:p>
    <w:sectPr w:rsidR="00D736E9">
      <w:type w:val="continuous"/>
      <w:pgSz w:w="12240" w:h="15840"/>
      <w:pgMar w:top="1580" w:right="1080" w:bottom="840" w:left="1080" w:header="1290" w:footer="642" w:gutter="0"/>
      <w:cols w:num="2" w:space="720" w:equalWidth="0">
        <w:col w:w="4887" w:space="213"/>
        <w:col w:w="49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D3" w:rsidRDefault="00B76ED3">
      <w:r>
        <w:separator/>
      </w:r>
    </w:p>
  </w:endnote>
  <w:endnote w:type="continuationSeparator" w:id="0">
    <w:p w:rsidR="00B76ED3" w:rsidRDefault="00B7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6E9" w:rsidRDefault="00E27DFF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F9DC97" id="Graphic 6" o:spid="_x0000_s1026" style="position:absolute;margin-left:61.2pt;margin-top:746.3pt;width:489.6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3JAIAAH8EAAAOAAAAZHJzL2Uyb0RvYy54bWysVMFu2zAMvQ/YPwi6L469Il2NOMXQIMWA&#10;oivQDDsrshwbk0VNVGLn70fJdpJ2t2EX4Ul8Jvn4JC/v+1azo3LYgCl4OptzpoyEsjH7gv/Ybj59&#10;4Qy9MKXQYFTBTwr5/erjh2Vnc5VBDbpUjlESg3lnC157b/MkQVmrVuAMrDIUrMC1wtPW7ZPSiY6y&#10;tzrJ5vNF0oErrQOpEOl0PQT5KuavKiX996pC5ZkuOPXm4+riugtrslqKfO+ErRs5tiH+oYtWNIaK&#10;nlOthRfs4Jq/UrWNdIBQ+ZmENoGqaqSKGkhNOn+n5rUWVkUtNBy05zHh/0srn48vjjVlwRecGdGS&#10;RY/jNBZhOJ3FnDiv9sUFeWifQP5CCiRvImGDI6evXBu4JI71cdKn86RV75mkw0WW3t5lZIikWJrd&#10;RiMSkU/fygP6RwUxjzg+oR98Kick6gnJ3kzQkdvBZx199pyRz44z8nk3+GyFD9+F5gJk3aWRcNbC&#10;UW0hRv27zqm1S1Sba9ZZyqSSuAODQChDsxpALE34Wpw2oYu79OYmXh8E3ZSbRuvQBbr97kE7dhQk&#10;KvucbrI06KAMb2jWoV8LrAdeDI00bUafBmuCSTsoT2R4Rx4XHH8fhFOc6W+GrlR4HhNwE9hNwHn9&#10;APERxQFRzW3/UzjLQvmCe3L2GaYLK/LJtCD9zA1fGvh68FA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AcKG3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36E9" w:rsidRDefault="00E27DFF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266.35pt;margin-top:748.4pt;width:79.15pt;height:9.9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PjqwEAAEYDAAAOAAAAZHJzL2Uyb0RvYy54bWysUsFu2zAMvQ/oPwi6N3Y8ZBmMOEW3osOA&#10;YhvQ9gNkWYqFWaIqKrHz96OUOC2229CLTFmPj++R3NxMdmAHFdCAa/hyUXKmnITOuF3Dn5/urz9z&#10;hlG4TgzgVMOPCvnN9urDZvS1qqCHoVOBEYnDevQN72P0dVGg7JUVuACvHD1qCFZEuoZd0QUxErsd&#10;iqosPxUjhM4HkAqR/t6dHvk282utZPypNarIhoaTtpjPkM82ncV2I+pdEL438ixD/IcKK4yjoheq&#10;OxEF2wfzD5U1MgCCjgsJtgCtjVTZA7lZln+5eeyFV9kLNQf9pU34frTyx+FXYKZr+JozJyyN6ElN&#10;sYWJrVNzRo81YR49oeL0BSYacjaK/gHkbyRI8QZzSkBCp2ZMOtj0JZuMEqn/x0vPqQiTia0sV1W5&#10;4kzS27JarT/moRSv2T5g/KbAshQ0PNBMswJxeMCY6ot6hpzFnOonWXFqp+yums200B3Jy0gjbzi+&#10;7EVQnA3fHfU07ccchDlo5yDE4SvkLUqWHNzuI2iTBaRKJ96zABpW1nVerLQNb+8Z9br+2z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BkT0+O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D736E9" w:rsidRDefault="00E27DFF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D3" w:rsidRDefault="00B76ED3">
      <w:r>
        <w:separator/>
      </w:r>
    </w:p>
  </w:footnote>
  <w:footnote w:type="continuationSeparator" w:id="0">
    <w:p w:rsidR="00B76ED3" w:rsidRDefault="00B76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6E9" w:rsidRDefault="00E27DFF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g">
          <w:drawing>
            <wp:anchor distT="0" distB="0" distL="0" distR="0" simplePos="0" relativeHeight="251651072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1DB95C" id="Group 1" o:spid="_x0000_s1026" style="position:absolute;margin-left:61.2pt;margin-top:75pt;width:489.6pt;height:.55pt;z-index:-251665408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125031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031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36E9" w:rsidRDefault="00E27DFF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z w:val="17"/>
                            </w:rPr>
                            <w:t>Economic</w:t>
                          </w:r>
                          <w:r>
                            <w:rPr>
                              <w:color w:val="231F21"/>
                              <w:spacing w:val="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Activities</w:t>
                          </w:r>
                          <w:r>
                            <w:rPr>
                              <w:color w:val="231F21"/>
                              <w:spacing w:val="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in</w:t>
                          </w:r>
                          <w:r>
                            <w:rPr>
                              <w:color w:val="231F21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60.2pt;margin-top:63.5pt;width:98.45pt;height:10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QNqAEAAD8DAAAOAAAAZHJzL2Uyb0RvYy54bWysUsFu2zAMvQ/oPwi6L3LSphiMOEW3YsOA&#10;YhvQ9gNkWYqNWaIqKrHz96NkJy3WW9GLTFmPj3yP3NyMtmcHHbADV/HlouBMOwVN53YVf3r8/vkL&#10;Zxila2QPTlf8qJHfbC8+bQZf6hW00Dc6MCJxWA6+4m2MvhQCVautxAV47ejRQLAy0jXsRBPkQOy2&#10;F6uiuBYDhMYHUBqR/t5Nj3yb+Y3RKv42BnVkfcWpt5jPkM86nWK7keUuSN92am5DvqMLKztHRc9U&#10;dzJKtg/dGyrbqQAIJi4UWAHGdEpnDaRmWfyn5qGVXmctZA76s034cbTq1+FPYF1T8SvOnLQ0okc9&#10;xhpGdpXMGTyWhHnwhIrjVxhpyFko+ntQf5Eg4hVmSkBCJzNGE2z6kkxGieT/8ew5FWEqsa3WxeVy&#10;zZmit+Xl9Xq1TnXFS7YPGH9osCwFFQ8009yBPNxjnKAnyNzMVD+1Fcd6nFXU0BxJxECzrjg+72XQ&#10;nPU/HZmZFuMUhFNQn4IQ+2+Q1ydpcXC7j2C6XDmVmHjnyjSl3Pu8UWkNXt8z6mXvt/8AAAD//wMA&#10;UEsDBBQABgAIAAAAIQDqcUjK4AAAAAsBAAAPAAAAZHJzL2Rvd25yZXYueG1sTI/BbsIwEETvlfoP&#10;1lbqrTgEaFCIgyoq1EPVA7SVOJp4G0eN7cg2wfx9l1O57eyOZt9U62R6NqIPnbMCppMMGNrGqc62&#10;Ar4+t09LYCFKq2TvLAq4YIB1fX9XyVK5s93huI8toxAbSilAxziUnIdGo5Fh4ga0dPtx3shI0rdc&#10;eXmmcNPzPMueuZGdpQ9aDrjR2PzuT0bA92bYvqeDlh/jQr295sXu4pskxONDelkBi5jivxmu+IQO&#10;NTEd3cmqwHrSeTYn63UoqBQ5ZtNiBuxIm/lyAbyu+G2H+g8AAP//AwBQSwECLQAUAAYACAAAACEA&#10;toM4kv4AAADhAQAAEwAAAAAAAAAAAAAAAAAAAAAAW0NvbnRlbnRfVHlwZXNdLnhtbFBLAQItABQA&#10;BgAIAAAAIQA4/SH/1gAAAJQBAAALAAAAAAAAAAAAAAAAAC8BAABfcmVscy8ucmVsc1BLAQItABQA&#10;BgAIAAAAIQBaiaQNqAEAAD8DAAAOAAAAAAAAAAAAAAAAAC4CAABkcnMvZTJvRG9jLnhtbFBLAQIt&#10;ABQABgAIAAAAIQDqcUjK4AAAAAsBAAAPAAAAAAAAAAAAAAAAAAIEAABkcnMvZG93bnJldi54bWxQ&#10;SwUGAAAAAAQABADzAAAADwUAAAAA&#10;" filled="f" stroked="f">
              <v:path arrowok="t"/>
              <v:textbox inset="0,0,0,0">
                <w:txbxContent>
                  <w:p w:rsidR="00D736E9" w:rsidRDefault="00E27DFF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z w:val="17"/>
                      </w:rPr>
                      <w:t>Economic</w:t>
                    </w:r>
                    <w:r>
                      <w:rPr>
                        <w:color w:val="231F21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Activities</w:t>
                    </w:r>
                    <w:r>
                      <w:rPr>
                        <w:color w:val="231F21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in</w:t>
                    </w:r>
                    <w:r>
                      <w:rPr>
                        <w:color w:val="231F21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6464347</wp:posOffset>
              </wp:positionH>
              <wp:positionV relativeFrom="page">
                <wp:posOffset>806268</wp:posOffset>
              </wp:positionV>
              <wp:extent cx="539750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736E9" w:rsidRDefault="00E27DFF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275|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1" type="#_x0000_t202" style="position:absolute;margin-left:509pt;margin-top:63.5pt;width:42.5pt;height:10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x8qwEAAEUDAAAOAAAAZHJzL2Uyb0RvYy54bWysUsFu2zAMvQ/YPwi6L0pSuNuMOMW2YsOA&#10;YivQ7gNkWYqFWaImKrHz96OUOC22W9GLTJlPj++R3NxMbmAHHdGCb/hqseRMewWd9buG/3r8+u4D&#10;Z5ik7+QAXjf8qJHfbN++2Yyh1mvoYeh0ZETisR5Dw/uUQi0Eql47iQsI2lPSQHQy0TXuRBflSOxu&#10;EOvl8lqMELsQQWlE+nt7SvJt4TdGq/TTGNSJDQ0nbamcsZxtPsV2I+tdlKG36ixDvkCFk9ZT0QvV&#10;rUyS7aP9j8pZFQHBpIUCJ8AYq3TxQG5Wy3/cPPQy6OKFmoPh0iZ8PVr143Afme0aXnHmpaMRPeop&#10;tTCxKjdnDFgT5iEQKk2fYaIhF6MY7kD9RoKIZ5jTAyR0bsZkostfssnoIfX/eOk5FWGKflZXH99X&#10;lFGUWl1dV+tSVjw9DhHTNw2O5aDhkUZaBMjDHaZcXtYz5KzlVD6rSlM7FXOr2UsL3ZGsjDTxhuOf&#10;vYyas+G7p5bm9ZiDOAftHMQ0fIGyRNmRh0/7BMYWAbnSifcsgGZVdJ33Ki/D83tBPW3/9i8AAAD/&#10;/wMAUEsDBBQABgAIAAAAIQCTB0Vy4AAAAA0BAAAPAAAAZHJzL2Rvd25yZXYueG1sTI/BTsMwEETv&#10;SPyDtUjcqJ1AaZTGqVBRxQFxaAGpRzde4ojYjmI3df+e7Yne3mhHszPVKtmeTTiGzjsJ2UwAQ9d4&#10;3blWwtfn5qEAFqJyWvXeoYQzBljVtzeVKrU/uS1Ou9gyCnGhVBJMjEPJeWgMWhVmfkBHtx8/WhVJ&#10;ji3XozpRuO15LsQzt6pz9MGoAdcGm9/d0Ur4Xg+b97Q36mOa67fXfLE9j02S8v4uvSyBRUzx3wyX&#10;+lQdaup08EenA+tJi6ygMZEoXxBcLJl4JDoQPRVz4HXFr1fUfwAAAP//AwBQSwECLQAUAAYACAAA&#10;ACEAtoM4kv4AAADhAQAAEwAAAAAAAAAAAAAAAAAAAAAAW0NvbnRlbnRfVHlwZXNdLnhtbFBLAQIt&#10;ABQABgAIAAAAIQA4/SH/1gAAAJQBAAALAAAAAAAAAAAAAAAAAC8BAABfcmVscy8ucmVsc1BLAQIt&#10;ABQABgAIAAAAIQD18fx8qwEAAEUDAAAOAAAAAAAAAAAAAAAAAC4CAABkcnMvZTJvRG9jLnhtbFBL&#10;AQItABQABgAIAAAAIQCTB0Vy4AAAAA0BAAAPAAAAAAAAAAAAAAAAAAUEAABkcnMvZG93bnJldi54&#10;bWxQSwUGAAAAAAQABADzAAAAEgUAAAAA&#10;" filled="f" stroked="f">
              <v:path arrowok="t"/>
              <v:textbox inset="0,0,0,0">
                <w:txbxContent>
                  <w:p w:rsidR="00D736E9" w:rsidRDefault="00E27DFF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275|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F0375"/>
    <w:multiLevelType w:val="hybridMultilevel"/>
    <w:tmpl w:val="A1E6A3F4"/>
    <w:lvl w:ilvl="0" w:tplc="7AA21BAC">
      <w:numFmt w:val="bullet"/>
      <w:lvlText w:val="●"/>
      <w:lvlJc w:val="left"/>
      <w:pPr>
        <w:ind w:left="446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05307560">
      <w:numFmt w:val="bullet"/>
      <w:lvlText w:val="•"/>
      <w:lvlJc w:val="left"/>
      <w:pPr>
        <w:ind w:left="865" w:hanging="351"/>
      </w:pPr>
      <w:rPr>
        <w:rFonts w:hint="default"/>
        <w:lang w:val="en-US" w:eastAsia="en-US" w:bidi="ar-SA"/>
      </w:rPr>
    </w:lvl>
    <w:lvl w:ilvl="2" w:tplc="5BA0A3C2">
      <w:numFmt w:val="bullet"/>
      <w:lvlText w:val="•"/>
      <w:lvlJc w:val="left"/>
      <w:pPr>
        <w:ind w:left="1290" w:hanging="351"/>
      </w:pPr>
      <w:rPr>
        <w:rFonts w:hint="default"/>
        <w:lang w:val="en-US" w:eastAsia="en-US" w:bidi="ar-SA"/>
      </w:rPr>
    </w:lvl>
    <w:lvl w:ilvl="3" w:tplc="CE66D06E">
      <w:numFmt w:val="bullet"/>
      <w:lvlText w:val="•"/>
      <w:lvlJc w:val="left"/>
      <w:pPr>
        <w:ind w:left="1716" w:hanging="351"/>
      </w:pPr>
      <w:rPr>
        <w:rFonts w:hint="default"/>
        <w:lang w:val="en-US" w:eastAsia="en-US" w:bidi="ar-SA"/>
      </w:rPr>
    </w:lvl>
    <w:lvl w:ilvl="4" w:tplc="A3B62AFA">
      <w:numFmt w:val="bullet"/>
      <w:lvlText w:val="•"/>
      <w:lvlJc w:val="left"/>
      <w:pPr>
        <w:ind w:left="2141" w:hanging="351"/>
      </w:pPr>
      <w:rPr>
        <w:rFonts w:hint="default"/>
        <w:lang w:val="en-US" w:eastAsia="en-US" w:bidi="ar-SA"/>
      </w:rPr>
    </w:lvl>
    <w:lvl w:ilvl="5" w:tplc="11B47CF4">
      <w:numFmt w:val="bullet"/>
      <w:lvlText w:val="•"/>
      <w:lvlJc w:val="left"/>
      <w:pPr>
        <w:ind w:left="2567" w:hanging="351"/>
      </w:pPr>
      <w:rPr>
        <w:rFonts w:hint="default"/>
        <w:lang w:val="en-US" w:eastAsia="en-US" w:bidi="ar-SA"/>
      </w:rPr>
    </w:lvl>
    <w:lvl w:ilvl="6" w:tplc="32BE2B08">
      <w:numFmt w:val="bullet"/>
      <w:lvlText w:val="•"/>
      <w:lvlJc w:val="left"/>
      <w:pPr>
        <w:ind w:left="2992" w:hanging="351"/>
      </w:pPr>
      <w:rPr>
        <w:rFonts w:hint="default"/>
        <w:lang w:val="en-US" w:eastAsia="en-US" w:bidi="ar-SA"/>
      </w:rPr>
    </w:lvl>
    <w:lvl w:ilvl="7" w:tplc="53F2C320">
      <w:numFmt w:val="bullet"/>
      <w:lvlText w:val="•"/>
      <w:lvlJc w:val="left"/>
      <w:pPr>
        <w:ind w:left="3418" w:hanging="351"/>
      </w:pPr>
      <w:rPr>
        <w:rFonts w:hint="default"/>
        <w:lang w:val="en-US" w:eastAsia="en-US" w:bidi="ar-SA"/>
      </w:rPr>
    </w:lvl>
    <w:lvl w:ilvl="8" w:tplc="32901C6A">
      <w:numFmt w:val="bullet"/>
      <w:lvlText w:val="•"/>
      <w:lvlJc w:val="left"/>
      <w:pPr>
        <w:ind w:left="3843" w:hanging="351"/>
      </w:pPr>
      <w:rPr>
        <w:rFonts w:hint="default"/>
        <w:lang w:val="en-US" w:eastAsia="en-US" w:bidi="ar-SA"/>
      </w:rPr>
    </w:lvl>
  </w:abstractNum>
  <w:abstractNum w:abstractNumId="1">
    <w:nsid w:val="2B9F1FF1"/>
    <w:multiLevelType w:val="hybridMultilevel"/>
    <w:tmpl w:val="34727D72"/>
    <w:lvl w:ilvl="0" w:tplc="03B82534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B8205D08">
      <w:numFmt w:val="bullet"/>
      <w:lvlText w:val="◆"/>
      <w:lvlJc w:val="left"/>
      <w:pPr>
        <w:ind w:left="842" w:hanging="348"/>
      </w:pPr>
      <w:rPr>
        <w:rFonts w:ascii="Cambria" w:eastAsia="Cambria" w:hAnsi="Cambria" w:cs="Cambria" w:hint="default"/>
        <w:b w:val="0"/>
        <w:bCs w:val="0"/>
        <w:i w:val="0"/>
        <w:iCs w:val="0"/>
        <w:color w:val="231F21"/>
        <w:spacing w:val="0"/>
        <w:w w:val="70"/>
        <w:sz w:val="20"/>
        <w:szCs w:val="20"/>
        <w:lang w:val="en-US" w:eastAsia="en-US" w:bidi="ar-SA"/>
      </w:rPr>
    </w:lvl>
    <w:lvl w:ilvl="2" w:tplc="910E2FB2">
      <w:numFmt w:val="bullet"/>
      <w:lvlText w:val="•"/>
      <w:lvlJc w:val="left"/>
      <w:pPr>
        <w:ind w:left="520" w:hanging="348"/>
      </w:pPr>
      <w:rPr>
        <w:rFonts w:hint="default"/>
        <w:lang w:val="en-US" w:eastAsia="en-US" w:bidi="ar-SA"/>
      </w:rPr>
    </w:lvl>
    <w:lvl w:ilvl="3" w:tplc="2556C824">
      <w:numFmt w:val="bullet"/>
      <w:lvlText w:val="•"/>
      <w:lvlJc w:val="left"/>
      <w:pPr>
        <w:ind w:left="201" w:hanging="348"/>
      </w:pPr>
      <w:rPr>
        <w:rFonts w:hint="default"/>
        <w:lang w:val="en-US" w:eastAsia="en-US" w:bidi="ar-SA"/>
      </w:rPr>
    </w:lvl>
    <w:lvl w:ilvl="4" w:tplc="90D48420">
      <w:numFmt w:val="bullet"/>
      <w:lvlText w:val="•"/>
      <w:lvlJc w:val="left"/>
      <w:pPr>
        <w:ind w:left="-119" w:hanging="348"/>
      </w:pPr>
      <w:rPr>
        <w:rFonts w:hint="default"/>
        <w:lang w:val="en-US" w:eastAsia="en-US" w:bidi="ar-SA"/>
      </w:rPr>
    </w:lvl>
    <w:lvl w:ilvl="5" w:tplc="322C3E4C">
      <w:numFmt w:val="bullet"/>
      <w:lvlText w:val="•"/>
      <w:lvlJc w:val="left"/>
      <w:pPr>
        <w:ind w:left="-438" w:hanging="348"/>
      </w:pPr>
      <w:rPr>
        <w:rFonts w:hint="default"/>
        <w:lang w:val="en-US" w:eastAsia="en-US" w:bidi="ar-SA"/>
      </w:rPr>
    </w:lvl>
    <w:lvl w:ilvl="6" w:tplc="636C880A">
      <w:numFmt w:val="bullet"/>
      <w:lvlText w:val="•"/>
      <w:lvlJc w:val="left"/>
      <w:pPr>
        <w:ind w:left="-758" w:hanging="348"/>
      </w:pPr>
      <w:rPr>
        <w:rFonts w:hint="default"/>
        <w:lang w:val="en-US" w:eastAsia="en-US" w:bidi="ar-SA"/>
      </w:rPr>
    </w:lvl>
    <w:lvl w:ilvl="7" w:tplc="6E88F356">
      <w:numFmt w:val="bullet"/>
      <w:lvlText w:val="•"/>
      <w:lvlJc w:val="left"/>
      <w:pPr>
        <w:ind w:left="-1077" w:hanging="348"/>
      </w:pPr>
      <w:rPr>
        <w:rFonts w:hint="default"/>
        <w:lang w:val="en-US" w:eastAsia="en-US" w:bidi="ar-SA"/>
      </w:rPr>
    </w:lvl>
    <w:lvl w:ilvl="8" w:tplc="CFDA5F96">
      <w:numFmt w:val="bullet"/>
      <w:lvlText w:val="•"/>
      <w:lvlJc w:val="left"/>
      <w:pPr>
        <w:ind w:left="-1396" w:hanging="3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736E9"/>
    <w:rsid w:val="00053D62"/>
    <w:rsid w:val="0046206D"/>
    <w:rsid w:val="00641D70"/>
    <w:rsid w:val="006A7D05"/>
    <w:rsid w:val="009A76FF"/>
    <w:rsid w:val="00A067FA"/>
    <w:rsid w:val="00B52346"/>
    <w:rsid w:val="00B76ED3"/>
    <w:rsid w:val="00C20BB4"/>
    <w:rsid w:val="00D14E2C"/>
    <w:rsid w:val="00D736E9"/>
    <w:rsid w:val="00E27DFF"/>
    <w:rsid w:val="00FB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F32AB-4BB6-4DFF-9209-40FBB606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1"/>
      <w:ind w:left="494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8</cp:revision>
  <dcterms:created xsi:type="dcterms:W3CDTF">2025-01-27T05:06:00Z</dcterms:created>
  <dcterms:modified xsi:type="dcterms:W3CDTF">2025-01-27T16:13:00Z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LastSaved">
    <vt:filetime>2025-01-27T00:00:00Z</vt:filetime>
  </property>
  <property fmtid="{D5CDD505-2E9C-101B-9397-08002B2CF9AE}" pid="4" name="Producer">
    <vt:lpwstr>Microsoft: Print To PDF</vt:lpwstr>
  </property>
</Properties>
</file>