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BA9" w:rsidRPr="00F706FF" w:rsidRDefault="00657BA9" w:rsidP="00657BA9">
      <w:pPr>
        <w:pStyle w:val="BodyText"/>
        <w:spacing w:before="120"/>
        <w:ind w:left="120"/>
        <w:rPr>
          <w:b/>
          <w:color w:val="231F21"/>
          <w:spacing w:val="-2"/>
          <w:w w:val="105"/>
        </w:rPr>
      </w:pPr>
      <w:r w:rsidRPr="00F706FF">
        <w:rPr>
          <w:rFonts w:ascii="Nirmala UI" w:hAnsi="Nirmala UI" w:cs="Nirmala UI"/>
          <w:b/>
          <w:color w:val="231F21"/>
          <w:spacing w:val="-2"/>
          <w:w w:val="105"/>
        </w:rPr>
        <w:t>সিমেন্ট</w:t>
      </w:r>
      <w:r w:rsidRPr="00F706FF">
        <w:rPr>
          <w:b/>
          <w:color w:val="231F21"/>
          <w:spacing w:val="-2"/>
          <w:w w:val="105"/>
        </w:rPr>
        <w:t xml:space="preserve"> </w:t>
      </w:r>
      <w:r w:rsidRPr="00F706FF">
        <w:rPr>
          <w:rFonts w:ascii="Nirmala UI" w:hAnsi="Nirmala UI" w:cs="Nirmala UI"/>
          <w:b/>
          <w:color w:val="231F21"/>
          <w:spacing w:val="-2"/>
          <w:w w:val="105"/>
        </w:rPr>
        <w:t>শিল্পের</w:t>
      </w:r>
      <w:r w:rsidRPr="00F706FF">
        <w:rPr>
          <w:b/>
          <w:color w:val="231F21"/>
          <w:spacing w:val="-2"/>
          <w:w w:val="105"/>
        </w:rPr>
        <w:t xml:space="preserve"> </w:t>
      </w:r>
      <w:r w:rsidRPr="00F706FF">
        <w:rPr>
          <w:rFonts w:ascii="Nirmala UI" w:hAnsi="Nirmala UI" w:cs="Nirmala UI"/>
          <w:b/>
          <w:color w:val="231F21"/>
          <w:spacing w:val="-2"/>
          <w:w w:val="105"/>
        </w:rPr>
        <w:t>চ্যালেঞ্জঃ</w:t>
      </w:r>
    </w:p>
    <w:p w:rsidR="00657BA9" w:rsidRPr="00657BA9" w:rsidRDefault="00657BA9" w:rsidP="00657BA9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71" w:line="252" w:lineRule="auto"/>
        <w:ind w:right="45"/>
        <w:rPr>
          <w:color w:val="231F21"/>
          <w:sz w:val="20"/>
        </w:rPr>
      </w:pPr>
      <w:r w:rsidRPr="00F706FF">
        <w:rPr>
          <w:rFonts w:ascii="Nirmala UI" w:hAnsi="Nirmala UI" w:cs="Nirmala UI"/>
          <w:b/>
          <w:color w:val="231F21"/>
          <w:sz w:val="20"/>
        </w:rPr>
        <w:t>দুর্বল</w:t>
      </w:r>
      <w:r w:rsidRPr="00F706FF">
        <w:rPr>
          <w:b/>
          <w:color w:val="231F21"/>
          <w:sz w:val="20"/>
        </w:rPr>
        <w:t xml:space="preserve"> </w:t>
      </w:r>
      <w:r w:rsidRPr="00F706FF">
        <w:rPr>
          <w:rFonts w:ascii="Nirmala UI" w:hAnsi="Nirmala UI" w:cs="Nirmala UI"/>
          <w:b/>
          <w:color w:val="231F21"/>
          <w:sz w:val="20"/>
        </w:rPr>
        <w:t>সরকারি</w:t>
      </w:r>
      <w:r w:rsidRPr="00F706FF">
        <w:rPr>
          <w:b/>
          <w:color w:val="231F21"/>
          <w:sz w:val="20"/>
        </w:rPr>
        <w:t xml:space="preserve"> </w:t>
      </w:r>
      <w:r w:rsidRPr="00F706FF">
        <w:rPr>
          <w:rFonts w:ascii="Nirmala UI" w:hAnsi="Nirmala UI" w:cs="Nirmala UI"/>
          <w:b/>
          <w:color w:val="231F21"/>
          <w:sz w:val="20"/>
        </w:rPr>
        <w:t>পরিকাঠামো</w:t>
      </w:r>
      <w:r w:rsidRPr="00F706FF">
        <w:rPr>
          <w:b/>
          <w:color w:val="231F21"/>
          <w:sz w:val="20"/>
        </w:rPr>
        <w:t xml:space="preserve"> </w:t>
      </w:r>
      <w:r w:rsidRPr="00F706FF">
        <w:rPr>
          <w:rFonts w:ascii="Nirmala UI" w:hAnsi="Nirmala UI" w:cs="Nirmala UI"/>
          <w:b/>
          <w:color w:val="231F21"/>
          <w:sz w:val="20"/>
        </w:rPr>
        <w:t>ব্যয়ঃ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সম্পদের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অভাবে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সরকার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পরিকাঠামো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খাতে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তার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ব্যয়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হ্রাস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করেছে।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ফলে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একই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সঙ্গে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শিল্পের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চাহিদা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কমেছে।</w:t>
      </w:r>
    </w:p>
    <w:p w:rsidR="00657BA9" w:rsidRPr="00657BA9" w:rsidRDefault="00657BA9" w:rsidP="00657BA9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57" w:line="252" w:lineRule="auto"/>
        <w:ind w:right="41"/>
        <w:rPr>
          <w:color w:val="231F21"/>
          <w:sz w:val="20"/>
        </w:rPr>
      </w:pPr>
      <w:r w:rsidRPr="00F706FF">
        <w:rPr>
          <w:rFonts w:ascii="Nirmala UI" w:hAnsi="Nirmala UI" w:cs="Nirmala UI"/>
          <w:b/>
          <w:color w:val="231F21"/>
          <w:sz w:val="20"/>
        </w:rPr>
        <w:t>উচ্চ</w:t>
      </w:r>
      <w:r w:rsidRPr="00F706FF">
        <w:rPr>
          <w:b/>
          <w:color w:val="231F21"/>
          <w:sz w:val="20"/>
        </w:rPr>
        <w:t xml:space="preserve"> </w:t>
      </w:r>
      <w:r w:rsidRPr="00F706FF">
        <w:rPr>
          <w:rFonts w:ascii="Nirmala UI" w:hAnsi="Nirmala UI" w:cs="Nirmala UI"/>
          <w:b/>
          <w:color w:val="231F21"/>
          <w:sz w:val="20"/>
        </w:rPr>
        <w:t>ঋণের</w:t>
      </w:r>
      <w:r w:rsidRPr="00F706FF">
        <w:rPr>
          <w:b/>
          <w:color w:val="231F21"/>
          <w:sz w:val="20"/>
        </w:rPr>
        <w:t xml:space="preserve"> </w:t>
      </w:r>
      <w:r w:rsidRPr="00F706FF">
        <w:rPr>
          <w:rFonts w:ascii="Nirmala UI" w:hAnsi="Nirmala UI" w:cs="Nirmala UI"/>
          <w:b/>
          <w:color w:val="231F21"/>
          <w:sz w:val="20"/>
        </w:rPr>
        <w:t>হারঃ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ব্যাঙ্কগুলির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ঋণের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মূল্য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নতুন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উচ্চতায়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পৌঁছেছে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তাই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শিল্প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তার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কার্যকরী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মূলধনের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প্রয়োজনীয়তা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এবং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মূলধন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ব্যয়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কর্মসূচি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পূরণ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করতে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অক্ষম।</w:t>
      </w:r>
    </w:p>
    <w:p w:rsidR="00657BA9" w:rsidRPr="00657BA9" w:rsidRDefault="00657BA9" w:rsidP="00657BA9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60" w:line="252" w:lineRule="auto"/>
        <w:ind w:right="39"/>
        <w:rPr>
          <w:color w:val="231F21"/>
          <w:sz w:val="20"/>
        </w:rPr>
      </w:pPr>
      <w:r w:rsidRPr="00F706FF">
        <w:rPr>
          <w:rFonts w:ascii="Nirmala UI" w:hAnsi="Nirmala UI" w:cs="Nirmala UI"/>
          <w:b/>
          <w:color w:val="231F21"/>
          <w:sz w:val="20"/>
        </w:rPr>
        <w:t>কয়লার</w:t>
      </w:r>
      <w:r w:rsidRPr="00F706FF">
        <w:rPr>
          <w:b/>
          <w:color w:val="231F21"/>
          <w:sz w:val="20"/>
        </w:rPr>
        <w:t xml:space="preserve"> </w:t>
      </w:r>
      <w:r w:rsidRPr="00F706FF">
        <w:rPr>
          <w:rFonts w:ascii="Nirmala UI" w:hAnsi="Nirmala UI" w:cs="Nirmala UI"/>
          <w:b/>
          <w:color w:val="231F21"/>
          <w:sz w:val="20"/>
        </w:rPr>
        <w:t>অভাবঃ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শিল্পে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কয়লা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একটি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গুরুত্বপূর্ণ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উপাদান।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কয়লার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প্রাপ্যতা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শিল্পের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জন্য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একটি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বিতর্কিত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বিষয়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হয়ে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দাঁড়িয়েছে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কারণ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কোল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ইন্ডিয়া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লিমিটেড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শিল্পে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সরবরাহ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আগে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বিদ্যুৎ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খাতে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কয়লা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সরবরাহকে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অগ্রাধিকার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দেয়।</w:t>
      </w:r>
    </w:p>
    <w:p w:rsidR="00657BA9" w:rsidRPr="00657BA9" w:rsidRDefault="00657BA9" w:rsidP="00657BA9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57" w:line="252" w:lineRule="auto"/>
        <w:ind w:right="39"/>
        <w:rPr>
          <w:color w:val="231F21"/>
          <w:sz w:val="20"/>
        </w:rPr>
      </w:pPr>
      <w:r w:rsidRPr="00F706FF">
        <w:rPr>
          <w:rFonts w:ascii="Nirmala UI" w:hAnsi="Nirmala UI" w:cs="Nirmala UI"/>
          <w:b/>
          <w:color w:val="231F21"/>
          <w:sz w:val="20"/>
        </w:rPr>
        <w:t>বিদ্যুতের</w:t>
      </w:r>
      <w:r w:rsidRPr="00F706FF">
        <w:rPr>
          <w:b/>
          <w:color w:val="231F21"/>
          <w:sz w:val="20"/>
        </w:rPr>
        <w:t xml:space="preserve"> </w:t>
      </w:r>
      <w:r w:rsidRPr="00F706FF">
        <w:rPr>
          <w:rFonts w:ascii="Nirmala UI" w:hAnsi="Nirmala UI" w:cs="Nirmala UI"/>
          <w:b/>
          <w:color w:val="231F21"/>
          <w:sz w:val="20"/>
        </w:rPr>
        <w:t>ঘাটতিঃ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উৎপাদনের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জন্য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ক্রমাগত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বিদ্যুৎ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সরবরাহ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প্রয়োজন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কিন্তু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অপর্যাপ্ত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বিদ্যুৎ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কাট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উৎপাদনের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দক্ষতাকে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প্রভাবিত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করে।</w:t>
      </w:r>
    </w:p>
    <w:p w:rsidR="00657BA9" w:rsidRPr="00F706FF" w:rsidRDefault="00657BA9" w:rsidP="00657BA9">
      <w:pPr>
        <w:pStyle w:val="BodyText"/>
        <w:spacing w:before="117"/>
        <w:ind w:left="120"/>
        <w:rPr>
          <w:b/>
          <w:color w:val="231F21"/>
          <w:spacing w:val="-2"/>
          <w:w w:val="105"/>
        </w:rPr>
      </w:pPr>
      <w:r w:rsidRPr="00F706FF">
        <w:rPr>
          <w:rFonts w:ascii="Nirmala UI" w:hAnsi="Nirmala UI" w:cs="Nirmala UI"/>
          <w:b/>
          <w:color w:val="231F21"/>
          <w:spacing w:val="-2"/>
          <w:w w:val="105"/>
        </w:rPr>
        <w:t>সরকারি</w:t>
      </w:r>
      <w:r w:rsidRPr="00F706FF">
        <w:rPr>
          <w:b/>
          <w:color w:val="231F21"/>
          <w:spacing w:val="-2"/>
          <w:w w:val="105"/>
        </w:rPr>
        <w:t xml:space="preserve"> </w:t>
      </w:r>
      <w:r w:rsidRPr="00F706FF">
        <w:rPr>
          <w:rFonts w:ascii="Nirmala UI" w:hAnsi="Nirmala UI" w:cs="Nirmala UI"/>
          <w:b/>
          <w:color w:val="231F21"/>
          <w:spacing w:val="-2"/>
          <w:w w:val="105"/>
        </w:rPr>
        <w:t>উদ্যোগঃ</w:t>
      </w:r>
    </w:p>
    <w:p w:rsidR="00657BA9" w:rsidRPr="00657BA9" w:rsidRDefault="00657BA9" w:rsidP="00657BA9">
      <w:pPr>
        <w:pStyle w:val="ListParagraph"/>
        <w:numPr>
          <w:ilvl w:val="1"/>
          <w:numId w:val="2"/>
        </w:numPr>
        <w:tabs>
          <w:tab w:val="left" w:pos="470"/>
          <w:tab w:val="left" w:pos="472"/>
        </w:tabs>
        <w:spacing w:line="252" w:lineRule="auto"/>
        <w:ind w:right="40"/>
        <w:rPr>
          <w:color w:val="231F21"/>
          <w:sz w:val="20"/>
        </w:rPr>
      </w:pPr>
      <w:r w:rsidRPr="00657BA9">
        <w:rPr>
          <w:color w:val="231F21"/>
          <w:sz w:val="20"/>
        </w:rPr>
        <w:t xml:space="preserve">2021 </w:t>
      </w:r>
      <w:r w:rsidRPr="00657BA9">
        <w:rPr>
          <w:rFonts w:ascii="Nirmala UI" w:hAnsi="Nirmala UI" w:cs="Nirmala UI"/>
          <w:color w:val="231F21"/>
          <w:sz w:val="20"/>
        </w:rPr>
        <w:t>সালের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অক্টোবরে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প্রধানমন্ত্রী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শ্রী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নরেন্দ্র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মোদী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মাল্টিমোডাল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সংযোগের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জন্য</w:t>
      </w:r>
      <w:r w:rsidRPr="00657BA9">
        <w:rPr>
          <w:color w:val="231F21"/>
          <w:sz w:val="20"/>
        </w:rPr>
        <w:t xml:space="preserve"> '</w:t>
      </w:r>
      <w:r w:rsidRPr="00657BA9">
        <w:rPr>
          <w:rFonts w:ascii="Nirmala UI" w:hAnsi="Nirmala UI" w:cs="Nirmala UI"/>
          <w:color w:val="231F21"/>
          <w:sz w:val="20"/>
        </w:rPr>
        <w:t>পিএম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গতি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শক্তি</w:t>
      </w:r>
      <w:r w:rsidRPr="00657BA9">
        <w:rPr>
          <w:color w:val="231F21"/>
          <w:sz w:val="20"/>
        </w:rPr>
        <w:t>-</w:t>
      </w:r>
      <w:r w:rsidRPr="00657BA9">
        <w:rPr>
          <w:rFonts w:ascii="Nirmala UI" w:hAnsi="Nirmala UI" w:cs="Nirmala UI"/>
          <w:color w:val="231F21"/>
          <w:sz w:val="20"/>
        </w:rPr>
        <w:t>ন্যাশনাল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মাস্টার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প্ল্যান</w:t>
      </w:r>
      <w:r w:rsidRPr="00657BA9">
        <w:rPr>
          <w:color w:val="231F21"/>
          <w:sz w:val="20"/>
        </w:rPr>
        <w:t xml:space="preserve"> (</w:t>
      </w:r>
      <w:r w:rsidRPr="00657BA9">
        <w:rPr>
          <w:rFonts w:ascii="Nirmala UI" w:hAnsi="Nirmala UI" w:cs="Nirmala UI"/>
          <w:color w:val="231F21"/>
          <w:sz w:val="20"/>
        </w:rPr>
        <w:t>এনএমপি</w:t>
      </w:r>
      <w:r w:rsidRPr="00657BA9">
        <w:rPr>
          <w:color w:val="231F21"/>
          <w:sz w:val="20"/>
        </w:rPr>
        <w:t xml:space="preserve">)' </w:t>
      </w:r>
      <w:r w:rsidRPr="00657BA9">
        <w:rPr>
          <w:rFonts w:ascii="Nirmala UI" w:hAnsi="Nirmala UI" w:cs="Nirmala UI"/>
          <w:color w:val="231F21"/>
          <w:sz w:val="20"/>
        </w:rPr>
        <w:t>চালু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করেছিলেন।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গতি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শক্তি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ভারতে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একটি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বিশ্বমানের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নির্বিঘ্ন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মাল্টিমোডাল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পরিবহন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নেটওয়ার্ক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তৈরি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করতে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সমন্বয়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নিয়ে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আসবে।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ফলে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ভবিষ্যতে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চাহিদা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বাড়বে।</w:t>
      </w:r>
    </w:p>
    <w:p w:rsidR="00657BA9" w:rsidRPr="00657BA9" w:rsidRDefault="00657BA9" w:rsidP="00657BA9">
      <w:pPr>
        <w:pStyle w:val="ListParagraph"/>
        <w:numPr>
          <w:ilvl w:val="1"/>
          <w:numId w:val="2"/>
        </w:numPr>
        <w:tabs>
          <w:tab w:val="left" w:pos="470"/>
          <w:tab w:val="left" w:pos="472"/>
        </w:tabs>
        <w:spacing w:before="58" w:line="252" w:lineRule="auto"/>
        <w:ind w:right="40"/>
        <w:rPr>
          <w:color w:val="231F21"/>
          <w:sz w:val="20"/>
        </w:rPr>
      </w:pPr>
      <w:r w:rsidRPr="00657BA9">
        <w:rPr>
          <w:color w:val="231F21"/>
          <w:sz w:val="20"/>
        </w:rPr>
        <w:t xml:space="preserve">2021 </w:t>
      </w:r>
      <w:r w:rsidRPr="00657BA9">
        <w:rPr>
          <w:rFonts w:ascii="Nirmala UI" w:hAnsi="Nirmala UI" w:cs="Nirmala UI"/>
          <w:color w:val="231F21"/>
          <w:sz w:val="20"/>
        </w:rPr>
        <w:t>সালের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জুলাই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মাসে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সরকার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শিল্পের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বর্জ্য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হ্রাস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সর্বাধিক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উৎপাদন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অর্জন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গুণমান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বৃদ্ধি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ব্যয়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হ্রাস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এবং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পণ্যের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মানসম্মতকরণকে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উৎসাহিত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জন্য</w:t>
      </w:r>
      <w:r w:rsidRPr="00657BA9">
        <w:rPr>
          <w:color w:val="231F21"/>
          <w:sz w:val="20"/>
        </w:rPr>
        <w:t xml:space="preserve"> 25 </w:t>
      </w:r>
      <w:r w:rsidRPr="00657BA9">
        <w:rPr>
          <w:rFonts w:ascii="Nirmala UI" w:hAnsi="Nirmala UI" w:cs="Nirmala UI"/>
          <w:color w:val="231F21"/>
          <w:sz w:val="20"/>
        </w:rPr>
        <w:t>সদস্যের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একটি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কাউন্সিল</w:t>
      </w:r>
      <w:r w:rsidRPr="00657BA9">
        <w:rPr>
          <w:color w:val="231F21"/>
          <w:sz w:val="20"/>
        </w:rPr>
        <w:t xml:space="preserve"> (</w:t>
      </w:r>
      <w:r w:rsidRPr="00657BA9">
        <w:rPr>
          <w:rFonts w:ascii="Nirmala UI" w:hAnsi="Nirmala UI" w:cs="Nirmala UI"/>
          <w:color w:val="231F21"/>
          <w:sz w:val="20"/>
        </w:rPr>
        <w:t>আল্ট্রাটেক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এমডি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মিঃ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ঝানোয়ার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ডালমিয়া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ভারত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গ্রুপের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সিএমডি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মিঃ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পুনীত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ডালমিয়ার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সমন্বয়ে</w:t>
      </w:r>
      <w:r w:rsidRPr="00657BA9">
        <w:rPr>
          <w:color w:val="231F21"/>
          <w:sz w:val="20"/>
        </w:rPr>
        <w:t xml:space="preserve">) </w:t>
      </w:r>
      <w:r w:rsidRPr="00657BA9">
        <w:rPr>
          <w:rFonts w:ascii="Nirmala UI" w:hAnsi="Nirmala UI" w:cs="Nirmala UI"/>
          <w:color w:val="231F21"/>
          <w:sz w:val="20"/>
        </w:rPr>
        <w:t>গঠন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করে।</w:t>
      </w:r>
    </w:p>
    <w:p w:rsidR="00657BA9" w:rsidRPr="00657BA9" w:rsidRDefault="00657BA9" w:rsidP="00657BA9">
      <w:pPr>
        <w:pStyle w:val="ListParagraph"/>
        <w:numPr>
          <w:ilvl w:val="1"/>
          <w:numId w:val="2"/>
        </w:numPr>
        <w:tabs>
          <w:tab w:val="left" w:pos="470"/>
          <w:tab w:val="left" w:pos="472"/>
        </w:tabs>
        <w:spacing w:before="58" w:line="252" w:lineRule="auto"/>
        <w:ind w:right="40"/>
        <w:rPr>
          <w:color w:val="231F21"/>
          <w:sz w:val="20"/>
        </w:rPr>
      </w:pPr>
      <w:r w:rsidRPr="00657BA9">
        <w:rPr>
          <w:rFonts w:ascii="Nirmala UI" w:hAnsi="Nirmala UI" w:cs="Nirmala UI"/>
          <w:color w:val="231F21"/>
          <w:sz w:val="20"/>
        </w:rPr>
        <w:t>সমস্ত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বিভাগের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জন্য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আবাসন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প্রকল্পের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আওতায়</w:t>
      </w:r>
      <w:r w:rsidRPr="00657BA9">
        <w:rPr>
          <w:color w:val="231F21"/>
          <w:sz w:val="20"/>
        </w:rPr>
        <w:t xml:space="preserve"> 2022-23 </w:t>
      </w:r>
      <w:r w:rsidRPr="00657BA9">
        <w:rPr>
          <w:rFonts w:ascii="Nirmala UI" w:hAnsi="Nirmala UI" w:cs="Nirmala UI"/>
          <w:color w:val="231F21"/>
          <w:sz w:val="20"/>
        </w:rPr>
        <w:t>সালের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বাজেট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অনুযায়ী</w:t>
      </w:r>
      <w:r w:rsidRPr="00657BA9">
        <w:rPr>
          <w:color w:val="231F21"/>
          <w:sz w:val="20"/>
        </w:rPr>
        <w:t xml:space="preserve"> 8 </w:t>
      </w:r>
      <w:r w:rsidRPr="00657BA9">
        <w:rPr>
          <w:rFonts w:ascii="Nirmala UI" w:hAnsi="Nirmala UI" w:cs="Nirmala UI"/>
          <w:color w:val="231F21"/>
          <w:sz w:val="20"/>
        </w:rPr>
        <w:t>মিলিয়ন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পরিবারকে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চিহ্নিত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হবে।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প্রধানমন্ত্রী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আবাস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যোজনার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জন্য</w:t>
      </w:r>
      <w:r w:rsidRPr="00657BA9">
        <w:rPr>
          <w:color w:val="231F21"/>
          <w:sz w:val="20"/>
        </w:rPr>
        <w:t xml:space="preserve"> 48,000 </w:t>
      </w:r>
      <w:r w:rsidRPr="00657BA9">
        <w:rPr>
          <w:rFonts w:ascii="Nirmala UI" w:hAnsi="Nirmala UI" w:cs="Nirmala UI"/>
          <w:color w:val="231F21"/>
          <w:sz w:val="20"/>
        </w:rPr>
        <w:t>কোটি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টাকা</w:t>
      </w:r>
      <w:r w:rsidRPr="00657BA9">
        <w:rPr>
          <w:color w:val="231F21"/>
          <w:sz w:val="20"/>
        </w:rPr>
        <w:t xml:space="preserve"> (6.44 </w:t>
      </w:r>
      <w:r w:rsidRPr="00657BA9">
        <w:rPr>
          <w:rFonts w:ascii="Nirmala UI" w:hAnsi="Nirmala UI" w:cs="Nirmala UI"/>
          <w:color w:val="231F21"/>
          <w:sz w:val="20"/>
        </w:rPr>
        <w:t>বিলিয়ন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মার্কিন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ডলার</w:t>
      </w:r>
      <w:r w:rsidRPr="00657BA9">
        <w:rPr>
          <w:color w:val="231F21"/>
          <w:sz w:val="20"/>
        </w:rPr>
        <w:t xml:space="preserve">) </w:t>
      </w:r>
      <w:r w:rsidRPr="00657BA9">
        <w:rPr>
          <w:rFonts w:ascii="Nirmala UI" w:hAnsi="Nirmala UI" w:cs="Nirmala UI"/>
          <w:color w:val="231F21"/>
          <w:sz w:val="20"/>
        </w:rPr>
        <w:t>বরাদ্দ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হয়েছে।</w:t>
      </w:r>
    </w:p>
    <w:p w:rsidR="00657BA9" w:rsidRPr="00657BA9" w:rsidRDefault="00657BA9" w:rsidP="00657BA9">
      <w:pPr>
        <w:pStyle w:val="ListParagraph"/>
        <w:numPr>
          <w:ilvl w:val="1"/>
          <w:numId w:val="2"/>
        </w:numPr>
        <w:tabs>
          <w:tab w:val="left" w:pos="470"/>
          <w:tab w:val="left" w:pos="472"/>
        </w:tabs>
        <w:spacing w:before="57" w:line="252" w:lineRule="auto"/>
        <w:ind w:right="40"/>
        <w:rPr>
          <w:color w:val="231F21"/>
          <w:sz w:val="20"/>
        </w:rPr>
      </w:pPr>
      <w:r w:rsidRPr="00657BA9">
        <w:rPr>
          <w:rFonts w:ascii="Nirmala UI" w:hAnsi="Nirmala UI" w:cs="Nirmala UI"/>
          <w:color w:val="231F21"/>
          <w:sz w:val="20"/>
        </w:rPr>
        <w:t>কেন্দ্রীয়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বাজেট</w:t>
      </w:r>
      <w:r w:rsidRPr="00657BA9">
        <w:rPr>
          <w:color w:val="231F21"/>
          <w:sz w:val="20"/>
        </w:rPr>
        <w:t xml:space="preserve"> 2022-23 </w:t>
      </w:r>
      <w:r w:rsidRPr="00657BA9">
        <w:rPr>
          <w:rFonts w:ascii="Nirmala UI" w:hAnsi="Nirmala UI" w:cs="Nirmala UI"/>
          <w:color w:val="231F21"/>
          <w:sz w:val="20"/>
        </w:rPr>
        <w:t>অনুযায়ী</w:t>
      </w:r>
      <w:r w:rsidRPr="00657BA9">
        <w:rPr>
          <w:color w:val="231F21"/>
          <w:sz w:val="20"/>
        </w:rPr>
        <w:t xml:space="preserve">, </w:t>
      </w:r>
      <w:r w:rsidRPr="00657BA9">
        <w:rPr>
          <w:rFonts w:ascii="Nirmala UI" w:hAnsi="Nirmala UI" w:cs="Nirmala UI"/>
          <w:color w:val="231F21"/>
          <w:sz w:val="20"/>
        </w:rPr>
        <w:t>সরকার</w:t>
      </w:r>
      <w:r w:rsidRPr="00657BA9">
        <w:rPr>
          <w:color w:val="231F21"/>
          <w:sz w:val="20"/>
        </w:rPr>
        <w:t xml:space="preserve"> 2022-23 </w:t>
      </w:r>
      <w:r w:rsidRPr="00657BA9">
        <w:rPr>
          <w:rFonts w:ascii="Nirmala UI" w:hAnsi="Nirmala UI" w:cs="Nirmala UI"/>
          <w:color w:val="231F21"/>
          <w:sz w:val="20"/>
        </w:rPr>
        <w:t>অর্থবর্ষে</w:t>
      </w:r>
      <w:r w:rsidRPr="00657BA9">
        <w:rPr>
          <w:color w:val="231F21"/>
          <w:sz w:val="20"/>
        </w:rPr>
        <w:t xml:space="preserve"> 2 </w:t>
      </w:r>
      <w:r w:rsidRPr="00657BA9">
        <w:rPr>
          <w:rFonts w:ascii="Nirmala UI" w:hAnsi="Nirmala UI" w:cs="Nirmala UI"/>
          <w:color w:val="231F21"/>
          <w:sz w:val="20"/>
        </w:rPr>
        <w:t>লক্ষ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কোটি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টাকা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বরাদ্দ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অনুমোদন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করেছে।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সড়ক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পরিবহন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ও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মহাসড়ক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মন্ত্রকের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জন্য</w:t>
      </w:r>
      <w:r w:rsidRPr="00657BA9">
        <w:rPr>
          <w:color w:val="231F21"/>
          <w:sz w:val="20"/>
        </w:rPr>
        <w:t xml:space="preserve"> 1,99,107 </w:t>
      </w:r>
      <w:r w:rsidRPr="00657BA9">
        <w:rPr>
          <w:rFonts w:ascii="Nirmala UI" w:hAnsi="Nirmala UI" w:cs="Nirmala UI"/>
          <w:color w:val="231F21"/>
          <w:sz w:val="20"/>
        </w:rPr>
        <w:t>কোটি</w:t>
      </w:r>
      <w:r w:rsidRPr="00657BA9">
        <w:rPr>
          <w:color w:val="231F21"/>
          <w:sz w:val="20"/>
        </w:rPr>
        <w:t xml:space="preserve"> (26.74 </w:t>
      </w:r>
      <w:r w:rsidRPr="00657BA9">
        <w:rPr>
          <w:rFonts w:ascii="Nirmala UI" w:hAnsi="Nirmala UI" w:cs="Nirmala UI"/>
          <w:color w:val="231F21"/>
          <w:sz w:val="20"/>
        </w:rPr>
        <w:t>বিলিয়ন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মার্কিন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ডলার</w:t>
      </w:r>
      <w:r w:rsidRPr="00657BA9">
        <w:rPr>
          <w:color w:val="231F21"/>
          <w:sz w:val="20"/>
        </w:rPr>
        <w:t xml:space="preserve">), </w:t>
      </w:r>
      <w:r w:rsidRPr="00657BA9">
        <w:rPr>
          <w:rFonts w:ascii="Nirmala UI" w:hAnsi="Nirmala UI" w:cs="Nirmala UI"/>
          <w:color w:val="231F21"/>
          <w:sz w:val="20"/>
        </w:rPr>
        <w:t>এবং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পদক্ষেপটি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সিমেন্টের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চাহিদা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বাড়িয়ে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তুলতে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পারে।</w:t>
      </w:r>
    </w:p>
    <w:p w:rsidR="00657BA9" w:rsidRPr="00657BA9" w:rsidRDefault="00657BA9" w:rsidP="00657BA9">
      <w:pPr>
        <w:pStyle w:val="Heading1"/>
        <w:spacing w:before="93"/>
        <w:ind w:left="120"/>
        <w:rPr>
          <w:color w:val="231F21"/>
          <w:sz w:val="20"/>
        </w:rPr>
      </w:pPr>
      <w:r w:rsidRPr="00657BA9">
        <w:rPr>
          <w:rFonts w:ascii="Nirmala UI" w:hAnsi="Nirmala UI" w:cs="Nirmala UI"/>
          <w:color w:val="231F21"/>
          <w:sz w:val="20"/>
        </w:rPr>
        <w:t>কেন্দ্রীয়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বাজেটে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বরাদ্দ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করা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হয়েছে</w:t>
      </w:r>
      <w:r w:rsidRPr="00657BA9">
        <w:rPr>
          <w:color w:val="231F21"/>
          <w:sz w:val="20"/>
        </w:rPr>
        <w:t xml:space="preserve"> 25 </w:t>
      </w:r>
      <w:r w:rsidRPr="00657BA9">
        <w:rPr>
          <w:rFonts w:ascii="Nirmala UI" w:hAnsi="Nirmala UI" w:cs="Nirmala UI"/>
          <w:color w:val="231F21"/>
          <w:sz w:val="20"/>
        </w:rPr>
        <w:t>হাজার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কোটি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টাকা।</w:t>
      </w:r>
      <w:r w:rsidRPr="00657BA9">
        <w:rPr>
          <w:color w:val="231F21"/>
          <w:sz w:val="20"/>
        </w:rPr>
        <w:t xml:space="preserve"> 13, 750 </w:t>
      </w:r>
      <w:r w:rsidRPr="00657BA9">
        <w:rPr>
          <w:rFonts w:ascii="Nirmala UI" w:hAnsi="Nirmala UI" w:cs="Nirmala UI"/>
          <w:color w:val="231F21"/>
          <w:sz w:val="20"/>
        </w:rPr>
        <w:t>কোটি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টাকা</w:t>
      </w:r>
      <w:r w:rsidRPr="00657BA9">
        <w:rPr>
          <w:color w:val="231F21"/>
          <w:sz w:val="20"/>
        </w:rPr>
        <w:t xml:space="preserve"> (1.88 </w:t>
      </w:r>
      <w:r w:rsidRPr="00657BA9">
        <w:rPr>
          <w:rFonts w:ascii="Nirmala UI" w:hAnsi="Nirmala UI" w:cs="Nirmala UI"/>
          <w:color w:val="231F21"/>
          <w:sz w:val="20"/>
        </w:rPr>
        <w:t>বিলিয়ন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মার্কিন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ডলার</w:t>
      </w:r>
      <w:r w:rsidRPr="00657BA9">
        <w:rPr>
          <w:color w:val="231F21"/>
          <w:sz w:val="20"/>
        </w:rPr>
        <w:t>)</w:t>
      </w:r>
      <w:r w:rsidRPr="00657BA9">
        <w:rPr>
          <w:rFonts w:ascii="Nirmala UI" w:hAnsi="Nirmala UI" w:cs="Nirmala UI"/>
          <w:color w:val="231F21"/>
          <w:sz w:val="20"/>
        </w:rPr>
        <w:t>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নগর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পুনরুজ্জীবন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মিশনঃ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অমৃত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এবং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স্মার্ট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সিটি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মিশন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এবং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স্বচ্ছ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ভারত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মিশনের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জন্য</w:t>
      </w:r>
      <w:r w:rsidRPr="00657BA9">
        <w:rPr>
          <w:color w:val="231F21"/>
          <w:sz w:val="20"/>
        </w:rPr>
        <w:t xml:space="preserve"> 12,294 </w:t>
      </w:r>
      <w:r w:rsidRPr="00657BA9">
        <w:rPr>
          <w:rFonts w:ascii="Nirmala UI" w:hAnsi="Nirmala UI" w:cs="Nirmala UI"/>
          <w:color w:val="231F21"/>
          <w:sz w:val="20"/>
        </w:rPr>
        <w:t>কোটি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টাকা</w:t>
      </w:r>
      <w:r w:rsidRPr="00657BA9">
        <w:rPr>
          <w:color w:val="231F21"/>
          <w:sz w:val="20"/>
        </w:rPr>
        <w:t xml:space="preserve"> (1.68 </w:t>
      </w:r>
      <w:r w:rsidRPr="00657BA9">
        <w:rPr>
          <w:rFonts w:ascii="Nirmala UI" w:hAnsi="Nirmala UI" w:cs="Nirmala UI"/>
          <w:color w:val="231F21"/>
          <w:sz w:val="20"/>
        </w:rPr>
        <w:t>বিলিয়ন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মার্কিন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ডলার</w:t>
      </w:r>
      <w:r w:rsidRPr="00657BA9">
        <w:rPr>
          <w:color w:val="231F21"/>
          <w:sz w:val="20"/>
        </w:rPr>
        <w:t>)</w:t>
      </w:r>
      <w:r w:rsidRPr="00657BA9">
        <w:rPr>
          <w:rFonts w:ascii="Nirmala UI" w:hAnsi="Nirmala UI" w:cs="Nirmala UI"/>
          <w:color w:val="231F21"/>
          <w:sz w:val="20"/>
        </w:rPr>
        <w:t>।</w:t>
      </w:r>
    </w:p>
    <w:p w:rsidR="00657BA9" w:rsidRPr="00657BA9" w:rsidRDefault="00657BA9" w:rsidP="00657BA9">
      <w:pPr>
        <w:pStyle w:val="Heading1"/>
        <w:spacing w:before="93"/>
        <w:ind w:left="120"/>
        <w:rPr>
          <w:color w:val="B86726"/>
          <w:w w:val="90"/>
        </w:rPr>
      </w:pPr>
      <w:r w:rsidRPr="00657BA9">
        <w:rPr>
          <w:rFonts w:ascii="Nirmala UI" w:hAnsi="Nirmala UI" w:cs="Nirmala UI"/>
          <w:color w:val="B86726"/>
          <w:w w:val="90"/>
        </w:rPr>
        <w:t>রাসায়নিক</w:t>
      </w:r>
      <w:r w:rsidRPr="00657BA9">
        <w:rPr>
          <w:color w:val="B86726"/>
          <w:w w:val="90"/>
        </w:rPr>
        <w:t xml:space="preserve"> </w:t>
      </w:r>
      <w:r w:rsidRPr="00657BA9">
        <w:rPr>
          <w:rFonts w:ascii="Nirmala UI" w:hAnsi="Nirmala UI" w:cs="Nirmala UI"/>
          <w:color w:val="B86726"/>
          <w:w w:val="90"/>
        </w:rPr>
        <w:t>ভিত্তিক</w:t>
      </w:r>
      <w:r w:rsidRPr="00657BA9">
        <w:rPr>
          <w:color w:val="B86726"/>
          <w:w w:val="90"/>
        </w:rPr>
        <w:t xml:space="preserve"> </w:t>
      </w:r>
      <w:r w:rsidRPr="00657BA9">
        <w:rPr>
          <w:rFonts w:ascii="Nirmala UI" w:hAnsi="Nirmala UI" w:cs="Nirmala UI"/>
          <w:color w:val="B86726"/>
          <w:w w:val="90"/>
        </w:rPr>
        <w:t>শিল্প</w:t>
      </w:r>
    </w:p>
    <w:p w:rsidR="00EA7504" w:rsidRDefault="00EA7504" w:rsidP="00EA7504">
      <w:pPr>
        <w:pStyle w:val="BodyText"/>
        <w:spacing w:before="7"/>
        <w:jc w:val="left"/>
        <w:rPr>
          <w:rFonts w:ascii="Verdana"/>
          <w:sz w:val="4"/>
        </w:rPr>
      </w:pPr>
    </w:p>
    <w:p w:rsidR="00EA7504" w:rsidRDefault="00EA7504" w:rsidP="00EA7504">
      <w:pPr>
        <w:pStyle w:val="BodyText"/>
        <w:spacing w:line="20" w:lineRule="exact"/>
        <w:ind w:left="120"/>
        <w:jc w:val="left"/>
        <w:rPr>
          <w:rFonts w:ascii="Verdana"/>
          <w:sz w:val="2"/>
        </w:rPr>
      </w:pPr>
      <w:r>
        <w:rPr>
          <w:rFonts w:ascii="Verdana"/>
          <w:noProof/>
          <w:sz w:val="2"/>
        </w:rPr>
        <mc:AlternateContent>
          <mc:Choice Requires="wpg">
            <w:drawing>
              <wp:inline distT="0" distB="0" distL="0" distR="0" wp14:anchorId="38A91589" wp14:editId="49ABFC04">
                <wp:extent cx="2994660" cy="12700"/>
                <wp:effectExtent l="9525" t="0" r="5714" b="6350"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4660" cy="12700"/>
                          <a:chOff x="0" y="0"/>
                          <a:chExt cx="2994660" cy="1270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6095"/>
                            <a:ext cx="2994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660">
                                <a:moveTo>
                                  <a:pt x="0" y="0"/>
                                </a:moveTo>
                                <a:lnTo>
                                  <a:pt x="299465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B86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72AFB" id="Group 273" o:spid="_x0000_s1026" style="width:235.8pt;height:1pt;mso-position-horizontal-relative:char;mso-position-vertical-relative:line" coordsize="2994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">
                <v:shape id="Graphic 274" o:spid="_x0000_s1027" style="position:absolute;top:60;width:29946;height:13;visibility:visible;mso-wrap-style:square;v-text-anchor:top" coordsize="2994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" path="m,l2994659,e" filled="f" strokecolor="#b86726" strokeweight=".96pt">
                  <v:path arrowok="t"/>
                </v:shape>
                <w10:anchorlock/>
              </v:group>
            </w:pict>
          </mc:Fallback>
        </mc:AlternateContent>
      </w:r>
    </w:p>
    <w:p w:rsidR="00657BA9" w:rsidRPr="00657BA9" w:rsidRDefault="00657BA9" w:rsidP="00657BA9">
      <w:pPr>
        <w:pStyle w:val="BodyText"/>
        <w:spacing w:before="114" w:line="252" w:lineRule="auto"/>
        <w:ind w:left="120" w:right="111" w:firstLine="352"/>
        <w:rPr>
          <w:color w:val="231F21"/>
        </w:rPr>
      </w:pPr>
      <w:r w:rsidRPr="00657BA9">
        <w:rPr>
          <w:rFonts w:ascii="Nirmala UI" w:hAnsi="Nirmala UI" w:cs="Nirmala UI"/>
          <w:color w:val="231F21"/>
        </w:rPr>
        <w:t>অর্থনীতির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প্রাথমিক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ও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গৌণ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ক্ষেত্রের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জন্য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রাসায়নিক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অত্যন্ত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গুরুত্বপূর্ণ।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কাঁচামাল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অন্যান্য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পণ্য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উৎপাদনে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ব্যবহৃত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হয়।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উদ্দেশ্যে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ব্যবহৃত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কিছু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মৌলিক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রাসায়নিক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পদার্থ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হল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সালফিউরিক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অ্যাসিড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কস্টিক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সোডা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সোডা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অ্যাশ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কীটনাশক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এবং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কীটনাশক।</w:t>
      </w:r>
      <w:r w:rsidRPr="00657BA9">
        <w:rPr>
          <w:color w:val="231F21"/>
        </w:rPr>
        <w:t xml:space="preserve"> 1991 </w:t>
      </w:r>
      <w:r w:rsidRPr="00657BA9">
        <w:rPr>
          <w:rFonts w:ascii="Nirmala UI" w:hAnsi="Nirmala UI" w:cs="Nirmala UI"/>
          <w:color w:val="231F21"/>
        </w:rPr>
        <w:t>সালের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নীতির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উদারীকরণের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ভারতে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রাসায়নিক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উল্লেখযোগ্যভাবে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বিকশিত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হয়েছে।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অন্য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যে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কোনও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তুলনায়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ক্ষেত্রে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বৃদ্ধির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বেশি।</w:t>
      </w:r>
    </w:p>
    <w:p w:rsidR="00657BA9" w:rsidRPr="00657BA9" w:rsidRDefault="00657BA9" w:rsidP="00657BA9">
      <w:pPr>
        <w:pStyle w:val="BodyText"/>
        <w:spacing w:before="13"/>
        <w:ind w:left="120" w:firstLine="351"/>
        <w:rPr>
          <w:color w:val="231F21"/>
        </w:rPr>
      </w:pPr>
      <w:r w:rsidRPr="00657BA9">
        <w:rPr>
          <w:rFonts w:ascii="Nirmala UI" w:hAnsi="Nirmala UI" w:cs="Nirmala UI"/>
          <w:color w:val="231F21"/>
        </w:rPr>
        <w:t>রাসায়নিক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শিল্পকে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দুটি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ভাগে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ভাগ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করা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যেতে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পারেঃ</w:t>
      </w:r>
    </w:p>
    <w:p w:rsidR="00657BA9" w:rsidRPr="00657BA9" w:rsidRDefault="00657BA9" w:rsidP="00657BA9">
      <w:pPr>
        <w:pStyle w:val="ListParagraph"/>
        <w:numPr>
          <w:ilvl w:val="0"/>
          <w:numId w:val="1"/>
        </w:numPr>
        <w:tabs>
          <w:tab w:val="left" w:pos="471"/>
        </w:tabs>
        <w:ind w:left="471" w:hanging="351"/>
        <w:rPr>
          <w:color w:val="231F21"/>
          <w:sz w:val="20"/>
        </w:rPr>
      </w:pPr>
      <w:r w:rsidRPr="00657BA9">
        <w:rPr>
          <w:rFonts w:ascii="Nirmala UI" w:hAnsi="Nirmala UI" w:cs="Nirmala UI"/>
          <w:color w:val="231F21"/>
          <w:sz w:val="20"/>
        </w:rPr>
        <w:t>ভারী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অজৈব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রাসায়নিক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শিল্প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বিভাগ।</w:t>
      </w:r>
    </w:p>
    <w:p w:rsidR="00657BA9" w:rsidRPr="00657BA9" w:rsidRDefault="00657BA9" w:rsidP="00657BA9">
      <w:pPr>
        <w:pStyle w:val="ListParagraph"/>
        <w:numPr>
          <w:ilvl w:val="0"/>
          <w:numId w:val="1"/>
        </w:numPr>
        <w:tabs>
          <w:tab w:val="left" w:pos="471"/>
        </w:tabs>
        <w:spacing w:before="73"/>
        <w:ind w:left="471" w:hanging="351"/>
        <w:rPr>
          <w:color w:val="231F21"/>
          <w:sz w:val="20"/>
        </w:rPr>
      </w:pPr>
      <w:r w:rsidRPr="00657BA9">
        <w:rPr>
          <w:rFonts w:ascii="Nirmala UI" w:hAnsi="Nirmala UI" w:cs="Nirmala UI"/>
          <w:color w:val="231F21"/>
          <w:sz w:val="20"/>
        </w:rPr>
        <w:t>ভারী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জৈব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রাসায়নিক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শিল্প</w:t>
      </w:r>
      <w:r w:rsidRPr="00657BA9">
        <w:rPr>
          <w:color w:val="231F21"/>
          <w:sz w:val="20"/>
        </w:rPr>
        <w:t xml:space="preserve"> </w:t>
      </w:r>
      <w:r w:rsidRPr="00657BA9">
        <w:rPr>
          <w:rFonts w:ascii="Nirmala UI" w:hAnsi="Nirmala UI" w:cs="Nirmala UI"/>
          <w:color w:val="231F21"/>
          <w:sz w:val="20"/>
        </w:rPr>
        <w:t>বিভাগ।</w:t>
      </w:r>
    </w:p>
    <w:p w:rsidR="00657BA9" w:rsidRPr="00657BA9" w:rsidRDefault="00657BA9" w:rsidP="00657BA9">
      <w:pPr>
        <w:pStyle w:val="Heading2"/>
        <w:spacing w:before="183"/>
        <w:ind w:left="120"/>
        <w:rPr>
          <w:color w:val="13834B"/>
          <w:spacing w:val="-6"/>
        </w:rPr>
      </w:pPr>
      <w:r w:rsidRPr="00657BA9">
        <w:rPr>
          <w:rFonts w:ascii="Nirmala UI" w:hAnsi="Nirmala UI" w:cs="Nirmala UI"/>
          <w:color w:val="13834B"/>
          <w:spacing w:val="-6"/>
        </w:rPr>
        <w:t>ভারী</w:t>
      </w:r>
      <w:r w:rsidRPr="00657BA9">
        <w:rPr>
          <w:color w:val="13834B"/>
          <w:spacing w:val="-6"/>
        </w:rPr>
        <w:t xml:space="preserve"> </w:t>
      </w:r>
      <w:r w:rsidRPr="00657BA9">
        <w:rPr>
          <w:rFonts w:ascii="Nirmala UI" w:hAnsi="Nirmala UI" w:cs="Nirmala UI"/>
          <w:color w:val="13834B"/>
          <w:spacing w:val="-6"/>
        </w:rPr>
        <w:t>অজৈব</w:t>
      </w:r>
      <w:r w:rsidRPr="00657BA9">
        <w:rPr>
          <w:color w:val="13834B"/>
          <w:spacing w:val="-6"/>
        </w:rPr>
        <w:t xml:space="preserve"> </w:t>
      </w:r>
      <w:r w:rsidRPr="00657BA9">
        <w:rPr>
          <w:rFonts w:ascii="Nirmala UI" w:hAnsi="Nirmala UI" w:cs="Nirmala UI"/>
          <w:color w:val="13834B"/>
          <w:spacing w:val="-6"/>
        </w:rPr>
        <w:t>রাসায়নিক</w:t>
      </w:r>
      <w:r w:rsidRPr="00657BA9">
        <w:rPr>
          <w:color w:val="13834B"/>
          <w:spacing w:val="-6"/>
        </w:rPr>
        <w:t xml:space="preserve"> </w:t>
      </w:r>
      <w:r w:rsidRPr="00657BA9">
        <w:rPr>
          <w:rFonts w:ascii="Nirmala UI" w:hAnsi="Nirmala UI" w:cs="Nirmala UI"/>
          <w:color w:val="13834B"/>
          <w:spacing w:val="-6"/>
        </w:rPr>
        <w:t>শিল্প</w:t>
      </w:r>
    </w:p>
    <w:p w:rsidR="00657BA9" w:rsidRPr="00657BA9" w:rsidRDefault="00657BA9" w:rsidP="00657BA9">
      <w:pPr>
        <w:pStyle w:val="BodyText"/>
        <w:spacing w:before="133" w:line="252" w:lineRule="auto"/>
        <w:ind w:left="120" w:right="113" w:firstLine="352"/>
        <w:rPr>
          <w:color w:val="231F21"/>
          <w:w w:val="105"/>
        </w:rPr>
      </w:pPr>
      <w:r w:rsidRPr="00657BA9">
        <w:rPr>
          <w:rFonts w:ascii="Nirmala UI" w:hAnsi="Nirmala UI" w:cs="Nirmala UI"/>
          <w:color w:val="231F21"/>
          <w:w w:val="105"/>
        </w:rPr>
        <w:t>ভারতের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কয়েকটি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প্রধান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অজৈব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রাসায়নিক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শিল্প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হল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সালফিউরিক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অ্যাসিড</w:t>
      </w:r>
      <w:r w:rsidRPr="00657BA9">
        <w:rPr>
          <w:color w:val="231F21"/>
          <w:w w:val="105"/>
        </w:rPr>
        <w:t xml:space="preserve">, </w:t>
      </w:r>
      <w:r w:rsidRPr="00657BA9">
        <w:rPr>
          <w:rFonts w:ascii="Nirmala UI" w:hAnsi="Nirmala UI" w:cs="Nirmala UI"/>
          <w:color w:val="231F21"/>
          <w:w w:val="105"/>
        </w:rPr>
        <w:t>নাইট্রিক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অ্যাসিড</w:t>
      </w:r>
      <w:r w:rsidRPr="00657BA9">
        <w:rPr>
          <w:color w:val="231F21"/>
          <w:w w:val="105"/>
        </w:rPr>
        <w:t xml:space="preserve">, </w:t>
      </w:r>
      <w:r w:rsidRPr="00657BA9">
        <w:rPr>
          <w:rFonts w:ascii="Nirmala UI" w:hAnsi="Nirmala UI" w:cs="Nirmala UI"/>
          <w:color w:val="231F21"/>
          <w:w w:val="105"/>
        </w:rPr>
        <w:t>অ্যালকালিস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শিল্প</w:t>
      </w:r>
      <w:r w:rsidRPr="00657BA9">
        <w:rPr>
          <w:color w:val="231F21"/>
          <w:w w:val="105"/>
        </w:rPr>
        <w:t xml:space="preserve">, </w:t>
      </w:r>
      <w:r w:rsidRPr="00657BA9">
        <w:rPr>
          <w:rFonts w:ascii="Nirmala UI" w:hAnsi="Nirmala UI" w:cs="Nirmala UI"/>
          <w:color w:val="231F21"/>
          <w:w w:val="105"/>
        </w:rPr>
        <w:t>সোডা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অ্যাশ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এবং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কস্টিক</w:t>
      </w:r>
      <w:r w:rsidRPr="00657BA9">
        <w:rPr>
          <w:color w:val="231F21"/>
          <w:w w:val="105"/>
        </w:rPr>
        <w:t xml:space="preserve"> </w:t>
      </w:r>
      <w:r w:rsidRPr="00657BA9">
        <w:rPr>
          <w:rFonts w:ascii="Nirmala UI" w:hAnsi="Nirmala UI" w:cs="Nirmala UI"/>
          <w:color w:val="231F21"/>
          <w:w w:val="105"/>
        </w:rPr>
        <w:t>সোডা।</w:t>
      </w:r>
    </w:p>
    <w:p w:rsidR="00657BA9" w:rsidRPr="0021493E" w:rsidRDefault="00657BA9" w:rsidP="00657BA9">
      <w:pPr>
        <w:pStyle w:val="BodyText"/>
        <w:spacing w:before="117"/>
        <w:ind w:left="120"/>
        <w:rPr>
          <w:b/>
          <w:color w:val="231F21"/>
          <w:w w:val="105"/>
        </w:rPr>
      </w:pPr>
      <w:bookmarkStart w:id="0" w:name="_GoBack"/>
      <w:r w:rsidRPr="0021493E">
        <w:rPr>
          <w:rFonts w:ascii="Nirmala UI" w:hAnsi="Nirmala UI" w:cs="Nirmala UI"/>
          <w:b/>
          <w:color w:val="231F21"/>
          <w:w w:val="105"/>
        </w:rPr>
        <w:t>সালফিউরিক</w:t>
      </w:r>
      <w:r w:rsidRPr="0021493E">
        <w:rPr>
          <w:b/>
          <w:color w:val="231F21"/>
          <w:w w:val="105"/>
        </w:rPr>
        <w:t xml:space="preserve"> </w:t>
      </w:r>
      <w:r w:rsidRPr="0021493E">
        <w:rPr>
          <w:rFonts w:ascii="Nirmala UI" w:hAnsi="Nirmala UI" w:cs="Nirmala UI"/>
          <w:b/>
          <w:color w:val="231F21"/>
          <w:w w:val="105"/>
        </w:rPr>
        <w:t>অ্যাসিডঃ</w:t>
      </w:r>
    </w:p>
    <w:bookmarkEnd w:id="0"/>
    <w:p w:rsidR="00657BA9" w:rsidRPr="00657BA9" w:rsidRDefault="00657BA9" w:rsidP="00657BA9">
      <w:pPr>
        <w:pStyle w:val="BodyText"/>
        <w:spacing w:before="73" w:line="252" w:lineRule="auto"/>
        <w:ind w:left="120" w:right="119" w:firstLine="352"/>
        <w:rPr>
          <w:color w:val="231F21"/>
        </w:rPr>
      </w:pPr>
      <w:r w:rsidRPr="00657BA9">
        <w:rPr>
          <w:rFonts w:ascii="Nirmala UI" w:hAnsi="Nirmala UI" w:cs="Nirmala UI"/>
          <w:color w:val="231F21"/>
        </w:rPr>
        <w:t>সার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প্লাস্টিক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সিন্থেটিক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তন্তু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রং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এবং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রঞ্জক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দ্রব্য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উৎপাদনের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জন্য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এটি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একটি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গুরুত্বপূর্ণ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উপাদান।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এটি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প্রায়শই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ধাতুবিদ্যা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চামড়া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ট্যানিং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এবং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তেল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পরিশোধনে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ব্যবহৃত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হয়।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সালফিউরিক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অ্যাসিড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সালফার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থেকে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তৈরি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হয়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যা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ভারতে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প্রশংসনীয়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পরিমাণে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পাওয়া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যায়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না।</w:t>
      </w:r>
    </w:p>
    <w:p w:rsidR="00657BA9" w:rsidRPr="00657BA9" w:rsidRDefault="00657BA9" w:rsidP="00657BA9">
      <w:pPr>
        <w:pStyle w:val="BodyText"/>
        <w:spacing w:before="70" w:line="252" w:lineRule="auto"/>
        <w:ind w:left="120" w:right="111" w:firstLine="352"/>
        <w:rPr>
          <w:color w:val="231F21"/>
        </w:rPr>
      </w:pPr>
      <w:r w:rsidRPr="00657BA9">
        <w:rPr>
          <w:rFonts w:ascii="Nirmala UI" w:hAnsi="Nirmala UI" w:cs="Nirmala UI"/>
          <w:color w:val="231F21"/>
        </w:rPr>
        <w:t>প্রায়</w:t>
      </w:r>
      <w:r w:rsidRPr="00657BA9">
        <w:rPr>
          <w:color w:val="231F21"/>
        </w:rPr>
        <w:t xml:space="preserve"> 90% </w:t>
      </w:r>
      <w:r w:rsidRPr="00657BA9">
        <w:rPr>
          <w:rFonts w:ascii="Nirmala UI" w:hAnsi="Nirmala UI" w:cs="Nirmala UI"/>
          <w:color w:val="231F21"/>
        </w:rPr>
        <w:t>সালফার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আমদানি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করতে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হয়।</w:t>
      </w:r>
    </w:p>
    <w:p w:rsidR="00657BA9" w:rsidRPr="00657BA9" w:rsidRDefault="00657BA9" w:rsidP="00657BA9">
      <w:pPr>
        <w:pStyle w:val="BodyText"/>
        <w:spacing w:before="70" w:line="252" w:lineRule="auto"/>
        <w:ind w:left="120" w:right="111" w:firstLine="352"/>
        <w:rPr>
          <w:color w:val="231F21"/>
        </w:rPr>
      </w:pPr>
      <w:r w:rsidRPr="00657BA9">
        <w:rPr>
          <w:rFonts w:ascii="Nirmala UI" w:hAnsi="Nirmala UI" w:cs="Nirmala UI"/>
          <w:color w:val="231F21"/>
        </w:rPr>
        <w:t>সালফিউরিক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অ্যাসিড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উৎপাদনের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জন্য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প্রায়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শতাধিক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ইউনিট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রয়েছে।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প্রায়</w:t>
      </w:r>
      <w:r w:rsidRPr="00657BA9">
        <w:rPr>
          <w:color w:val="231F21"/>
        </w:rPr>
        <w:t xml:space="preserve"> 80% </w:t>
      </w:r>
      <w:r w:rsidRPr="00657BA9">
        <w:rPr>
          <w:rFonts w:ascii="Nirmala UI" w:hAnsi="Nirmala UI" w:cs="Nirmala UI"/>
          <w:color w:val="231F21"/>
        </w:rPr>
        <w:t>উৎপাদন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আসে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কেরালা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মধ্যপ্রদেশ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মহারাষ্ট্র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গুজরাট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তামিলনাড়ু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ছত্তিশগড়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এবং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পশ্চিমবঙ্গ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থেকে।</w:t>
      </w:r>
    </w:p>
    <w:p w:rsidR="00657BA9" w:rsidRPr="0021493E" w:rsidRDefault="00657BA9" w:rsidP="00657BA9">
      <w:pPr>
        <w:pStyle w:val="BodyText"/>
        <w:spacing w:before="118"/>
        <w:ind w:left="120"/>
        <w:rPr>
          <w:b/>
          <w:color w:val="231F21"/>
          <w:w w:val="105"/>
        </w:rPr>
      </w:pPr>
      <w:r w:rsidRPr="0021493E">
        <w:rPr>
          <w:rFonts w:ascii="Nirmala UI" w:hAnsi="Nirmala UI" w:cs="Nirmala UI"/>
          <w:b/>
          <w:color w:val="231F21"/>
          <w:w w:val="105"/>
        </w:rPr>
        <w:t>নাইট্রিক</w:t>
      </w:r>
      <w:r w:rsidRPr="0021493E">
        <w:rPr>
          <w:b/>
          <w:color w:val="231F21"/>
          <w:w w:val="105"/>
        </w:rPr>
        <w:t xml:space="preserve"> </w:t>
      </w:r>
      <w:r w:rsidRPr="0021493E">
        <w:rPr>
          <w:rFonts w:ascii="Nirmala UI" w:hAnsi="Nirmala UI" w:cs="Nirmala UI"/>
          <w:b/>
          <w:color w:val="231F21"/>
          <w:w w:val="105"/>
        </w:rPr>
        <w:t>অ্যাসিডঃ</w:t>
      </w:r>
    </w:p>
    <w:p w:rsidR="00657BA9" w:rsidRPr="00657BA9" w:rsidRDefault="00657BA9" w:rsidP="00657BA9">
      <w:pPr>
        <w:pStyle w:val="BodyText"/>
        <w:spacing w:before="70" w:line="252" w:lineRule="auto"/>
        <w:ind w:left="120" w:right="119" w:firstLine="352"/>
        <w:rPr>
          <w:color w:val="231F21"/>
        </w:rPr>
      </w:pPr>
      <w:r w:rsidRPr="00657BA9">
        <w:rPr>
          <w:rFonts w:ascii="Nirmala UI" w:hAnsi="Nirmala UI" w:cs="Nirmala UI"/>
          <w:color w:val="231F21"/>
        </w:rPr>
        <w:t>নাইট্রিক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অ্যাসিডের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উৎপাদন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ও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ব্যবহার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কারখানা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ও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বিস্ফোরকগুলির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সঙ্গে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যুক্ত।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প্রধান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উৎপাদক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হল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ভারতের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নিগমের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ট্রম্বে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ইউনিট।</w:t>
      </w:r>
    </w:p>
    <w:p w:rsidR="00657BA9" w:rsidRPr="0021493E" w:rsidRDefault="00657BA9" w:rsidP="00657BA9">
      <w:pPr>
        <w:pStyle w:val="BodyText"/>
        <w:spacing w:before="116"/>
        <w:ind w:left="120"/>
        <w:rPr>
          <w:b/>
          <w:color w:val="231F21"/>
          <w:spacing w:val="-2"/>
          <w:w w:val="105"/>
        </w:rPr>
      </w:pPr>
      <w:r w:rsidRPr="0021493E">
        <w:rPr>
          <w:rFonts w:ascii="Nirmala UI" w:hAnsi="Nirmala UI" w:cs="Nirmala UI"/>
          <w:b/>
          <w:color w:val="231F21"/>
          <w:spacing w:val="-2"/>
          <w:w w:val="105"/>
        </w:rPr>
        <w:t>অ্যালকালিসঃ</w:t>
      </w:r>
    </w:p>
    <w:p w:rsidR="00657BA9" w:rsidRPr="00657BA9" w:rsidRDefault="00657BA9" w:rsidP="00657BA9">
      <w:pPr>
        <w:pStyle w:val="BodyText"/>
        <w:spacing w:before="71" w:line="252" w:lineRule="auto"/>
        <w:ind w:left="120" w:right="120" w:firstLine="352"/>
        <w:rPr>
          <w:color w:val="231F21"/>
        </w:rPr>
      </w:pPr>
      <w:r w:rsidRPr="00657BA9">
        <w:rPr>
          <w:rFonts w:ascii="Nirmala UI" w:hAnsi="Nirmala UI" w:cs="Nirmala UI"/>
          <w:color w:val="231F21"/>
        </w:rPr>
        <w:t>ক্ষারগুলির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চাহিদা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খুব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দ্রুত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বৃদ্ধি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পাচ্ছে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এবং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এগুলি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অজৈব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রাসায়নিক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একটি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গুরুত্বপূর্ণ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অংশ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গঠন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করে।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ক্ষার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উৎপাদনের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জন্য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ভারী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এবং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ওজন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হ্রাসকারী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কাঁচামালের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প্রয়োজন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হয়।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সাধারণ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লবণ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চুনাপাথর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এবং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কয়লা।</w:t>
      </w:r>
    </w:p>
    <w:p w:rsidR="00657BA9" w:rsidRPr="00657BA9" w:rsidRDefault="00657BA9" w:rsidP="00657BA9">
      <w:pPr>
        <w:pStyle w:val="BodyText"/>
        <w:spacing w:before="57" w:line="252" w:lineRule="auto"/>
        <w:ind w:left="120" w:right="111" w:firstLine="352"/>
        <w:rPr>
          <w:color w:val="231F21"/>
        </w:rPr>
      </w:pPr>
      <w:r w:rsidRPr="00657BA9">
        <w:rPr>
          <w:rFonts w:ascii="Nirmala UI" w:hAnsi="Nirmala UI" w:cs="Nirmala UI"/>
          <w:color w:val="231F21"/>
        </w:rPr>
        <w:t>কাঁচামালের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ওজনের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তুলনায়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চূড়ান্ত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পণ্যের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ওজন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কম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হয়।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প্রচুর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পরিমাণে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সস্তা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বিদ্যুতের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প্রয়োজন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হয়।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এইভাবে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ক্ষার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উৎপাদনকারী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কারখানাগুলি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কাঁচামাল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বাজার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এবং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বিদ্যুতের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উৎসের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কাছাকাছি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অবস্থিত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থাকে।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ক্ষার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শিল্পের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মধ্যে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রয়েছে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সোডা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অ্যাশ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কস্টিক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সোডা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তরল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ক্লোরিন</w:t>
      </w:r>
      <w:r w:rsidRPr="00657BA9">
        <w:rPr>
          <w:color w:val="231F21"/>
        </w:rPr>
        <w:t xml:space="preserve">, </w:t>
      </w:r>
      <w:r w:rsidRPr="00657BA9">
        <w:rPr>
          <w:rFonts w:ascii="Nirmala UI" w:hAnsi="Nirmala UI" w:cs="Nirmala UI"/>
          <w:color w:val="231F21"/>
        </w:rPr>
        <w:t>ক্যালসিয়াম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কার্বাইড</w:t>
      </w:r>
      <w:r w:rsidRPr="00657BA9">
        <w:rPr>
          <w:color w:val="231F21"/>
        </w:rPr>
        <w:t xml:space="preserve"> </w:t>
      </w:r>
      <w:r w:rsidRPr="00657BA9">
        <w:rPr>
          <w:rFonts w:ascii="Nirmala UI" w:hAnsi="Nirmala UI" w:cs="Nirmala UI"/>
          <w:color w:val="231F21"/>
        </w:rPr>
        <w:t>ইত্যাদি।</w:t>
      </w:r>
    </w:p>
    <w:sectPr w:rsidR="00657BA9" w:rsidRPr="00657BA9" w:rsidSect="00F706FF">
      <w:pgSz w:w="12240" w:h="15840"/>
      <w:pgMar w:top="1480" w:right="1080" w:bottom="800" w:left="1080" w:header="1255" w:footer="610" w:gutter="0"/>
      <w:cols w:num="2" w:space="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1891"/>
    <w:multiLevelType w:val="hybridMultilevel"/>
    <w:tmpl w:val="340ACC8E"/>
    <w:lvl w:ilvl="0" w:tplc="EACAE710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0CA2F606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06288BE2">
      <w:numFmt w:val="bullet"/>
      <w:lvlText w:val="•"/>
      <w:lvlJc w:val="left"/>
      <w:pPr>
        <w:ind w:left="1360" w:hanging="353"/>
      </w:pPr>
      <w:rPr>
        <w:rFonts w:hint="default"/>
        <w:lang w:val="en-US" w:eastAsia="en-US" w:bidi="ar-SA"/>
      </w:rPr>
    </w:lvl>
    <w:lvl w:ilvl="3" w:tplc="C07CF1DC">
      <w:numFmt w:val="bullet"/>
      <w:lvlText w:val="•"/>
      <w:lvlJc w:val="left"/>
      <w:pPr>
        <w:ind w:left="1800" w:hanging="353"/>
      </w:pPr>
      <w:rPr>
        <w:rFonts w:hint="default"/>
        <w:lang w:val="en-US" w:eastAsia="en-US" w:bidi="ar-SA"/>
      </w:rPr>
    </w:lvl>
    <w:lvl w:ilvl="4" w:tplc="131EB684">
      <w:numFmt w:val="bullet"/>
      <w:lvlText w:val="•"/>
      <w:lvlJc w:val="left"/>
      <w:pPr>
        <w:ind w:left="2240" w:hanging="353"/>
      </w:pPr>
      <w:rPr>
        <w:rFonts w:hint="default"/>
        <w:lang w:val="en-US" w:eastAsia="en-US" w:bidi="ar-SA"/>
      </w:rPr>
    </w:lvl>
    <w:lvl w:ilvl="5" w:tplc="779CFA0E">
      <w:numFmt w:val="bullet"/>
      <w:lvlText w:val="•"/>
      <w:lvlJc w:val="left"/>
      <w:pPr>
        <w:ind w:left="2681" w:hanging="353"/>
      </w:pPr>
      <w:rPr>
        <w:rFonts w:hint="default"/>
        <w:lang w:val="en-US" w:eastAsia="en-US" w:bidi="ar-SA"/>
      </w:rPr>
    </w:lvl>
    <w:lvl w:ilvl="6" w:tplc="8C04E362">
      <w:numFmt w:val="bullet"/>
      <w:lvlText w:val="•"/>
      <w:lvlJc w:val="left"/>
      <w:pPr>
        <w:ind w:left="3121" w:hanging="353"/>
      </w:pPr>
      <w:rPr>
        <w:rFonts w:hint="default"/>
        <w:lang w:val="en-US" w:eastAsia="en-US" w:bidi="ar-SA"/>
      </w:rPr>
    </w:lvl>
    <w:lvl w:ilvl="7" w:tplc="CD9ED806">
      <w:numFmt w:val="bullet"/>
      <w:lvlText w:val="•"/>
      <w:lvlJc w:val="left"/>
      <w:pPr>
        <w:ind w:left="3561" w:hanging="353"/>
      </w:pPr>
      <w:rPr>
        <w:rFonts w:hint="default"/>
        <w:lang w:val="en-US" w:eastAsia="en-US" w:bidi="ar-SA"/>
      </w:rPr>
    </w:lvl>
    <w:lvl w:ilvl="8" w:tplc="EC729A9E">
      <w:numFmt w:val="bullet"/>
      <w:lvlText w:val="•"/>
      <w:lvlJc w:val="left"/>
      <w:pPr>
        <w:ind w:left="4001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34D17FBE"/>
    <w:multiLevelType w:val="hybridMultilevel"/>
    <w:tmpl w:val="E5AA2876"/>
    <w:lvl w:ilvl="0" w:tplc="917CDB74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B3622314">
      <w:numFmt w:val="bullet"/>
      <w:lvlText w:val="•"/>
      <w:lvlJc w:val="left"/>
      <w:pPr>
        <w:ind w:left="927" w:hanging="353"/>
      </w:pPr>
      <w:rPr>
        <w:rFonts w:hint="default"/>
        <w:lang w:val="en-US" w:eastAsia="en-US" w:bidi="ar-SA"/>
      </w:rPr>
    </w:lvl>
    <w:lvl w:ilvl="2" w:tplc="3800D996">
      <w:numFmt w:val="bullet"/>
      <w:lvlText w:val="•"/>
      <w:lvlJc w:val="left"/>
      <w:pPr>
        <w:ind w:left="1375" w:hanging="353"/>
      </w:pPr>
      <w:rPr>
        <w:rFonts w:hint="default"/>
        <w:lang w:val="en-US" w:eastAsia="en-US" w:bidi="ar-SA"/>
      </w:rPr>
    </w:lvl>
    <w:lvl w:ilvl="3" w:tplc="E00A9CDC">
      <w:numFmt w:val="bullet"/>
      <w:lvlText w:val="•"/>
      <w:lvlJc w:val="left"/>
      <w:pPr>
        <w:ind w:left="1822" w:hanging="353"/>
      </w:pPr>
      <w:rPr>
        <w:rFonts w:hint="default"/>
        <w:lang w:val="en-US" w:eastAsia="en-US" w:bidi="ar-SA"/>
      </w:rPr>
    </w:lvl>
    <w:lvl w:ilvl="4" w:tplc="2E70D368">
      <w:numFmt w:val="bullet"/>
      <w:lvlText w:val="•"/>
      <w:lvlJc w:val="left"/>
      <w:pPr>
        <w:ind w:left="2270" w:hanging="353"/>
      </w:pPr>
      <w:rPr>
        <w:rFonts w:hint="default"/>
        <w:lang w:val="en-US" w:eastAsia="en-US" w:bidi="ar-SA"/>
      </w:rPr>
    </w:lvl>
    <w:lvl w:ilvl="5" w:tplc="E960A91E">
      <w:numFmt w:val="bullet"/>
      <w:lvlText w:val="•"/>
      <w:lvlJc w:val="left"/>
      <w:pPr>
        <w:ind w:left="2718" w:hanging="353"/>
      </w:pPr>
      <w:rPr>
        <w:rFonts w:hint="default"/>
        <w:lang w:val="en-US" w:eastAsia="en-US" w:bidi="ar-SA"/>
      </w:rPr>
    </w:lvl>
    <w:lvl w:ilvl="6" w:tplc="55F85B34">
      <w:numFmt w:val="bullet"/>
      <w:lvlText w:val="•"/>
      <w:lvlJc w:val="left"/>
      <w:pPr>
        <w:ind w:left="3165" w:hanging="353"/>
      </w:pPr>
      <w:rPr>
        <w:rFonts w:hint="default"/>
        <w:lang w:val="en-US" w:eastAsia="en-US" w:bidi="ar-SA"/>
      </w:rPr>
    </w:lvl>
    <w:lvl w:ilvl="7" w:tplc="4C6C2AC4">
      <w:numFmt w:val="bullet"/>
      <w:lvlText w:val="•"/>
      <w:lvlJc w:val="left"/>
      <w:pPr>
        <w:ind w:left="3613" w:hanging="353"/>
      </w:pPr>
      <w:rPr>
        <w:rFonts w:hint="default"/>
        <w:lang w:val="en-US" w:eastAsia="en-US" w:bidi="ar-SA"/>
      </w:rPr>
    </w:lvl>
    <w:lvl w:ilvl="8" w:tplc="F2B0133A">
      <w:numFmt w:val="bullet"/>
      <w:lvlText w:val="•"/>
      <w:lvlJc w:val="left"/>
      <w:pPr>
        <w:ind w:left="4060" w:hanging="35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1FE"/>
    <w:rsid w:val="0021493E"/>
    <w:rsid w:val="00657BA9"/>
    <w:rsid w:val="00D87DD8"/>
    <w:rsid w:val="00EA7504"/>
    <w:rsid w:val="00EF41FE"/>
    <w:rsid w:val="00F7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1FBE"/>
  <w15:chartTrackingRefBased/>
  <w15:docId w15:val="{E07E044D-738B-4D79-A30D-332F2E84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A75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EA7504"/>
    <w:pPr>
      <w:spacing w:before="233"/>
      <w:ind w:left="119"/>
      <w:outlineLvl w:val="0"/>
    </w:pPr>
    <w:rPr>
      <w:rFonts w:ascii="Verdana" w:eastAsia="Verdana" w:hAnsi="Verdana" w:cs="Verdana"/>
      <w:sz w:val="25"/>
      <w:szCs w:val="25"/>
    </w:rPr>
  </w:style>
  <w:style w:type="paragraph" w:styleId="Heading2">
    <w:name w:val="heading 2"/>
    <w:basedOn w:val="Normal"/>
    <w:link w:val="Heading2Char"/>
    <w:uiPriority w:val="1"/>
    <w:qFormat/>
    <w:rsid w:val="00EA7504"/>
    <w:pPr>
      <w:spacing w:before="99"/>
      <w:ind w:left="119"/>
      <w:jc w:val="both"/>
      <w:outlineLvl w:val="1"/>
    </w:pPr>
    <w:rPr>
      <w:rFonts w:ascii="Verdana" w:eastAsia="Verdana" w:hAnsi="Verdana" w:cs="Verdana"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A7504"/>
    <w:rPr>
      <w:rFonts w:ascii="Verdana" w:eastAsia="Verdana" w:hAnsi="Verdana" w:cs="Verdana"/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1"/>
    <w:rsid w:val="00EA7504"/>
    <w:rPr>
      <w:rFonts w:ascii="Verdana" w:eastAsia="Verdana" w:hAnsi="Verdana" w:cs="Verdana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EA7504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A7504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EA7504"/>
    <w:pPr>
      <w:spacing w:before="70"/>
      <w:ind w:left="472" w:hanging="353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562</Words>
  <Characters>3208</Characters>
  <Application>Microsoft Office Word</Application>
  <DocSecurity>0</DocSecurity>
  <Lines>26</Lines>
  <Paragraphs>7</Paragraphs>
  <ScaleCrop>false</ScaleCrop>
  <Company>Division of Revenue and Enterprise Services</Company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6</cp:revision>
  <dcterms:created xsi:type="dcterms:W3CDTF">2025-02-07T20:10:00Z</dcterms:created>
  <dcterms:modified xsi:type="dcterms:W3CDTF">2025-02-07T20:21:00Z</dcterms:modified>
</cp:coreProperties>
</file>