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44" w:before="0" w:after="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Name: </w:t>
      </w:r>
      <w:r>
        <w:rPr>
          <w:rFonts w:eastAsia="Times New Roman" w:cs="Times New Roman" w:ascii="Times New Roman" w:hAnsi="Times New Roman"/>
          <w:sz w:val="24"/>
          <w:szCs w:val="24"/>
        </w:rPr>
        <w:t>Kaushal Kotkar</w:t>
      </w:r>
      <w:r>
        <w:rPr>
          <w:rFonts w:eastAsia="Times New Roman" w:cs="Times New Roman" w:ascii="Times New Roman" w:hAnsi="Times New Roman"/>
          <w:sz w:val="24"/>
          <w:szCs w:val="24"/>
        </w:rPr>
        <w:t xml:space="preserve">                                                            Department: Cyber Security </w:t>
      </w:r>
    </w:p>
    <w:p>
      <w:pPr>
        <w:pStyle w:val="normal1"/>
        <w:widowControl w:val="false"/>
        <w:spacing w:lineRule="auto" w:line="444" w:before="0" w:after="2"/>
        <w:rPr>
          <w:rFonts w:ascii="Times New Roman" w:hAnsi="Times New Roman" w:eastAsia="Times New Roman" w:cs="Times New Roman"/>
        </w:rPr>
      </w:pPr>
      <w:r>
        <w:rPr>
          <w:rFonts w:eastAsia="Times New Roman" w:cs="Times New Roman" w:ascii="Times New Roman" w:hAnsi="Times New Roman"/>
          <w:sz w:val="24"/>
          <w:szCs w:val="24"/>
        </w:rPr>
        <w:t xml:space="preserve">Div: BE-15                                                                                           Roll No:  </w:t>
      </w:r>
      <w:r>
        <w:rPr>
          <w:rFonts w:eastAsia="Times New Roman" w:cs="Times New Roman" w:ascii="Times New Roman" w:hAnsi="Times New Roman"/>
          <w:sz w:val="24"/>
          <w:szCs w:val="24"/>
        </w:rPr>
        <w:t>54</w:t>
      </w:r>
    </w:p>
    <w:p>
      <w:pPr>
        <w:pStyle w:val="normal1"/>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sz w:val="24"/>
          <w:szCs w:val="24"/>
        </w:rPr>
        <w:t>Subject: DSO</w:t>
      </w:r>
    </w:p>
    <w:p>
      <w:pPr>
        <w:pStyle w:val="normal1"/>
        <w:widowControl w:val="false"/>
        <w:spacing w:lineRule="auto" w:line="240" w:before="0" w:after="15"/>
        <w:rPr>
          <w:rFonts w:ascii="Times New Roman" w:hAnsi="Times New Roman" w:eastAsia="Times New Roman" w:cs="Times New Roman"/>
        </w:rPr>
      </w:pPr>
      <w:r>
        <w:rPr>
          <w:rFonts w:eastAsia="Times New Roman" w:cs="Times New Roman" w:ascii="Times New Roman" w:hAnsi="Times New Roman"/>
        </w:rPr>
        <w:t xml:space="preserve"> </w:t>
      </w:r>
    </w:p>
    <w:p>
      <w:pPr>
        <w:pStyle w:val="normal1"/>
        <w:widowControl w:val="false"/>
        <w:spacing w:lineRule="auto" w:line="240" w:before="0" w:after="17"/>
        <w:rPr>
          <w:rFonts w:ascii="Times New Roman" w:hAnsi="Times New Roman" w:eastAsia="Times New Roman" w:cs="Times New Roman"/>
        </w:rPr>
      </w:pPr>
      <w:r>
        <w:rPr>
          <w:rFonts w:eastAsia="Times New Roman" w:cs="Times New Roman" w:ascii="Times New Roman" w:hAnsi="Times New Roman"/>
        </w:rPr>
        <w:t xml:space="preserve"> </w:t>
      </w:r>
    </w:p>
    <w:p>
      <w:pPr>
        <w:pStyle w:val="normal1"/>
        <w:widowControl w:val="false"/>
        <w:spacing w:lineRule="auto" w:line="240" w:before="0"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1"/>
        <w:widowControl w:val="false"/>
        <w:spacing w:lineRule="auto" w:line="240" w:before="16" w:after="0"/>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tbl>
      <w:tblPr>
        <w:tblStyle w:val="Table1"/>
        <w:tblW w:w="9420" w:type="dxa"/>
        <w:jc w:val="left"/>
        <w:tblInd w:w="120" w:type="dxa"/>
        <w:tblLayout w:type="fixed"/>
        <w:tblCellMar>
          <w:top w:w="0" w:type="dxa"/>
          <w:left w:w="108" w:type="dxa"/>
          <w:bottom w:w="0" w:type="dxa"/>
          <w:right w:w="108" w:type="dxa"/>
        </w:tblCellMar>
        <w:tblLook w:val="0000"/>
      </w:tblPr>
      <w:tblGrid>
        <w:gridCol w:w="3479"/>
        <w:gridCol w:w="1460"/>
        <w:gridCol w:w="960"/>
        <w:gridCol w:w="1501"/>
        <w:gridCol w:w="2020"/>
      </w:tblGrid>
      <w:tr>
        <w:trPr>
          <w:trHeight w:val="700" w:hRule="atLeast"/>
        </w:trPr>
        <w:tc>
          <w:tcPr>
            <w:tcW w:w="9420" w:type="dxa"/>
            <w:gridSpan w:val="5"/>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14" w:after="0"/>
              <w:ind w:right="162"/>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Experiment No. – 4</w:t>
            </w:r>
          </w:p>
        </w:tc>
      </w:tr>
      <w:tr>
        <w:trPr>
          <w:trHeight w:val="68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01" w:after="0"/>
              <w:ind w:hanging="0" w:left="109"/>
              <w:rPr>
                <w:rFonts w:ascii="Times New Roman" w:hAnsi="Times New Roman" w:eastAsia="Times New Roman" w:cs="Times New Roman"/>
                <w:b/>
                <w:sz w:val="28"/>
                <w:szCs w:val="28"/>
              </w:rPr>
            </w:pPr>
            <w:r>
              <w:rPr>
                <w:rFonts w:eastAsia="Times New Roman" w:cs="Times New Roman" w:ascii="Times New Roman" w:hAnsi="Times New Roman"/>
                <w:b/>
                <w:sz w:val="28"/>
                <w:szCs w:val="28"/>
              </w:rPr>
              <w:t>Date of Performance:</w:t>
            </w:r>
          </w:p>
        </w:tc>
        <w:tc>
          <w:tcPr>
            <w:tcW w:w="5941" w:type="dxa"/>
            <w:gridSpan w:val="4"/>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04" w:after="0"/>
              <w:ind w:hanging="0" w:left="109"/>
              <w:rPr>
                <w:rFonts w:ascii="Times New Roman" w:hAnsi="Times New Roman" w:eastAsia="Times New Roman" w:cs="Times New Roman"/>
                <w:sz w:val="24"/>
                <w:szCs w:val="24"/>
              </w:rPr>
            </w:pPr>
            <w:r>
              <w:rPr>
                <w:rFonts w:eastAsia="Times New Roman" w:cs="Times New Roman" w:ascii="Times New Roman" w:hAnsi="Times New Roman"/>
                <w:sz w:val="24"/>
                <w:szCs w:val="24"/>
              </w:rPr>
              <w:t>07/10/2024</w:t>
            </w:r>
          </w:p>
        </w:tc>
      </w:tr>
      <w:tr>
        <w:trPr>
          <w:trHeight w:val="679"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08" w:after="0"/>
              <w:ind w:hanging="0" w:left="109"/>
              <w:rPr>
                <w:rFonts w:ascii="Times New Roman" w:hAnsi="Times New Roman" w:eastAsia="Times New Roman" w:cs="Times New Roman"/>
                <w:b/>
                <w:sz w:val="28"/>
                <w:szCs w:val="28"/>
              </w:rPr>
            </w:pPr>
            <w:r>
              <w:rPr>
                <w:rFonts w:eastAsia="Times New Roman" w:cs="Times New Roman" w:ascii="Times New Roman" w:hAnsi="Times New Roman"/>
                <w:b/>
                <w:sz w:val="28"/>
                <w:szCs w:val="28"/>
              </w:rPr>
              <w:t>Date of Submission:</w:t>
            </w:r>
          </w:p>
        </w:tc>
        <w:tc>
          <w:tcPr>
            <w:tcW w:w="5941" w:type="dxa"/>
            <w:gridSpan w:val="4"/>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11" w:after="0"/>
              <w:ind w:hanging="0" w:left="109"/>
              <w:rPr>
                <w:rFonts w:ascii="Times New Roman" w:hAnsi="Times New Roman" w:eastAsia="Times New Roman" w:cs="Times New Roman"/>
                <w:sz w:val="24"/>
                <w:szCs w:val="24"/>
              </w:rPr>
            </w:pPr>
            <w:r>
              <w:rPr>
                <w:rFonts w:eastAsia="Times New Roman" w:cs="Times New Roman" w:ascii="Times New Roman" w:hAnsi="Times New Roman"/>
                <w:sz w:val="24"/>
                <w:szCs w:val="24"/>
              </w:rPr>
              <w:t>14/10/2024</w:t>
            </w:r>
          </w:p>
        </w:tc>
      </w:tr>
      <w:tr>
        <w:trPr>
          <w:trHeight w:val="202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hanging="0" w:left="831" w:right="829"/>
              <w:jc w:val="center"/>
              <w:rPr>
                <w:rFonts w:ascii="Times New Roman" w:hAnsi="Times New Roman" w:eastAsia="Times New Roman" w:cs="Times New Roman"/>
              </w:rPr>
            </w:pPr>
            <w:r>
              <w:rPr>
                <w:rFonts w:eastAsia="Times New Roman" w:cs="Times New Roman" w:ascii="Times New Roman" w:hAnsi="Times New Roman"/>
              </w:rPr>
              <w:t>Program Execution/ formation/ correction/</w:t>
            </w:r>
          </w:p>
          <w:p>
            <w:pPr>
              <w:pStyle w:val="normal1"/>
              <w:widowControl w:val="false"/>
              <w:spacing w:lineRule="auto" w:line="240" w:before="0" w:after="0"/>
              <w:ind w:hanging="0" w:left="871" w:right="869"/>
              <w:jc w:val="center"/>
              <w:rPr>
                <w:rFonts w:ascii="Times New Roman" w:hAnsi="Times New Roman" w:eastAsia="Times New Roman" w:cs="Times New Roman"/>
              </w:rPr>
            </w:pPr>
            <w:r>
              <w:rPr>
                <w:rFonts w:eastAsia="Times New Roman" w:cs="Times New Roman" w:ascii="Times New Roman" w:hAnsi="Times New Roman"/>
              </w:rPr>
              <w:t>ethical practices (06)</w:t>
            </w:r>
          </w:p>
        </w:tc>
        <w:tc>
          <w:tcPr>
            <w:tcW w:w="1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199" w:left="211"/>
              <w:rPr>
                <w:rFonts w:ascii="Times New Roman" w:hAnsi="Times New Roman" w:eastAsia="Times New Roman" w:cs="Times New Roman"/>
              </w:rPr>
            </w:pPr>
            <w:r>
              <w:rPr>
                <w:rFonts w:eastAsia="Times New Roman" w:cs="Times New Roman" w:ascii="Times New Roman" w:hAnsi="Times New Roman"/>
              </w:rPr>
              <w:t>Timely Submission</w:t>
            </w:r>
          </w:p>
          <w:p>
            <w:pPr>
              <w:pStyle w:val="normal1"/>
              <w:widowControl w:val="false"/>
              <w:spacing w:lineRule="auto" w:line="240" w:before="0" w:after="0"/>
              <w:ind w:hanging="0" w:left="459"/>
              <w:rPr>
                <w:rFonts w:ascii="Times New Roman" w:hAnsi="Times New Roman" w:eastAsia="Times New Roman" w:cs="Times New Roman"/>
              </w:rPr>
            </w:pPr>
            <w:r>
              <w:rPr>
                <w:rFonts w:eastAsia="Times New Roman" w:cs="Times New Roman" w:ascii="Times New Roman" w:hAnsi="Times New Roman"/>
              </w:rPr>
              <w:t>(01)</w:t>
            </w:r>
          </w:p>
        </w:tc>
        <w:tc>
          <w:tcPr>
            <w:tcW w:w="9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2"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31" w:left="241" w:right="250"/>
              <w:rPr>
                <w:rFonts w:ascii="Times New Roman" w:hAnsi="Times New Roman" w:eastAsia="Times New Roman" w:cs="Times New Roman"/>
              </w:rPr>
            </w:pPr>
            <w:r>
              <w:rPr>
                <w:rFonts w:eastAsia="Times New Roman" w:cs="Times New Roman" w:ascii="Times New Roman" w:hAnsi="Times New Roman"/>
              </w:rPr>
              <w:t>Viva (03)</w:t>
            </w:r>
          </w:p>
        </w:tc>
        <w:tc>
          <w:tcPr>
            <w:tcW w:w="15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2"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firstLine="3" w:left="232" w:right="215"/>
              <w:rPr>
                <w:rFonts w:ascii="Times New Roman" w:hAnsi="Times New Roman" w:eastAsia="Times New Roman" w:cs="Times New Roman"/>
              </w:rPr>
            </w:pPr>
            <w:r>
              <w:rPr>
                <w:rFonts w:eastAsia="Times New Roman" w:cs="Times New Roman" w:ascii="Times New Roman" w:hAnsi="Times New Roman"/>
              </w:rPr>
              <w:t>Experiment Total (10)</w:t>
            </w:r>
          </w:p>
        </w:tc>
        <w:tc>
          <w:tcPr>
            <w:tcW w:w="20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138" w:after="0"/>
              <w:rPr>
                <w:rFonts w:ascii="Times New Roman" w:hAnsi="Times New Roman" w:eastAsia="Times New Roman" w:cs="Times New Roman"/>
                <w:b/>
              </w:rPr>
            </w:pPr>
            <w:r>
              <w:rPr>
                <w:rFonts w:eastAsia="Times New Roman" w:cs="Times New Roman" w:ascii="Times New Roman" w:hAnsi="Times New Roman"/>
                <w:b/>
              </w:rPr>
            </w:r>
          </w:p>
          <w:p>
            <w:pPr>
              <w:pStyle w:val="normal1"/>
              <w:widowControl w:val="false"/>
              <w:spacing w:lineRule="auto" w:line="240" w:before="0" w:after="0"/>
              <w:ind w:hanging="0" w:left="263"/>
              <w:rPr>
                <w:rFonts w:ascii="Times New Roman" w:hAnsi="Times New Roman" w:eastAsia="Times New Roman" w:cs="Times New Roman"/>
              </w:rPr>
            </w:pPr>
            <w:r>
              <w:rPr>
                <w:rFonts w:eastAsia="Times New Roman" w:cs="Times New Roman" w:ascii="Times New Roman" w:hAnsi="Times New Roman"/>
              </w:rPr>
              <w:t>Sign with Date</w:t>
            </w:r>
          </w:p>
        </w:tc>
      </w:tr>
      <w:tr>
        <w:trPr>
          <w:trHeight w:val="640" w:hRule="atLeast"/>
        </w:trPr>
        <w:tc>
          <w:tcPr>
            <w:tcW w:w="34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0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b/>
          <w:sz w:val="24"/>
          <w:szCs w:val="24"/>
          <w:u w:val="single"/>
        </w:rPr>
      </w:pPr>
      <w:r>
        <w:rPr>
          <w:rFonts w:eastAsia="Times New Roman" w:cs="Times New Roman" w:ascii="Times New Roman" w:hAnsi="Times New Roman"/>
          <w:b/>
          <w:sz w:val="24"/>
          <w:szCs w:val="24"/>
          <w:u w:val="single"/>
        </w:rPr>
      </w:r>
    </w:p>
    <w:p>
      <w:pPr>
        <w:pStyle w:val="normal1"/>
        <w:tabs>
          <w:tab w:val="clear" w:pos="720"/>
          <w:tab w:val="left" w:pos="159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159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spacing w:lineRule="auto" w:line="240" w:before="0" w:after="0"/>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Experiment No. 12</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Aim: </w:t>
      </w:r>
      <w:r>
        <w:rPr>
          <w:rFonts w:eastAsia="Times New Roman" w:cs="Times New Roman" w:ascii="Times New Roman" w:hAnsi="Times New Roman"/>
          <w:color w:val="000000"/>
          <w:sz w:val="24"/>
          <w:szCs w:val="24"/>
        </w:rPr>
        <w:t>To implement terraform script for deploying compute/Storage/network infrastructure on the public cloud platform (GCP / AWS / Azure).</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Lab Outcome: </w:t>
      </w:r>
      <w:r>
        <w:rPr>
          <w:rFonts w:eastAsia="Times New Roman" w:cs="Times New Roman" w:ascii="Times New Roman" w:hAnsi="Times New Roman"/>
          <w:color w:val="000000"/>
          <w:sz w:val="24"/>
          <w:szCs w:val="24"/>
        </w:rPr>
        <w:t>Implement Terraform scripts to manage VMs on a cloud.</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Theory: </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Terraform:</w:t>
      </w:r>
      <w:r>
        <w:rPr>
          <w:rFonts w:eastAsia="Times New Roman" w:cs="Times New Roman" w:ascii="Times New Roman" w:hAnsi="Times New Roman"/>
          <w:color w:val="000000"/>
          <w:sz w:val="24"/>
          <w:szCs w:val="24"/>
        </w:rPr>
        <w:t xml:space="preserve"> Terraform is an open-source infrastructure as code (IAC) tool by HashiCorp that allows you to define and provision infrastructure using a declarative configuration language. It provides a consistent way to create, modify, and manage infrastructure across various cloud providers and on-premises environments.</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Why Use Terraform:</w:t>
      </w:r>
    </w:p>
    <w:p>
      <w:pPr>
        <w:pStyle w:val="normal1"/>
        <w:numPr>
          <w:ilvl w:val="0"/>
          <w:numId w:val="2"/>
        </w:numPr>
        <w:shd w:val="clear" w:fill="FFFFFF"/>
        <w:spacing w:lineRule="auto" w:line="240" w:before="0" w:after="0"/>
        <w:ind w:hanging="360" w:left="720"/>
        <w:jc w:val="both"/>
        <w:rPr>
          <w:color w:val="000000"/>
        </w:rPr>
      </w:pPr>
      <w:r>
        <w:rPr>
          <w:rFonts w:eastAsia="Times New Roman" w:cs="Times New Roman" w:ascii="Times New Roman" w:hAnsi="Times New Roman"/>
          <w:b/>
          <w:color w:val="000000"/>
          <w:sz w:val="24"/>
          <w:szCs w:val="24"/>
        </w:rPr>
        <w:t>Infrastructure as Code:</w:t>
      </w:r>
      <w:r>
        <w:rPr>
          <w:rFonts w:eastAsia="Times New Roman" w:cs="Times New Roman" w:ascii="Times New Roman" w:hAnsi="Times New Roman"/>
          <w:color w:val="000000"/>
          <w:sz w:val="24"/>
          <w:szCs w:val="24"/>
        </w:rPr>
        <w:t xml:space="preserve"> Terraform allows you to define your infrastructure as code, making it version able, maintainable, and reproducible.</w:t>
      </w:r>
    </w:p>
    <w:p>
      <w:pPr>
        <w:pStyle w:val="normal1"/>
        <w:numPr>
          <w:ilvl w:val="0"/>
          <w:numId w:val="2"/>
        </w:numPr>
        <w:shd w:val="clear" w:fill="FFFFFF"/>
        <w:spacing w:lineRule="auto" w:line="240" w:before="0" w:after="0"/>
        <w:ind w:hanging="360" w:left="720"/>
        <w:jc w:val="both"/>
        <w:rPr>
          <w:color w:val="000000"/>
        </w:rPr>
      </w:pPr>
      <w:r>
        <w:rPr>
          <w:rFonts w:eastAsia="Times New Roman" w:cs="Times New Roman" w:ascii="Times New Roman" w:hAnsi="Times New Roman"/>
          <w:b/>
          <w:color w:val="000000"/>
          <w:sz w:val="24"/>
          <w:szCs w:val="24"/>
        </w:rPr>
        <w:t>Multi-Cloud Support:</w:t>
      </w:r>
      <w:r>
        <w:rPr>
          <w:rFonts w:eastAsia="Times New Roman" w:cs="Times New Roman" w:ascii="Times New Roman" w:hAnsi="Times New Roman"/>
          <w:color w:val="000000"/>
          <w:sz w:val="24"/>
          <w:szCs w:val="24"/>
        </w:rPr>
        <w:t xml:space="preserve"> It supports multiple cloud providers, enabling you to manage infrastructure consistently across AWS, Azure, Google Cloud, and others.</w:t>
      </w:r>
    </w:p>
    <w:p>
      <w:pPr>
        <w:pStyle w:val="normal1"/>
        <w:numPr>
          <w:ilvl w:val="0"/>
          <w:numId w:val="2"/>
        </w:numPr>
        <w:shd w:val="clear" w:fill="FFFFFF"/>
        <w:spacing w:lineRule="auto" w:line="240" w:before="0" w:after="0"/>
        <w:ind w:hanging="360" w:left="720"/>
        <w:jc w:val="both"/>
        <w:rPr>
          <w:color w:val="000000"/>
        </w:rPr>
      </w:pPr>
      <w:r>
        <w:rPr>
          <w:rFonts w:eastAsia="Times New Roman" w:cs="Times New Roman" w:ascii="Times New Roman" w:hAnsi="Times New Roman"/>
          <w:b/>
          <w:color w:val="000000"/>
          <w:sz w:val="24"/>
          <w:szCs w:val="24"/>
        </w:rPr>
        <w:t>Resource Management:</w:t>
      </w:r>
      <w:r>
        <w:rPr>
          <w:rFonts w:eastAsia="Times New Roman" w:cs="Times New Roman" w:ascii="Times New Roman" w:hAnsi="Times New Roman"/>
          <w:color w:val="000000"/>
          <w:sz w:val="24"/>
          <w:szCs w:val="24"/>
        </w:rPr>
        <w:t xml:space="preserve"> Terraform can manage a wide range of resources, including virtual machines, networks, storage, and more.</w:t>
      </w:r>
    </w:p>
    <w:p>
      <w:pPr>
        <w:pStyle w:val="normal1"/>
        <w:numPr>
          <w:ilvl w:val="0"/>
          <w:numId w:val="2"/>
        </w:numPr>
        <w:shd w:val="clear" w:fill="FFFFFF"/>
        <w:spacing w:lineRule="auto" w:line="240" w:before="0" w:after="0"/>
        <w:ind w:hanging="360" w:left="720"/>
        <w:jc w:val="both"/>
        <w:rPr>
          <w:color w:val="000000"/>
        </w:rPr>
      </w:pPr>
      <w:r>
        <w:rPr>
          <w:rFonts w:eastAsia="Times New Roman" w:cs="Times New Roman" w:ascii="Times New Roman" w:hAnsi="Times New Roman"/>
          <w:b/>
          <w:color w:val="000000"/>
          <w:sz w:val="24"/>
          <w:szCs w:val="24"/>
        </w:rPr>
        <w:t>Modularity:</w:t>
      </w:r>
      <w:r>
        <w:rPr>
          <w:rFonts w:eastAsia="Times New Roman" w:cs="Times New Roman" w:ascii="Times New Roman" w:hAnsi="Times New Roman"/>
          <w:color w:val="000000"/>
          <w:sz w:val="24"/>
          <w:szCs w:val="24"/>
        </w:rPr>
        <w:t xml:space="preserve"> It encourages modular code and reusability, making it easier to manage complex infrastructure.</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Why Terraform with Cloud Platforms:</w:t>
      </w:r>
    </w:p>
    <w:p>
      <w:pPr>
        <w:pStyle w:val="normal1"/>
        <w:numPr>
          <w:ilvl w:val="0"/>
          <w:numId w:val="3"/>
        </w:numPr>
        <w:shd w:val="clear" w:fill="FFFFFF"/>
        <w:spacing w:lineRule="auto" w:line="240" w:before="0" w:after="0"/>
        <w:ind w:hanging="360" w:left="720"/>
        <w:jc w:val="both"/>
        <w:rPr>
          <w:color w:val="000000"/>
        </w:rPr>
      </w:pPr>
      <w:r>
        <w:rPr>
          <w:rFonts w:eastAsia="Times New Roman" w:cs="Times New Roman" w:ascii="Times New Roman" w:hAnsi="Times New Roman"/>
          <w:color w:val="000000"/>
          <w:sz w:val="24"/>
          <w:szCs w:val="24"/>
        </w:rPr>
        <w:t>Using Terraform with cloud platforms like AWS provides a structured and automated approach to provisioning and managing resources.</w:t>
      </w:r>
    </w:p>
    <w:p>
      <w:pPr>
        <w:pStyle w:val="normal1"/>
        <w:numPr>
          <w:ilvl w:val="0"/>
          <w:numId w:val="3"/>
        </w:numPr>
        <w:shd w:val="clear" w:fill="FFFFFF"/>
        <w:spacing w:lineRule="auto" w:line="240" w:before="0" w:after="0"/>
        <w:ind w:hanging="360" w:left="720"/>
        <w:jc w:val="both"/>
        <w:rPr>
          <w:color w:val="000000"/>
        </w:rPr>
      </w:pPr>
      <w:r>
        <w:rPr>
          <w:rFonts w:eastAsia="Times New Roman" w:cs="Times New Roman" w:ascii="Times New Roman" w:hAnsi="Times New Roman"/>
          <w:color w:val="000000"/>
          <w:sz w:val="24"/>
          <w:szCs w:val="24"/>
        </w:rPr>
        <w:t>It helps ensure infrastructure consistency and scalability.</w:t>
      </w:r>
    </w:p>
    <w:p>
      <w:pPr>
        <w:pStyle w:val="normal1"/>
        <w:numPr>
          <w:ilvl w:val="0"/>
          <w:numId w:val="3"/>
        </w:numPr>
        <w:shd w:val="clear" w:fill="FFFFFF"/>
        <w:spacing w:lineRule="auto" w:line="240" w:before="0" w:after="0"/>
        <w:ind w:hanging="360" w:left="720"/>
        <w:jc w:val="both"/>
        <w:rPr>
          <w:color w:val="000000"/>
        </w:rPr>
      </w:pPr>
      <w:r>
        <w:rPr>
          <w:rFonts w:eastAsia="Times New Roman" w:cs="Times New Roman" w:ascii="Times New Roman" w:hAnsi="Times New Roman"/>
          <w:color w:val="000000"/>
          <w:sz w:val="24"/>
          <w:szCs w:val="24"/>
        </w:rPr>
        <w:t>Terraform's modular approach allows you to manage complex cloud environments efficiently.</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AWS (Amazon Web Services):</w:t>
      </w:r>
      <w:r>
        <w:rPr>
          <w:rFonts w:eastAsia="Times New Roman" w:cs="Times New Roman" w:ascii="Times New Roman" w:hAnsi="Times New Roman"/>
          <w:color w:val="000000"/>
          <w:sz w:val="24"/>
          <w:szCs w:val="24"/>
        </w:rPr>
        <w:t xml:space="preserve"> AWS is a leading cloud services provider offering a wide range of cloud computing services, including computing power, storage, databases, machine learning, analytics, and more. It's widely used for hosting applications, websites, and managing various cloud resources.</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Steps Followed:</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numPr>
          <w:ilvl w:val="0"/>
          <w:numId w:val="1"/>
        </w:numPr>
        <w:shd w:val="clear" w:fill="FFFFFF"/>
        <w:spacing w:lineRule="auto" w:line="240" w:before="0" w:after="0"/>
        <w:ind w:hanging="360" w:left="72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Installation of Terraform:</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Download Terraform from the HashiCorp website.</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Add the Terraform binary to your system's PATH.</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 xml:space="preserve">Verify the installation using </w:t>
      </w:r>
      <w:r>
        <w:rPr>
          <w:rFonts w:eastAsia="Times New Roman" w:cs="Times New Roman" w:ascii="Times New Roman" w:hAnsi="Times New Roman"/>
          <w:b/>
          <w:color w:val="000000"/>
          <w:sz w:val="24"/>
          <w:szCs w:val="24"/>
        </w:rPr>
        <w:t>terraform --version</w:t>
      </w:r>
      <w:r>
        <w:rPr>
          <w:rFonts w:eastAsia="Times New Roman" w:cs="Times New Roman" w:ascii="Times New Roman" w:hAnsi="Times New Roman"/>
          <w:color w:val="000000"/>
          <w:sz w:val="24"/>
          <w:szCs w:val="24"/>
        </w:rPr>
        <w:t>.</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72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AWS Account Setup:</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Sign up for an AWS account as the root user.</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Provide personal and payment details to complete the registration.</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72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Add IAM User:</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Log in to the AWS console as the root user.</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Go to the Identity and Access Management (IAM) service and create a new IAM user.</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 xml:space="preserve">Configure permissions </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Login as IAM user</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Create an access key for the IAM user.</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Save the access key ID and secret access key for later use.</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numPr>
          <w:ilvl w:val="0"/>
          <w:numId w:val="1"/>
        </w:numPr>
        <w:shd w:val="clear" w:fill="FFFFFF"/>
        <w:spacing w:lineRule="auto" w:line="240" w:before="0" w:after="0"/>
        <w:ind w:hanging="360" w:left="72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Create Instance Using Terraform Script:</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Install Visual Studio Code or any other code editor.</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Create a folder for your Terraform project.</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 xml:space="preserve">Create a </w:t>
      </w:r>
      <w:r>
        <w:rPr>
          <w:rFonts w:eastAsia="Times New Roman" w:cs="Times New Roman" w:ascii="Times New Roman" w:hAnsi="Times New Roman"/>
          <w:b/>
          <w:color w:val="000000"/>
          <w:sz w:val="24"/>
          <w:szCs w:val="24"/>
        </w:rPr>
        <w:t>main.tf</w:t>
      </w:r>
      <w:r>
        <w:rPr>
          <w:rFonts w:eastAsia="Times New Roman" w:cs="Times New Roman" w:ascii="Times New Roman" w:hAnsi="Times New Roman"/>
          <w:color w:val="000000"/>
          <w:sz w:val="24"/>
          <w:szCs w:val="24"/>
        </w:rPr>
        <w:t xml:space="preserve"> file and write a Terraform script to define your infrastructure resources (e.g., EC2 instance, VPC, security groups).</w:t>
      </w:r>
    </w:p>
    <w:p>
      <w:pPr>
        <w:pStyle w:val="normal1"/>
        <w:numPr>
          <w:ilvl w:val="1"/>
          <w:numId w:val="1"/>
        </w:numPr>
        <w:shd w:val="clear" w:fill="FFFFFF"/>
        <w:spacing w:lineRule="auto" w:line="240" w:before="0" w:after="0"/>
        <w:ind w:hanging="360" w:left="1440"/>
        <w:jc w:val="both"/>
        <w:rPr>
          <w:color w:val="000000"/>
        </w:rPr>
      </w:pPr>
      <w:r>
        <w:rPr>
          <w:rFonts w:eastAsia="Times New Roman" w:cs="Times New Roman" w:ascii="Times New Roman" w:hAnsi="Times New Roman"/>
          <w:color w:val="000000"/>
          <w:sz w:val="24"/>
          <w:szCs w:val="24"/>
        </w:rPr>
        <w:t>Run the following Terraform commands:</w:t>
      </w:r>
    </w:p>
    <w:p>
      <w:pPr>
        <w:pStyle w:val="normal1"/>
        <w:numPr>
          <w:ilvl w:val="2"/>
          <w:numId w:val="1"/>
        </w:numPr>
        <w:shd w:val="clear" w:fill="FFFFFF"/>
        <w:spacing w:lineRule="auto" w:line="240" w:before="0" w:after="0"/>
        <w:ind w:hanging="360" w:left="2160"/>
        <w:jc w:val="both"/>
        <w:rPr>
          <w:color w:val="000000"/>
        </w:rPr>
      </w:pPr>
      <w:r>
        <w:rPr>
          <w:rFonts w:eastAsia="Times New Roman" w:cs="Times New Roman" w:ascii="Times New Roman" w:hAnsi="Times New Roman"/>
          <w:b/>
          <w:color w:val="000000"/>
          <w:sz w:val="24"/>
          <w:szCs w:val="24"/>
        </w:rPr>
        <w:t>terraform init</w:t>
      </w:r>
      <w:r>
        <w:rPr>
          <w:rFonts w:eastAsia="Times New Roman" w:cs="Times New Roman" w:ascii="Times New Roman" w:hAnsi="Times New Roman"/>
          <w:color w:val="000000"/>
          <w:sz w:val="24"/>
          <w:szCs w:val="24"/>
        </w:rPr>
        <w:t>: Initializes the project and downloads necessary providers.</w:t>
      </w:r>
    </w:p>
    <w:p>
      <w:pPr>
        <w:pStyle w:val="normal1"/>
        <w:numPr>
          <w:ilvl w:val="2"/>
          <w:numId w:val="1"/>
        </w:numPr>
        <w:shd w:val="clear" w:fill="FFFFFF"/>
        <w:spacing w:lineRule="auto" w:line="240" w:before="0" w:after="0"/>
        <w:ind w:hanging="360" w:left="2160"/>
        <w:jc w:val="both"/>
        <w:rPr>
          <w:color w:val="000000"/>
        </w:rPr>
      </w:pPr>
      <w:r>
        <w:rPr>
          <w:rFonts w:eastAsia="Times New Roman" w:cs="Times New Roman" w:ascii="Times New Roman" w:hAnsi="Times New Roman"/>
          <w:b/>
          <w:color w:val="000000"/>
          <w:sz w:val="24"/>
          <w:szCs w:val="24"/>
        </w:rPr>
        <w:t>terraform plan</w:t>
      </w:r>
      <w:r>
        <w:rPr>
          <w:rFonts w:eastAsia="Times New Roman" w:cs="Times New Roman" w:ascii="Times New Roman" w:hAnsi="Times New Roman"/>
          <w:color w:val="000000"/>
          <w:sz w:val="24"/>
          <w:szCs w:val="24"/>
        </w:rPr>
        <w:t>: Shows the execution plan without making changes.</w:t>
      </w:r>
    </w:p>
    <w:p>
      <w:pPr>
        <w:pStyle w:val="normal1"/>
        <w:numPr>
          <w:ilvl w:val="2"/>
          <w:numId w:val="1"/>
        </w:numPr>
        <w:shd w:val="clear" w:fill="FFFFFF"/>
        <w:spacing w:lineRule="auto" w:line="240" w:before="0" w:after="0"/>
        <w:ind w:hanging="360" w:left="2160"/>
        <w:jc w:val="both"/>
        <w:rPr>
          <w:color w:val="000000"/>
        </w:rPr>
      </w:pPr>
      <w:r>
        <w:rPr>
          <w:rFonts w:eastAsia="Times New Roman" w:cs="Times New Roman" w:ascii="Times New Roman" w:hAnsi="Times New Roman"/>
          <w:b/>
          <w:color w:val="000000"/>
          <w:sz w:val="24"/>
          <w:szCs w:val="24"/>
        </w:rPr>
        <w:t>terraform apply</w:t>
      </w:r>
      <w:r>
        <w:rPr>
          <w:rFonts w:eastAsia="Times New Roman" w:cs="Times New Roman" w:ascii="Times New Roman" w:hAnsi="Times New Roman"/>
          <w:color w:val="000000"/>
          <w:sz w:val="24"/>
          <w:szCs w:val="24"/>
        </w:rPr>
        <w:t>: Creates the AWS resources based on your Terraform configuration.</w:t>
      </w:r>
    </w:p>
    <w:p>
      <w:pPr>
        <w:pStyle w:val="normal1"/>
        <w:numPr>
          <w:ilvl w:val="2"/>
          <w:numId w:val="1"/>
        </w:numPr>
        <w:shd w:val="clear" w:fill="FFFFFF"/>
        <w:spacing w:lineRule="auto" w:line="240" w:before="0" w:after="0"/>
        <w:ind w:hanging="360" w:left="2160"/>
        <w:jc w:val="both"/>
        <w:rPr>
          <w:color w:val="000000"/>
        </w:rPr>
      </w:pPr>
      <w:r>
        <w:rPr>
          <w:rFonts w:eastAsia="Times New Roman" w:cs="Times New Roman" w:ascii="Times New Roman" w:hAnsi="Times New Roman"/>
          <w:b/>
          <w:color w:val="000000"/>
          <w:sz w:val="24"/>
          <w:szCs w:val="24"/>
        </w:rPr>
        <w:t>terraform destroy</w:t>
      </w:r>
      <w:r>
        <w:rPr>
          <w:rFonts w:eastAsia="Times New Roman" w:cs="Times New Roman" w:ascii="Times New Roman" w:hAnsi="Times New Roman"/>
          <w:color w:val="000000"/>
          <w:sz w:val="24"/>
          <w:szCs w:val="24"/>
        </w:rPr>
        <w:t>: Destroys the created resources when no longer needed.</w:t>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Output:</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Installation of Terraform:</w:t>
      </w:r>
    </w:p>
    <w:p>
      <w:pPr>
        <w:pStyle w:val="normal1"/>
        <w:shd w:val="clear" w:fill="FFFFFF"/>
        <w:spacing w:lineRule="auto" w:line="240" w:before="0" w:after="0"/>
        <w:jc w:val="both"/>
        <w:rPr>
          <w:rFonts w:ascii="Times New Roman" w:hAnsi="Times New Roman" w:eastAsia="Times New Roman" w:cs="Times New Roman"/>
          <w:color w:val="000000"/>
          <w:sz w:val="10"/>
          <w:szCs w:val="10"/>
        </w:rPr>
      </w:pPr>
      <w:r>
        <w:rPr>
          <w:rFonts w:eastAsia="Times New Roman" w:cs="Times New Roman" w:ascii="Times New Roman" w:hAnsi="Times New Roman"/>
          <w:color w:val="000000"/>
          <w:sz w:val="10"/>
          <w:szCs w:val="10"/>
        </w:rPr>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drawing>
          <wp:inline distT="0" distB="0" distL="0" distR="0">
            <wp:extent cx="4196080" cy="26860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196080" cy="268605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drawing>
          <wp:inline distT="0" distB="0" distL="0" distR="0">
            <wp:extent cx="4199255" cy="74676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4199255" cy="74676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drawing>
          <wp:inline distT="0" distB="0" distL="0" distR="0">
            <wp:extent cx="4196080" cy="204724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rcRect l="0" t="0" r="0" b="28595"/>
                    <a:stretch>
                      <a:fillRect/>
                    </a:stretch>
                  </pic:blipFill>
                  <pic:spPr bwMode="auto">
                    <a:xfrm>
                      <a:off x="0" y="0"/>
                      <a:ext cx="4196080" cy="204724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AWS Account Setup:</w:t>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drawing>
          <wp:inline distT="0" distB="0" distL="0" distR="0">
            <wp:extent cx="1887220" cy="226441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1887220" cy="2264410"/>
                    </a:xfrm>
                    <a:prstGeom prst="rect">
                      <a:avLst/>
                    </a:prstGeom>
                  </pic:spPr>
                </pic:pic>
              </a:graphicData>
            </a:graphic>
          </wp:inline>
        </w:drawing>
      </w:r>
      <w:r>
        <w:rPr>
          <w:rFonts w:eastAsia="Times New Roman" w:cs="Times New Roman" w:ascii="Times New Roman" w:hAnsi="Times New Roman"/>
          <w:color w:val="000000"/>
          <w:sz w:val="18"/>
          <w:szCs w:val="18"/>
        </w:rPr>
        <w:t xml:space="preserve">       </w:t>
      </w:r>
      <w:r>
        <w:rPr/>
        <w:drawing>
          <wp:inline distT="0" distB="0" distL="0" distR="0">
            <wp:extent cx="2179955" cy="228917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2179955" cy="228917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drawing>
          <wp:inline distT="0" distB="0" distL="0" distR="0">
            <wp:extent cx="5731510" cy="120205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5731510" cy="120205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14"/>
          <w:szCs w:val="14"/>
        </w:rPr>
      </w:pPr>
      <w:r>
        <w:rPr>
          <w:rFonts w:eastAsia="Times New Roman" w:cs="Times New Roman" w:ascii="Times New Roman" w:hAnsi="Times New Roman"/>
          <w:color w:val="000000"/>
          <w:sz w:val="14"/>
          <w:szCs w:val="14"/>
        </w:rPr>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drawing>
          <wp:inline distT="0" distB="0" distL="0" distR="0">
            <wp:extent cx="3962400" cy="156464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rcRect l="0" t="0" r="0" b="58939"/>
                    <a:stretch>
                      <a:fillRect/>
                    </a:stretch>
                  </pic:blipFill>
                  <pic:spPr bwMode="auto">
                    <a:xfrm>
                      <a:off x="0" y="0"/>
                      <a:ext cx="3962400" cy="156464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14"/>
          <w:szCs w:val="14"/>
        </w:rPr>
      </w:pPr>
      <w:r>
        <w:rPr>
          <w:rFonts w:eastAsia="Times New Roman" w:cs="Times New Roman" w:ascii="Times New Roman" w:hAnsi="Times New Roman"/>
          <w:color w:val="000000"/>
          <w:sz w:val="14"/>
          <w:szCs w:val="14"/>
        </w:rPr>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drawing>
          <wp:inline distT="0" distB="0" distL="0" distR="0">
            <wp:extent cx="5352415" cy="2433320"/>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5352415" cy="243332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14"/>
          <w:szCs w:val="14"/>
        </w:rPr>
      </w:pPr>
      <w:r>
        <w:rPr>
          <w:rFonts w:eastAsia="Times New Roman" w:cs="Times New Roman" w:ascii="Times New Roman" w:hAnsi="Times New Roman"/>
          <w:color w:val="000000"/>
          <w:sz w:val="14"/>
          <w:szCs w:val="14"/>
        </w:rPr>
      </w:r>
    </w:p>
    <w:p>
      <w:pPr>
        <w:pStyle w:val="normal1"/>
        <w:shd w:val="clear" w:fill="FFFFFF"/>
        <w:spacing w:lineRule="auto" w:line="240" w:before="0" w:after="0"/>
        <w:jc w:val="both"/>
        <w:rPr>
          <w:rFonts w:ascii="Times New Roman" w:hAnsi="Times New Roman" w:eastAsia="Times New Roman" w:cs="Times New Roman"/>
          <w:color w:val="000000"/>
          <w:sz w:val="14"/>
          <w:szCs w:val="14"/>
        </w:rPr>
      </w:pPr>
      <w:r>
        <w:rPr>
          <w:rFonts w:eastAsia="Times New Roman" w:cs="Times New Roman" w:ascii="Times New Roman" w:hAnsi="Times New Roman"/>
          <w:color w:val="000000"/>
          <w:sz w:val="14"/>
          <w:szCs w:val="14"/>
        </w:rPr>
      </w:r>
    </w:p>
    <w:p>
      <w:pPr>
        <w:pStyle w:val="normal1"/>
        <w:shd w:val="clear" w:fill="FFFFFF"/>
        <w:spacing w:lineRule="auto" w:line="240" w:before="0" w:after="0"/>
        <w:jc w:val="both"/>
        <w:rPr>
          <w:rFonts w:ascii="Times New Roman" w:hAnsi="Times New Roman" w:eastAsia="Times New Roman" w:cs="Times New Roman"/>
          <w:color w:val="000000"/>
          <w:sz w:val="14"/>
          <w:szCs w:val="14"/>
        </w:rPr>
      </w:pPr>
      <w:r>
        <w:rPr>
          <w:rFonts w:eastAsia="Times New Roman" w:cs="Times New Roman" w:ascii="Times New Roman" w:hAnsi="Times New Roman"/>
          <w:color w:val="000000"/>
          <w:sz w:val="14"/>
          <w:szCs w:val="14"/>
        </w:rPr>
      </w:r>
    </w:p>
    <w:p>
      <w:pPr>
        <w:pStyle w:val="normal1"/>
        <w:shd w:val="clear" w:fill="FFFFFF"/>
        <w:spacing w:lineRule="auto" w:line="240" w:before="0" w:after="0"/>
        <w:jc w:val="both"/>
        <w:rPr>
          <w:rFonts w:ascii="Times New Roman" w:hAnsi="Times New Roman" w:eastAsia="Times New Roman" w:cs="Times New Roman"/>
          <w:color w:val="000000"/>
          <w:sz w:val="14"/>
          <w:szCs w:val="14"/>
        </w:rPr>
      </w:pPr>
      <w:r>
        <w:rPr/>
        <w:drawing>
          <wp:inline distT="0" distB="0" distL="0" distR="0">
            <wp:extent cx="2787015" cy="2526665"/>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tretch>
                      <a:fillRect/>
                    </a:stretch>
                  </pic:blipFill>
                  <pic:spPr bwMode="auto">
                    <a:xfrm>
                      <a:off x="0" y="0"/>
                      <a:ext cx="2787015" cy="252666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14"/>
          <w:szCs w:val="14"/>
        </w:rPr>
      </w:pPr>
      <w:r>
        <w:rPr>
          <w:rFonts w:eastAsia="Times New Roman" w:cs="Times New Roman" w:ascii="Times New Roman" w:hAnsi="Times New Roman"/>
          <w:color w:val="000000"/>
          <w:sz w:val="14"/>
          <w:szCs w:val="14"/>
        </w:rPr>
      </w:r>
    </w:p>
    <w:p>
      <w:pPr>
        <w:pStyle w:val="normal1"/>
        <w:shd w:val="clear" w:fill="FFFFFF"/>
        <w:spacing w:lineRule="auto" w:line="240" w:before="0" w:after="0"/>
        <w:jc w:val="both"/>
        <w:rPr>
          <w:rFonts w:ascii="Times New Roman" w:hAnsi="Times New Roman" w:eastAsia="Times New Roman" w:cs="Times New Roman"/>
          <w:color w:val="000000"/>
          <w:sz w:val="18"/>
          <w:szCs w:val="18"/>
        </w:rPr>
      </w:pPr>
      <w:r>
        <w:rPr/>
        <w:drawing>
          <wp:inline distT="0" distB="0" distL="0" distR="0">
            <wp:extent cx="5543550" cy="1574800"/>
            <wp:effectExtent l="0" t="0" r="0" b="0"/>
            <wp:docPr id="1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descr=""/>
                    <pic:cNvPicPr>
                      <a:picLocks noChangeAspect="1" noChangeArrowheads="1"/>
                    </pic:cNvPicPr>
                  </pic:nvPicPr>
                  <pic:blipFill>
                    <a:blip r:embed="rId11"/>
                    <a:stretch>
                      <a:fillRect/>
                    </a:stretch>
                  </pic:blipFill>
                  <pic:spPr bwMode="auto">
                    <a:xfrm>
                      <a:off x="0" y="0"/>
                      <a:ext cx="5543550" cy="157480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Create Instance Using Terraform Script:</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2967355" cy="2355215"/>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2"/>
                    <a:srcRect l="0" t="0" r="0" b="7457"/>
                    <a:stretch>
                      <a:fillRect/>
                    </a:stretch>
                  </pic:blipFill>
                  <pic:spPr bwMode="auto">
                    <a:xfrm>
                      <a:off x="0" y="0"/>
                      <a:ext cx="2967355" cy="235521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5010150" cy="1925955"/>
            <wp:effectExtent l="0" t="0" r="0" b="0"/>
            <wp:docPr id="1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descr=""/>
                    <pic:cNvPicPr>
                      <a:picLocks noChangeAspect="1" noChangeArrowheads="1"/>
                    </pic:cNvPicPr>
                  </pic:nvPicPr>
                  <pic:blipFill>
                    <a:blip r:embed="rId13"/>
                    <a:srcRect l="0" t="0" r="0" b="33488"/>
                    <a:stretch>
                      <a:fillRect/>
                    </a:stretch>
                  </pic:blipFill>
                  <pic:spPr bwMode="auto">
                    <a:xfrm>
                      <a:off x="0" y="0"/>
                      <a:ext cx="5010150" cy="192595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4005580" cy="2520315"/>
            <wp:effectExtent l="0" t="0" r="0" b="0"/>
            <wp:docPr id="1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descr=""/>
                    <pic:cNvPicPr>
                      <a:picLocks noChangeAspect="1" noChangeArrowheads="1"/>
                    </pic:cNvPicPr>
                  </pic:nvPicPr>
                  <pic:blipFill>
                    <a:blip r:embed="rId14"/>
                    <a:srcRect l="0" t="0" r="0" b="28450"/>
                    <a:stretch>
                      <a:fillRect/>
                    </a:stretch>
                  </pic:blipFill>
                  <pic:spPr bwMode="auto">
                    <a:xfrm>
                      <a:off x="0" y="0"/>
                      <a:ext cx="4005580" cy="252031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4048760" cy="2574925"/>
            <wp:effectExtent l="0" t="0" r="0" b="0"/>
            <wp:docPr id="14"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descr=""/>
                    <pic:cNvPicPr>
                      <a:picLocks noChangeAspect="1" noChangeArrowheads="1"/>
                    </pic:cNvPicPr>
                  </pic:nvPicPr>
                  <pic:blipFill>
                    <a:blip r:embed="rId15"/>
                    <a:srcRect l="0" t="0" r="0" b="26452"/>
                    <a:stretch>
                      <a:fillRect/>
                    </a:stretch>
                  </pic:blipFill>
                  <pic:spPr bwMode="auto">
                    <a:xfrm>
                      <a:off x="0" y="0"/>
                      <a:ext cx="4048760" cy="257492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3986530" cy="1961515"/>
            <wp:effectExtent l="0" t="0" r="0" b="0"/>
            <wp:docPr id="1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png" descr=""/>
                    <pic:cNvPicPr>
                      <a:picLocks noChangeAspect="1" noChangeArrowheads="1"/>
                    </pic:cNvPicPr>
                  </pic:nvPicPr>
                  <pic:blipFill>
                    <a:blip r:embed="rId16"/>
                    <a:srcRect l="0" t="0" r="26748" b="0"/>
                    <a:stretch>
                      <a:fillRect/>
                    </a:stretch>
                  </pic:blipFill>
                  <pic:spPr bwMode="auto">
                    <a:xfrm>
                      <a:off x="0" y="0"/>
                      <a:ext cx="3986530" cy="196151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5731510" cy="1019810"/>
            <wp:effectExtent l="0" t="0" r="0" b="0"/>
            <wp:docPr id="16"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png" descr=""/>
                    <pic:cNvPicPr>
                      <a:picLocks noChangeAspect="1" noChangeArrowheads="1"/>
                    </pic:cNvPicPr>
                  </pic:nvPicPr>
                  <pic:blipFill>
                    <a:blip r:embed="rId17"/>
                    <a:stretch>
                      <a:fillRect/>
                    </a:stretch>
                  </pic:blipFill>
                  <pic:spPr bwMode="auto">
                    <a:xfrm>
                      <a:off x="0" y="0"/>
                      <a:ext cx="5731510" cy="101981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3185795" cy="1426845"/>
            <wp:effectExtent l="0" t="0" r="0" b="0"/>
            <wp:docPr id="1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png" descr=""/>
                    <pic:cNvPicPr>
                      <a:picLocks noChangeAspect="1" noChangeArrowheads="1"/>
                    </pic:cNvPicPr>
                  </pic:nvPicPr>
                  <pic:blipFill>
                    <a:blip r:embed="rId18"/>
                    <a:srcRect l="0" t="0" r="0" b="53737"/>
                    <a:stretch>
                      <a:fillRect/>
                    </a:stretch>
                  </pic:blipFill>
                  <pic:spPr bwMode="auto">
                    <a:xfrm>
                      <a:off x="0" y="0"/>
                      <a:ext cx="3185795" cy="142684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3100070" cy="1917065"/>
            <wp:effectExtent l="0" t="0" r="0" b="0"/>
            <wp:docPr id="18"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png" descr=""/>
                    <pic:cNvPicPr>
                      <a:picLocks noChangeAspect="1" noChangeArrowheads="1"/>
                    </pic:cNvPicPr>
                  </pic:nvPicPr>
                  <pic:blipFill>
                    <a:blip r:embed="rId19"/>
                    <a:stretch>
                      <a:fillRect/>
                    </a:stretch>
                  </pic:blipFill>
                  <pic:spPr bwMode="auto">
                    <a:xfrm>
                      <a:off x="0" y="0"/>
                      <a:ext cx="3100070" cy="1917065"/>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drawing>
          <wp:inline distT="0" distB="0" distL="0" distR="0">
            <wp:extent cx="5731510" cy="1384300"/>
            <wp:effectExtent l="0" t="0" r="0" b="0"/>
            <wp:docPr id="1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png" descr=""/>
                    <pic:cNvPicPr>
                      <a:picLocks noChangeAspect="1" noChangeArrowheads="1"/>
                    </pic:cNvPicPr>
                  </pic:nvPicPr>
                  <pic:blipFill>
                    <a:blip r:embed="rId20"/>
                    <a:stretch>
                      <a:fillRect/>
                    </a:stretch>
                  </pic:blipFill>
                  <pic:spPr bwMode="auto">
                    <a:xfrm>
                      <a:off x="0" y="0"/>
                      <a:ext cx="5731510" cy="1384300"/>
                    </a:xfrm>
                    <a:prstGeom prst="rect">
                      <a:avLst/>
                    </a:prstGeom>
                  </pic:spPr>
                </pic:pic>
              </a:graphicData>
            </a:graphic>
          </wp:inline>
        </w:drawing>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hd w:val="clear" w:fill="FFFFFF"/>
        <w:spacing w:lineRule="auto" w:line="240" w:before="0" w:after="0"/>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Conclusion: </w:t>
      </w:r>
    </w:p>
    <w:p>
      <w:pPr>
        <w:pStyle w:val="normal1"/>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 this experiment, we successfully utilized Terraform to deploy an AWS EC2 instance using infrastructure-as-code (IAC) scripts. Terraform's declarative approach allowed us to define and provision cloud resources with precision and repeatability. This streamlined method enhances the management of cloud infrastructure, making it easier to scale, version, and maintain AWS resources.</w:t>
      </w:r>
    </w:p>
    <w:sectPr>
      <w:headerReference w:type="even" r:id="rId21"/>
      <w:headerReference w:type="default" r:id="rId22"/>
      <w:headerReference w:type="first" r:id="rId23"/>
      <w:footerReference w:type="even" r:id="rId24"/>
      <w:footerReference w:type="default" r:id="rId25"/>
      <w:footerReference w:type="first" r:id="rId26"/>
      <w:type w:val="nextPage"/>
      <w:pgSz w:w="11906" w:h="16838"/>
      <w:pgMar w:left="1440" w:right="1440" w:gutter="0" w:header="567"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Style w:val="Table2"/>
      <w:tblW w:w="9570" w:type="dxa"/>
      <w:jc w:val="center"/>
      <w:tblInd w:w="0" w:type="dxa"/>
      <w:tblLayout w:type="fixed"/>
      <w:tblCellMar>
        <w:top w:w="0" w:type="dxa"/>
        <w:left w:w="108" w:type="dxa"/>
        <w:bottom w:w="0" w:type="dxa"/>
        <w:right w:w="108" w:type="dxa"/>
      </w:tblCellMar>
      <w:tblLook w:val="0400"/>
    </w:tblPr>
    <w:tblGrid>
      <w:gridCol w:w="1894"/>
      <w:gridCol w:w="7675"/>
    </w:tblGrid>
    <w:tr>
      <w:trPr/>
      <w:tc>
        <w:tcPr>
          <w:tcW w:w="1894" w:type="dxa"/>
          <w:tcBorders/>
        </w:tcPr>
        <w:p>
          <w:pPr>
            <w:pStyle w:val="normal1"/>
            <w:tabs>
              <w:tab w:val="clear" w:pos="720"/>
              <w:tab w:val="left" w:pos="3015" w:leader="none"/>
            </w:tabs>
            <w:spacing w:lineRule="auto" w:line="240" w:before="0" w:after="0"/>
            <w:rPr>
              <w:color w:val="000000"/>
            </w:rPr>
          </w:pPr>
          <w:r>
            <w:rPr/>
            <w:drawing>
              <wp:inline distT="0" distB="0" distL="0" distR="0">
                <wp:extent cx="838200" cy="914400"/>
                <wp:effectExtent l="0" t="0" r="0" b="0"/>
                <wp:docPr id="20"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p>
      </w:tc>
      <w:tc>
        <w:tcPr>
          <w:tcW w:w="7675" w:type="dxa"/>
          <w:tcBorders/>
        </w:tcPr>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Mahavir Education Trust's</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SHAH &amp; ANCHOR KUTCHHI ENGINEERING COLLEGE</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Chembur, Mumbai - 400 088</w:t>
          </w:r>
        </w:p>
        <w:p>
          <w:pPr>
            <w:pStyle w:val="normal1"/>
            <w:tabs>
              <w:tab w:val="clear" w:pos="720"/>
              <w:tab w:val="left" w:pos="3015" w:leader="none"/>
            </w:tabs>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 xml:space="preserve">UG Program in </w:t>
          </w:r>
          <w:r>
            <w:rPr>
              <w:rFonts w:eastAsia="Times New Roman" w:cs="Times New Roman" w:ascii="Times New Roman" w:hAnsi="Times New Roman"/>
              <w:b/>
              <w:sz w:val="28"/>
              <w:szCs w:val="28"/>
            </w:rPr>
            <w:t>Cyber Security</w:t>
          </w:r>
        </w:p>
      </w:tc>
    </w:tr>
  </w:tbl>
  <w:p>
    <w:pPr>
      <w:pStyle w:val="normal1"/>
      <w:pBdr/>
      <w:tabs>
        <w:tab w:val="clear" w:pos="720"/>
        <w:tab w:val="center" w:pos="4680" w:leader="none"/>
        <w:tab w:val="right" w:pos="9360" w:leader="none"/>
      </w:tabs>
      <w:spacing w:lineRule="auto" w:line="240" w:before="0" w:after="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Style w:val="Table2"/>
      <w:tblW w:w="9570" w:type="dxa"/>
      <w:jc w:val="center"/>
      <w:tblInd w:w="0" w:type="dxa"/>
      <w:tblLayout w:type="fixed"/>
      <w:tblCellMar>
        <w:top w:w="0" w:type="dxa"/>
        <w:left w:w="108" w:type="dxa"/>
        <w:bottom w:w="0" w:type="dxa"/>
        <w:right w:w="108" w:type="dxa"/>
      </w:tblCellMar>
      <w:tblLook w:val="0400"/>
    </w:tblPr>
    <w:tblGrid>
      <w:gridCol w:w="1894"/>
      <w:gridCol w:w="7675"/>
    </w:tblGrid>
    <w:tr>
      <w:trPr/>
      <w:tc>
        <w:tcPr>
          <w:tcW w:w="1894" w:type="dxa"/>
          <w:tcBorders/>
        </w:tcPr>
        <w:p>
          <w:pPr>
            <w:pStyle w:val="normal1"/>
            <w:tabs>
              <w:tab w:val="clear" w:pos="720"/>
              <w:tab w:val="left" w:pos="3015" w:leader="none"/>
            </w:tabs>
            <w:spacing w:lineRule="auto" w:line="240" w:before="0" w:after="0"/>
            <w:rPr>
              <w:color w:val="000000"/>
            </w:rPr>
          </w:pPr>
          <w:r>
            <w:rPr/>
            <w:drawing>
              <wp:inline distT="0" distB="0" distL="0" distR="0">
                <wp:extent cx="838200" cy="914400"/>
                <wp:effectExtent l="0" t="0" r="0" b="0"/>
                <wp:docPr id="21"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png"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p>
      </w:tc>
      <w:tc>
        <w:tcPr>
          <w:tcW w:w="7675" w:type="dxa"/>
          <w:tcBorders/>
        </w:tcPr>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Mahavir Education Trust's</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SHAH &amp; ANCHOR KUTCHHI ENGINEERING COLLEGE</w:t>
          </w:r>
        </w:p>
        <w:p>
          <w:pPr>
            <w:pStyle w:val="normal1"/>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b/>
              <w:color w:val="000000"/>
            </w:rPr>
            <w:t>Chembur, Mumbai - 400 088</w:t>
          </w:r>
        </w:p>
        <w:p>
          <w:pPr>
            <w:pStyle w:val="normal1"/>
            <w:tabs>
              <w:tab w:val="clear" w:pos="720"/>
              <w:tab w:val="left" w:pos="3015" w:leader="none"/>
            </w:tabs>
            <w:spacing w:lineRule="auto" w:line="240" w:before="0" w:after="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 xml:space="preserve">UG Program in </w:t>
          </w:r>
          <w:r>
            <w:rPr>
              <w:rFonts w:eastAsia="Times New Roman" w:cs="Times New Roman" w:ascii="Times New Roman" w:hAnsi="Times New Roman"/>
              <w:b/>
              <w:sz w:val="28"/>
              <w:szCs w:val="28"/>
            </w:rPr>
            <w:t>Cyber Security</w:t>
          </w:r>
        </w:p>
      </w:tc>
    </w:tr>
  </w:tbl>
  <w:p>
    <w:pPr>
      <w:pStyle w:val="normal1"/>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spacing w:lineRule="auto" w:line="259" w:before="240" w:after="0"/>
    </w:pPr>
    <w:rPr>
      <w:rFonts w:ascii="Cambria" w:hAnsi="Cambria" w:eastAsia="Cambria" w:cs="Cambria"/>
      <w:color w:val="366091"/>
      <w:sz w:val="32"/>
      <w:szCs w:val="32"/>
    </w:rPr>
  </w:style>
  <w:style w:type="paragraph" w:styleId="Heading2">
    <w:name w:val="Heading 2"/>
    <w:basedOn w:val="normal1"/>
    <w:next w:val="normal1"/>
    <w:qFormat/>
    <w:pPr>
      <w:spacing w:lineRule="auto" w:line="240"/>
    </w:pPr>
    <w:rPr>
      <w:rFonts w:ascii="Times New Roman" w:hAnsi="Times New Roman" w:eastAsia="Times New Roman" w:cs="Times New Roman"/>
      <w:b/>
      <w:sz w:val="36"/>
      <w:szCs w:val="36"/>
    </w:rPr>
  </w:style>
  <w:style w:type="paragraph" w:styleId="Heading3">
    <w:name w:val="Heading 3"/>
    <w:basedOn w:val="normal1"/>
    <w:next w:val="normal1"/>
    <w:qFormat/>
    <w:pPr>
      <w:keepNext w:val="true"/>
      <w:keepLines/>
      <w:spacing w:lineRule="auto" w:line="240" w:before="40" w:after="0"/>
    </w:pPr>
    <w:rPr>
      <w:rFonts w:ascii="Cambria" w:hAnsi="Cambria" w:eastAsia="Cambria" w:cs="Cambria"/>
      <w:color w:val="243F61"/>
      <w:sz w:val="24"/>
      <w:szCs w:val="24"/>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0.png"/>
</Relationships>
</file>

<file path=word/_rels/header3.xml.rels><?xml version="1.0" encoding="UTF-8"?>
<Relationships xmlns="http://schemas.openxmlformats.org/package/2006/relationships"><Relationship Id="rId1" Type="http://schemas.openxmlformats.org/officeDocument/2006/relationships/image" Target="media/image20.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LibreOffice/24.2.5.2$Windows_X86_64 LibreOffice_project/bffef4ea93e59bebbeaf7f431bb02b1a39ee8a59</Application>
  <AppVersion>15.0000</AppVersion>
  <Pages>8</Pages>
  <Words>574</Words>
  <Characters>3319</Characters>
  <CharactersWithSpaces>3962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2024-10-18T13:33:06Z</dcterms:modified>
  <cp:revision>1</cp:revision>
  <dc:subject/>
  <dc:title/>
</cp:coreProperties>
</file>