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Name: </w:t>
      </w:r>
      <w:r>
        <w:rPr>
          <w:rFonts w:eastAsia="Times New Roman" w:cs="Times New Roman" w:ascii="Times New Roman" w:hAnsi="Times New Roman"/>
          <w:sz w:val="24"/>
          <w:szCs w:val="24"/>
        </w:rPr>
        <w:t>Kaushal Kotkar</w:t>
      </w:r>
      <w:r>
        <w:rPr>
          <w:rFonts w:eastAsia="Times New Roman" w:cs="Times New Roman" w:ascii="Times New Roman" w:hAnsi="Times New Roman"/>
          <w:sz w:val="24"/>
          <w:szCs w:val="24"/>
        </w:rPr>
        <w:t xml:space="preserve">                                                        Department: Cyber Security </w:t>
      </w:r>
    </w:p>
    <w:p>
      <w:pPr>
        <w:pStyle w:val="normal1"/>
        <w:widowControl w:val="false"/>
        <w:spacing w:lineRule="auto" w:line="444" w:before="0" w:after="2"/>
        <w:rPr>
          <w:rFonts w:ascii="Times New Roman" w:hAnsi="Times New Roman" w:eastAsia="Times New Roman" w:cs="Times New Roman"/>
        </w:rPr>
      </w:pPr>
      <w:r>
        <w:rPr>
          <w:rFonts w:eastAsia="Times New Roman" w:cs="Times New Roman" w:ascii="Times New Roman" w:hAnsi="Times New Roman"/>
          <w:sz w:val="24"/>
          <w:szCs w:val="24"/>
        </w:rPr>
        <w:t xml:space="preserve">Div: BE-15                                                                                           Roll No:  </w:t>
      </w:r>
      <w:r>
        <w:rPr>
          <w:rFonts w:eastAsia="Times New Roman" w:cs="Times New Roman" w:ascii="Times New Roman" w:hAnsi="Times New Roman"/>
          <w:sz w:val="24"/>
          <w:szCs w:val="24"/>
        </w:rPr>
        <w:t>54</w:t>
      </w:r>
    </w:p>
    <w:p>
      <w:pPr>
        <w:pStyle w:val="normal1"/>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sz w:val="24"/>
          <w:szCs w:val="24"/>
        </w:rPr>
        <w:t>Subject: DSO</w:t>
      </w:r>
    </w:p>
    <w:p>
      <w:pPr>
        <w:pStyle w:val="normal1"/>
        <w:widowControl w:val="false"/>
        <w:spacing w:lineRule="auto" w:line="240" w:before="0" w:after="15"/>
        <w:rPr>
          <w:rFonts w:ascii="Times New Roman" w:hAnsi="Times New Roman" w:eastAsia="Times New Roman" w:cs="Times New Roman"/>
        </w:rPr>
      </w:pPr>
      <w:r>
        <w:rPr>
          <w:rFonts w:eastAsia="Times New Roman" w:cs="Times New Roman" w:ascii="Times New Roman" w:hAnsi="Times New Roman"/>
        </w:rPr>
        <w:t xml:space="preserve"> </w:t>
      </w:r>
    </w:p>
    <w:p>
      <w:pPr>
        <w:pStyle w:val="normal1"/>
        <w:widowControl w:val="false"/>
        <w:spacing w:lineRule="auto" w:line="240" w:before="0" w:after="17"/>
        <w:rPr>
          <w:rFonts w:ascii="Times New Roman" w:hAnsi="Times New Roman" w:eastAsia="Times New Roman" w:cs="Times New Roman"/>
        </w:rPr>
      </w:pPr>
      <w:r>
        <w:rPr>
          <w:rFonts w:eastAsia="Times New Roman" w:cs="Times New Roman" w:ascii="Times New Roman" w:hAnsi="Times New Roman"/>
        </w:rPr>
        <w:t xml:space="preserve"> </w:t>
      </w:r>
    </w:p>
    <w:p>
      <w:pPr>
        <w:pStyle w:val="normal1"/>
        <w:widowControl w:val="false"/>
        <w:spacing w:lineRule="auto" w:line="240" w:before="0"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1"/>
        <w:widowControl w:val="false"/>
        <w:spacing w:lineRule="auto" w:line="240" w:before="16"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tbl>
      <w:tblPr>
        <w:tblStyle w:val="Table1"/>
        <w:tblW w:w="9420" w:type="dxa"/>
        <w:jc w:val="left"/>
        <w:tblInd w:w="120" w:type="dxa"/>
        <w:tblLayout w:type="fixed"/>
        <w:tblCellMar>
          <w:top w:w="0" w:type="dxa"/>
          <w:left w:w="108" w:type="dxa"/>
          <w:bottom w:w="0" w:type="dxa"/>
          <w:right w:w="108" w:type="dxa"/>
        </w:tblCellMar>
        <w:tblLook w:val="0000"/>
      </w:tblPr>
      <w:tblGrid>
        <w:gridCol w:w="3479"/>
        <w:gridCol w:w="1460"/>
        <w:gridCol w:w="960"/>
        <w:gridCol w:w="1501"/>
        <w:gridCol w:w="2020"/>
      </w:tblGrid>
      <w:tr>
        <w:trPr>
          <w:trHeight w:val="700" w:hRule="atLeast"/>
        </w:trPr>
        <w:tc>
          <w:tcPr>
            <w:tcW w:w="9420" w:type="dxa"/>
            <w:gridSpan w:val="5"/>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14" w:after="0"/>
              <w:ind w:right="162"/>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Experiment No. – 7</w:t>
            </w:r>
          </w:p>
        </w:tc>
      </w:tr>
      <w:tr>
        <w:trPr>
          <w:trHeight w:val="68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01" w:after="0"/>
              <w:ind w:hanging="0" w:left="109"/>
              <w:rPr>
                <w:rFonts w:ascii="Times New Roman" w:hAnsi="Times New Roman" w:eastAsia="Times New Roman" w:cs="Times New Roman"/>
                <w:b/>
                <w:sz w:val="28"/>
                <w:szCs w:val="28"/>
              </w:rPr>
            </w:pPr>
            <w:r>
              <w:rPr>
                <w:rFonts w:eastAsia="Times New Roman" w:cs="Times New Roman" w:ascii="Times New Roman" w:hAnsi="Times New Roman"/>
                <w:b/>
                <w:sz w:val="28"/>
                <w:szCs w:val="28"/>
              </w:rPr>
              <w:t>Date of Performance:</w:t>
            </w:r>
          </w:p>
        </w:tc>
        <w:tc>
          <w:tcPr>
            <w:tcW w:w="5941" w:type="dxa"/>
            <w:gridSpan w:val="4"/>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04" w:after="0"/>
              <w:ind w:hanging="0" w:left="109"/>
              <w:rPr>
                <w:rFonts w:ascii="Times New Roman" w:hAnsi="Times New Roman" w:eastAsia="Times New Roman" w:cs="Times New Roman"/>
                <w:sz w:val="24"/>
                <w:szCs w:val="24"/>
              </w:rPr>
            </w:pPr>
            <w:r>
              <w:rPr>
                <w:rFonts w:eastAsia="Times New Roman" w:cs="Times New Roman" w:ascii="Times New Roman" w:hAnsi="Times New Roman"/>
                <w:sz w:val="24"/>
                <w:szCs w:val="24"/>
              </w:rPr>
              <w:t>26/08/2024</w:t>
            </w:r>
          </w:p>
        </w:tc>
      </w:tr>
      <w:tr>
        <w:trPr>
          <w:trHeight w:val="679"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08" w:after="0"/>
              <w:ind w:hanging="0" w:left="109"/>
              <w:rPr>
                <w:rFonts w:ascii="Times New Roman" w:hAnsi="Times New Roman" w:eastAsia="Times New Roman" w:cs="Times New Roman"/>
                <w:b/>
                <w:sz w:val="28"/>
                <w:szCs w:val="28"/>
              </w:rPr>
            </w:pPr>
            <w:r>
              <w:rPr>
                <w:rFonts w:eastAsia="Times New Roman" w:cs="Times New Roman" w:ascii="Times New Roman" w:hAnsi="Times New Roman"/>
                <w:b/>
                <w:sz w:val="28"/>
                <w:szCs w:val="28"/>
              </w:rPr>
              <w:t>Date of Submission:</w:t>
            </w:r>
          </w:p>
        </w:tc>
        <w:tc>
          <w:tcPr>
            <w:tcW w:w="5941" w:type="dxa"/>
            <w:gridSpan w:val="4"/>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11" w:after="0"/>
              <w:ind w:hanging="0" w:left="109"/>
              <w:rPr>
                <w:rFonts w:ascii="Times New Roman" w:hAnsi="Times New Roman" w:eastAsia="Times New Roman" w:cs="Times New Roman"/>
                <w:sz w:val="24"/>
                <w:szCs w:val="24"/>
              </w:rPr>
            </w:pPr>
            <w:r>
              <w:rPr>
                <w:rFonts w:eastAsia="Times New Roman" w:cs="Times New Roman" w:ascii="Times New Roman" w:hAnsi="Times New Roman"/>
                <w:sz w:val="24"/>
                <w:szCs w:val="24"/>
              </w:rPr>
              <w:t>02/09/2024</w:t>
            </w:r>
          </w:p>
        </w:tc>
      </w:tr>
      <w:tr>
        <w:trPr>
          <w:trHeight w:val="202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hanging="0" w:left="831" w:right="829"/>
              <w:jc w:val="center"/>
              <w:rPr>
                <w:rFonts w:ascii="Times New Roman" w:hAnsi="Times New Roman" w:eastAsia="Times New Roman" w:cs="Times New Roman"/>
              </w:rPr>
            </w:pPr>
            <w:r>
              <w:rPr>
                <w:rFonts w:eastAsia="Times New Roman" w:cs="Times New Roman" w:ascii="Times New Roman" w:hAnsi="Times New Roman"/>
              </w:rPr>
              <w:t>Program Execution/ formation/ correction/</w:t>
            </w:r>
          </w:p>
          <w:p>
            <w:pPr>
              <w:pStyle w:val="normal1"/>
              <w:widowControl w:val="false"/>
              <w:spacing w:lineRule="auto" w:line="240" w:before="0" w:after="0"/>
              <w:ind w:hanging="0" w:left="871" w:right="869"/>
              <w:jc w:val="center"/>
              <w:rPr>
                <w:rFonts w:ascii="Times New Roman" w:hAnsi="Times New Roman" w:eastAsia="Times New Roman" w:cs="Times New Roman"/>
              </w:rPr>
            </w:pPr>
            <w:r>
              <w:rPr>
                <w:rFonts w:eastAsia="Times New Roman" w:cs="Times New Roman" w:ascii="Times New Roman" w:hAnsi="Times New Roman"/>
              </w:rPr>
              <w:t>ethical practices (06)</w:t>
            </w:r>
          </w:p>
        </w:tc>
        <w:tc>
          <w:tcPr>
            <w:tcW w:w="1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199" w:left="211"/>
              <w:rPr>
                <w:rFonts w:ascii="Times New Roman" w:hAnsi="Times New Roman" w:eastAsia="Times New Roman" w:cs="Times New Roman"/>
              </w:rPr>
            </w:pPr>
            <w:r>
              <w:rPr>
                <w:rFonts w:eastAsia="Times New Roman" w:cs="Times New Roman" w:ascii="Times New Roman" w:hAnsi="Times New Roman"/>
              </w:rPr>
              <w:t>Timely Submission</w:t>
            </w:r>
          </w:p>
          <w:p>
            <w:pPr>
              <w:pStyle w:val="normal1"/>
              <w:widowControl w:val="false"/>
              <w:spacing w:lineRule="auto" w:line="240" w:before="0" w:after="0"/>
              <w:ind w:hanging="0" w:left="459"/>
              <w:rPr>
                <w:rFonts w:ascii="Times New Roman" w:hAnsi="Times New Roman" w:eastAsia="Times New Roman" w:cs="Times New Roman"/>
              </w:rPr>
            </w:pPr>
            <w:r>
              <w:rPr>
                <w:rFonts w:eastAsia="Times New Roman" w:cs="Times New Roman" w:ascii="Times New Roman" w:hAnsi="Times New Roman"/>
              </w:rPr>
              <w:t>(01)</w:t>
            </w:r>
          </w:p>
        </w:tc>
        <w:tc>
          <w:tcPr>
            <w:tcW w:w="9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2"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31" w:left="241" w:right="250"/>
              <w:rPr>
                <w:rFonts w:ascii="Times New Roman" w:hAnsi="Times New Roman" w:eastAsia="Times New Roman" w:cs="Times New Roman"/>
              </w:rPr>
            </w:pPr>
            <w:r>
              <w:rPr>
                <w:rFonts w:eastAsia="Times New Roman" w:cs="Times New Roman" w:ascii="Times New Roman" w:hAnsi="Times New Roman"/>
              </w:rPr>
              <w:t>Viva (03)</w:t>
            </w:r>
          </w:p>
        </w:tc>
        <w:tc>
          <w:tcPr>
            <w:tcW w:w="15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2"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3" w:left="232" w:right="215"/>
              <w:rPr>
                <w:rFonts w:ascii="Times New Roman" w:hAnsi="Times New Roman" w:eastAsia="Times New Roman" w:cs="Times New Roman"/>
              </w:rPr>
            </w:pPr>
            <w:r>
              <w:rPr>
                <w:rFonts w:eastAsia="Times New Roman" w:cs="Times New Roman" w:ascii="Times New Roman" w:hAnsi="Times New Roman"/>
              </w:rPr>
              <w:t>Experiment Total (10)</w:t>
            </w:r>
          </w:p>
        </w:tc>
        <w:tc>
          <w:tcPr>
            <w:tcW w:w="20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hanging="0" w:left="263"/>
              <w:rPr>
                <w:rFonts w:ascii="Times New Roman" w:hAnsi="Times New Roman" w:eastAsia="Times New Roman" w:cs="Times New Roman"/>
              </w:rPr>
            </w:pPr>
            <w:r>
              <w:rPr>
                <w:rFonts w:eastAsia="Times New Roman" w:cs="Times New Roman" w:ascii="Times New Roman" w:hAnsi="Times New Roman"/>
              </w:rPr>
              <w:t>Sign with Date</w:t>
            </w:r>
          </w:p>
        </w:tc>
      </w:tr>
      <w:tr>
        <w:trPr>
          <w:trHeight w:val="64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spacing w:lineRule="auto" w:line="240" w:before="0" w:after="0"/>
        <w:jc w:val="center"/>
        <w:rPr>
          <w:rFonts w:ascii="Times New Roman" w:hAnsi="Times New Roman" w:eastAsia="Times New Roman" w:cs="Times New Roman"/>
          <w:b/>
          <w:color w:val="000000"/>
          <w:sz w:val="24"/>
          <w:szCs w:val="24"/>
        </w:rPr>
      </w:pPr>
      <w:r>
        <w:rPr>
          <w:rFonts w:eastAsia="Times New Roman" w:cs="Times New Roman" w:ascii="Times New Roman" w:hAnsi="Times New Roman"/>
          <w:sz w:val="24"/>
          <w:szCs w:val="24"/>
        </w:rPr>
        <w:t>E</w:t>
      </w:r>
      <w:r>
        <w:rPr>
          <w:rFonts w:eastAsia="Times New Roman" w:cs="Times New Roman" w:ascii="Times New Roman" w:hAnsi="Times New Roman"/>
          <w:b/>
          <w:color w:val="000000"/>
          <w:sz w:val="24"/>
          <w:szCs w:val="24"/>
        </w:rPr>
        <w:t>xperiment No. 7</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Aim: </w:t>
      </w:r>
      <w:r>
        <w:rPr>
          <w:rFonts w:eastAsia="Times New Roman" w:cs="Times New Roman" w:ascii="Times New Roman" w:hAnsi="Times New Roman"/>
          <w:color w:val="000000"/>
          <w:sz w:val="24"/>
          <w:szCs w:val="24"/>
        </w:rPr>
        <w:t>To implement Application and code security testing using snyk.</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Lab Outcome: </w:t>
      </w:r>
      <w:r>
        <w:rPr>
          <w:rFonts w:eastAsia="Times New Roman" w:cs="Times New Roman" w:ascii="Times New Roman" w:hAnsi="Times New Roman"/>
          <w:color w:val="000000"/>
          <w:sz w:val="24"/>
          <w:szCs w:val="24"/>
        </w:rPr>
        <w:t>Use Sonarqube and snyk to perform code quality checks and Threat Dragon to create threat models to identify threats in the system</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Theory: </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What is Snyk:</w:t>
      </w:r>
      <w:r>
        <w:rPr>
          <w:rFonts w:eastAsia="Times New Roman" w:cs="Times New Roman" w:ascii="Times New Roman" w:hAnsi="Times New Roman"/>
          <w:color w:val="000000"/>
          <w:sz w:val="24"/>
          <w:szCs w:val="24"/>
        </w:rPr>
        <w:t xml:space="preserve"> </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Snyk is a developer-first security platform that helps developers find and fix vulnerabilities in their code and open-source dependencies early in the development process. It scans code and dependencies for known vulnerabilities and offers remediation guidance. It provides tools for both application security (AppSec) and open-source security.</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Why Use Snyk:</w:t>
      </w:r>
    </w:p>
    <w:p>
      <w:pPr>
        <w:pStyle w:val="normal1"/>
        <w:numPr>
          <w:ilvl w:val="0"/>
          <w:numId w:val="1"/>
        </w:numPr>
        <w:shd w:val="clear" w:fill="FFFFFF"/>
        <w:spacing w:lineRule="auto" w:line="240" w:before="0" w:after="0"/>
        <w:ind w:hanging="360" w:left="72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Vulnerability Detection:</w:t>
      </w:r>
      <w:r>
        <w:rPr>
          <w:rFonts w:eastAsia="Times New Roman" w:cs="Times New Roman" w:ascii="Times New Roman" w:hAnsi="Times New Roman"/>
          <w:color w:val="000000"/>
          <w:sz w:val="24"/>
          <w:szCs w:val="24"/>
        </w:rPr>
        <w:t xml:space="preserve"> Snyk scans your code and dependencies to identify known vulnerabilities in libraries and frameworks.</w:t>
      </w:r>
    </w:p>
    <w:p>
      <w:pPr>
        <w:pStyle w:val="normal1"/>
        <w:numPr>
          <w:ilvl w:val="0"/>
          <w:numId w:val="1"/>
        </w:numPr>
        <w:shd w:val="clear" w:fill="FFFFFF"/>
        <w:spacing w:lineRule="auto" w:line="240" w:before="0" w:after="0"/>
        <w:ind w:hanging="360" w:left="72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Continuous Monitoring:</w:t>
      </w:r>
      <w:r>
        <w:rPr>
          <w:rFonts w:eastAsia="Times New Roman" w:cs="Times New Roman" w:ascii="Times New Roman" w:hAnsi="Times New Roman"/>
          <w:color w:val="000000"/>
          <w:sz w:val="24"/>
          <w:szCs w:val="24"/>
        </w:rPr>
        <w:t xml:space="preserve"> It offers continuous monitoring, alerting you to new vulnerabilities as they are discovered.</w:t>
      </w:r>
    </w:p>
    <w:p>
      <w:pPr>
        <w:pStyle w:val="normal1"/>
        <w:numPr>
          <w:ilvl w:val="0"/>
          <w:numId w:val="1"/>
        </w:numPr>
        <w:shd w:val="clear" w:fill="FFFFFF"/>
        <w:spacing w:lineRule="auto" w:line="240" w:before="0" w:after="0"/>
        <w:ind w:hanging="360" w:left="72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Integration:</w:t>
      </w:r>
      <w:r>
        <w:rPr>
          <w:rFonts w:eastAsia="Times New Roman" w:cs="Times New Roman" w:ascii="Times New Roman" w:hAnsi="Times New Roman"/>
          <w:color w:val="000000"/>
          <w:sz w:val="24"/>
          <w:szCs w:val="24"/>
        </w:rPr>
        <w:t xml:space="preserve"> Snyk integrates seamlessly into the development workflow, including CI/CD pipelines.</w:t>
      </w:r>
    </w:p>
    <w:p>
      <w:pPr>
        <w:pStyle w:val="normal1"/>
        <w:numPr>
          <w:ilvl w:val="0"/>
          <w:numId w:val="1"/>
        </w:numPr>
        <w:shd w:val="clear" w:fill="FFFFFF"/>
        <w:spacing w:lineRule="auto" w:line="240" w:before="0" w:after="0"/>
        <w:ind w:hanging="360" w:left="72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Developer-Friendly:</w:t>
      </w:r>
      <w:r>
        <w:rPr>
          <w:rFonts w:eastAsia="Times New Roman" w:cs="Times New Roman" w:ascii="Times New Roman" w:hAnsi="Times New Roman"/>
          <w:color w:val="000000"/>
          <w:sz w:val="24"/>
          <w:szCs w:val="24"/>
        </w:rPr>
        <w:t xml:space="preserve"> Snyk is developer-friendly, providing actionable insights and fixes for vulnerabilities.</w:t>
      </w:r>
    </w:p>
    <w:p>
      <w:pPr>
        <w:pStyle w:val="normal1"/>
        <w:numPr>
          <w:ilvl w:val="0"/>
          <w:numId w:val="1"/>
        </w:numPr>
        <w:shd w:val="clear" w:fill="FFFFFF"/>
        <w:spacing w:lineRule="auto" w:line="240" w:before="0" w:after="0"/>
        <w:ind w:hanging="360" w:left="72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Open-Source Security:</w:t>
      </w:r>
      <w:r>
        <w:rPr>
          <w:rFonts w:eastAsia="Times New Roman" w:cs="Times New Roman" w:ascii="Times New Roman" w:hAnsi="Times New Roman"/>
          <w:color w:val="000000"/>
          <w:sz w:val="24"/>
          <w:szCs w:val="24"/>
        </w:rPr>
        <w:t xml:space="preserve"> It helps secure open-source libraries, which are commonly used in software development.</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Steps to Implement Security Testing Using Snyk:</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2"/>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Go to Snyk Website:</w:t>
      </w:r>
    </w:p>
    <w:p>
      <w:pPr>
        <w:pStyle w:val="normal1"/>
        <w:shd w:val="clear" w:fill="FFFFFF"/>
        <w:spacing w:lineRule="auto" w:line="240" w:before="0" w:after="0"/>
        <w:ind w:hanging="0" w:left="567"/>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Visit the Snyk website (</w:t>
      </w:r>
      <w:hyperlink r:id="rId2">
        <w:r>
          <w:rPr>
            <w:rStyle w:val="ListLabel19"/>
            <w:rFonts w:eastAsia="Times New Roman" w:cs="Times New Roman" w:ascii="Times New Roman" w:hAnsi="Times New Roman"/>
            <w:color w:val="000000"/>
            <w:sz w:val="24"/>
            <w:szCs w:val="24"/>
            <w:u w:val="single"/>
          </w:rPr>
          <w:t>https://snyk.io/</w:t>
        </w:r>
      </w:hyperlink>
      <w:r>
        <w:rPr>
          <w:rFonts w:eastAsia="Times New Roman" w:cs="Times New Roman" w:ascii="Times New Roman" w:hAnsi="Times New Roman"/>
          <w:sz w:val="24"/>
          <w:szCs w:val="24"/>
        </w:rPr>
        <w:t>).</w:t>
      </w:r>
    </w:p>
    <w:p>
      <w:pPr>
        <w:pStyle w:val="normal1"/>
        <w:shd w:val="clear" w:fill="FFFFFF"/>
        <w:spacing w:lineRule="auto" w:line="240" w:before="0" w:after="0"/>
        <w:ind w:hanging="0" w:left="567"/>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2"/>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Create an Account:</w:t>
      </w:r>
    </w:p>
    <w:p>
      <w:pPr>
        <w:pStyle w:val="normal1"/>
        <w:shd w:val="clear" w:fill="FFFFFF"/>
        <w:spacing w:lineRule="auto" w:line="240" w:before="0" w:after="0"/>
        <w:ind w:hanging="0" w:left="567"/>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Sign up for a Snyk account if you don't already have one.</w:t>
      </w:r>
    </w:p>
    <w:p>
      <w:pPr>
        <w:pStyle w:val="normal1"/>
        <w:shd w:val="clear" w:fill="FFFFFF"/>
        <w:spacing w:lineRule="auto" w:line="240" w:before="0" w:after="0"/>
        <w:ind w:hanging="0" w:left="567"/>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2"/>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Choose Integration Method:</w:t>
      </w:r>
    </w:p>
    <w:p>
      <w:pPr>
        <w:pStyle w:val="normal1"/>
        <w:shd w:val="clear" w:fill="FFFFFF"/>
        <w:spacing w:lineRule="auto" w:line="240" w:before="0" w:after="0"/>
        <w:ind w:hanging="0" w:left="567"/>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Decide how you want to integrate Snyk into your development workflow, such as using the Snyk CLI or integrations with your CI/CD pipeline.</w:t>
      </w:r>
    </w:p>
    <w:p>
      <w:pPr>
        <w:pStyle w:val="normal1"/>
        <w:shd w:val="clear" w:fill="FFFFFF"/>
        <w:spacing w:lineRule="auto" w:line="240" w:before="0" w:after="0"/>
        <w:ind w:hanging="0" w:left="567"/>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2"/>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Install Snyk CLI:</w:t>
      </w:r>
    </w:p>
    <w:p>
      <w:pPr>
        <w:pStyle w:val="normal1"/>
        <w:shd w:val="clear" w:fill="FFFFFF"/>
        <w:spacing w:lineRule="auto" w:line="240" w:before="0" w:after="0"/>
        <w:ind w:hanging="0" w:left="567"/>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If you choose to use the Snyk CLI, follow the installation instructions for your platform. For Windows, you can use the following command:</w:t>
      </w:r>
    </w:p>
    <w:p>
      <w:pPr>
        <w:pStyle w:val="normal1"/>
        <w:shd w:val="clear" w:fill="FFFFFF"/>
        <w:spacing w:lineRule="auto" w:line="240" w:before="0" w:after="0"/>
        <w:ind w:hanging="0" w:left="567"/>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curl https://static.snyk.io/cli/latest/snyk-win.exe -o snyk.exe </w:t>
      </w:r>
    </w:p>
    <w:p>
      <w:pPr>
        <w:pStyle w:val="normal1"/>
        <w:shd w:val="clear" w:fill="FFFFFF"/>
        <w:spacing w:lineRule="auto" w:line="240" w:before="0" w:after="0"/>
        <w:ind w:hanging="0" w:left="567"/>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numPr>
          <w:ilvl w:val="0"/>
          <w:numId w:val="2"/>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Authenticate Your Machine:</w:t>
      </w:r>
    </w:p>
    <w:p>
      <w:pPr>
        <w:pStyle w:val="normal1"/>
        <w:shd w:val="clear" w:fill="FFFFFF"/>
        <w:spacing w:lineRule="auto" w:line="240" w:before="0" w:after="0"/>
        <w:ind w:hanging="0" w:left="567"/>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Run the command </w:t>
      </w:r>
      <w:r>
        <w:rPr>
          <w:rFonts w:eastAsia="Times New Roman" w:cs="Times New Roman" w:ascii="Times New Roman" w:hAnsi="Times New Roman"/>
          <w:b/>
          <w:color w:val="000000"/>
          <w:sz w:val="24"/>
          <w:szCs w:val="24"/>
        </w:rPr>
        <w:t>snyk auth</w:t>
      </w:r>
      <w:r>
        <w:rPr>
          <w:rFonts w:eastAsia="Times New Roman" w:cs="Times New Roman" w:ascii="Times New Roman" w:hAnsi="Times New Roman"/>
          <w:color w:val="000000"/>
          <w:sz w:val="24"/>
          <w:szCs w:val="24"/>
        </w:rPr>
        <w:t xml:space="preserve"> to authenticate your machine with your Snyk account.</w:t>
      </w:r>
    </w:p>
    <w:p>
      <w:pPr>
        <w:pStyle w:val="normal1"/>
        <w:numPr>
          <w:ilvl w:val="0"/>
          <w:numId w:val="2"/>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Scan for Security Issues:</w:t>
      </w:r>
    </w:p>
    <w:p>
      <w:pPr>
        <w:pStyle w:val="normal1"/>
        <w:shd w:val="clear" w:fill="FFFFFF"/>
        <w:spacing w:lineRule="auto" w:line="240" w:before="0" w:after="0"/>
        <w:ind w:hanging="0" w:left="567"/>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Before scanning, navigate to your project's directory.</w:t>
      </w:r>
    </w:p>
    <w:p>
      <w:pPr>
        <w:pStyle w:val="normal1"/>
        <w:shd w:val="clear" w:fill="FFFFFF"/>
        <w:spacing w:lineRule="auto" w:line="240" w:before="0" w:after="0"/>
        <w:ind w:hanging="0" w:left="567"/>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Ensure Snyk Code is enabled in the Snyk settings.</w:t>
      </w:r>
    </w:p>
    <w:p>
      <w:pPr>
        <w:pStyle w:val="normal1"/>
        <w:shd w:val="clear" w:fill="FFFFFF"/>
        <w:spacing w:lineRule="auto" w:line="240" w:before="0" w:after="0"/>
        <w:ind w:hanging="0" w:left="567"/>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Run the following command to scan your code for vulnerabilities:</w:t>
      </w:r>
    </w:p>
    <w:p>
      <w:pPr>
        <w:pStyle w:val="normal1"/>
        <w:shd w:val="clear" w:fill="FFFFFF"/>
        <w:spacing w:lineRule="auto" w:line="240" w:before="0" w:after="0"/>
        <w:ind w:hanging="0" w:left="567"/>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snyk code test --org=04c00119-817c-4791-bc5a-a814134efa86</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Output:</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drawing>
          <wp:inline distT="0" distB="0" distL="0" distR="0">
            <wp:extent cx="4995545" cy="93789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4995545" cy="937895"/>
                    </a:xfrm>
                    <a:prstGeom prst="rect">
                      <a:avLst/>
                    </a:prstGeom>
                  </pic:spPr>
                </pic:pic>
              </a:graphicData>
            </a:graphic>
          </wp:inline>
        </w:drawing>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drawing>
          <wp:inline distT="0" distB="0" distL="0" distR="0">
            <wp:extent cx="4137660" cy="193611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4137660" cy="1936115"/>
                    </a:xfrm>
                    <a:prstGeom prst="rect">
                      <a:avLst/>
                    </a:prstGeom>
                  </pic:spPr>
                </pic:pic>
              </a:graphicData>
            </a:graphic>
          </wp:inline>
        </w:drawing>
      </w:r>
    </w:p>
    <w:p>
      <w:pPr>
        <w:pStyle w:val="normal1"/>
        <w:spacing w:lineRule="auto" w:line="240" w:before="0" w:after="0"/>
        <w:rPr>
          <w:rFonts w:ascii="Times New Roman" w:hAnsi="Times New Roman" w:eastAsia="Times New Roman" w:cs="Times New Roman"/>
          <w:sz w:val="24"/>
          <w:szCs w:val="24"/>
        </w:rPr>
      </w:pPr>
      <w:r>
        <w:rPr/>
        <w:drawing>
          <wp:inline distT="0" distB="0" distL="0" distR="0">
            <wp:extent cx="4955540" cy="158242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5"/>
                    <a:stretch>
                      <a:fillRect/>
                    </a:stretch>
                  </pic:blipFill>
                  <pic:spPr bwMode="auto">
                    <a:xfrm>
                      <a:off x="0" y="0"/>
                      <a:ext cx="4955540" cy="1582420"/>
                    </a:xfrm>
                    <a:prstGeom prst="rect">
                      <a:avLst/>
                    </a:prstGeom>
                  </pic:spPr>
                </pic:pic>
              </a:graphicData>
            </a:graphic>
          </wp:inline>
        </w:drawing>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drawing>
          <wp:inline distT="0" distB="0" distL="0" distR="0">
            <wp:extent cx="4747895" cy="254762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6"/>
                    <a:stretch>
                      <a:fillRect/>
                    </a:stretch>
                  </pic:blipFill>
                  <pic:spPr bwMode="auto">
                    <a:xfrm>
                      <a:off x="0" y="0"/>
                      <a:ext cx="4747895" cy="2547620"/>
                    </a:xfrm>
                    <a:prstGeom prst="rect">
                      <a:avLst/>
                    </a:prstGeom>
                  </pic:spPr>
                </pic:pic>
              </a:graphicData>
            </a:graphic>
          </wp:inline>
        </w:drawing>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drawing>
          <wp:inline distT="0" distB="0" distL="0" distR="0">
            <wp:extent cx="3138170" cy="148526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7"/>
                    <a:stretch>
                      <a:fillRect/>
                    </a:stretch>
                  </pic:blipFill>
                  <pic:spPr bwMode="auto">
                    <a:xfrm>
                      <a:off x="0" y="0"/>
                      <a:ext cx="3138170" cy="148526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Conclusion: </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Implementing security testing using Snyk is crucial for identifying and fixing vulnerabilities in your applications and code early in the development process. By integrating Snyk into your workflow, you can enhance the security of your software and reduce the risk of deploying insecure code.</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40" w:right="1440" w:gutter="0" w:header="567"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Style w:val="Table2"/>
      <w:tblW w:w="9570" w:type="dxa"/>
      <w:jc w:val="center"/>
      <w:tblInd w:w="0" w:type="dxa"/>
      <w:tblLayout w:type="fixed"/>
      <w:tblCellMar>
        <w:top w:w="0" w:type="dxa"/>
        <w:left w:w="108" w:type="dxa"/>
        <w:bottom w:w="0" w:type="dxa"/>
        <w:right w:w="108" w:type="dxa"/>
      </w:tblCellMar>
      <w:tblLook w:val="0400"/>
    </w:tblPr>
    <w:tblGrid>
      <w:gridCol w:w="1894"/>
      <w:gridCol w:w="7675"/>
    </w:tblGrid>
    <w:tr>
      <w:trPr/>
      <w:tc>
        <w:tcPr>
          <w:tcW w:w="1894" w:type="dxa"/>
          <w:tcBorders/>
        </w:tcPr>
        <w:p>
          <w:pPr>
            <w:pStyle w:val="normal1"/>
            <w:tabs>
              <w:tab w:val="clear" w:pos="720"/>
              <w:tab w:val="left" w:pos="3015" w:leader="none"/>
            </w:tabs>
            <w:spacing w:lineRule="auto" w:line="240" w:before="0" w:after="0"/>
            <w:rPr>
              <w:color w:val="000000"/>
            </w:rPr>
          </w:pPr>
          <w:r>
            <w:rPr/>
            <w:drawing>
              <wp:inline distT="0" distB="0" distL="0" distR="0">
                <wp:extent cx="838200" cy="91440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p>
      </w:tc>
      <w:tc>
        <w:tcPr>
          <w:tcW w:w="7675" w:type="dxa"/>
          <w:tcBorders/>
        </w:tcPr>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Mahavir Education Trust's</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SHAH &amp; ANCHOR KUTCHHI ENGINEERING COLLEGE</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Chembur, Mumbai - 400 088</w:t>
          </w:r>
        </w:p>
        <w:p>
          <w:pPr>
            <w:pStyle w:val="normal1"/>
            <w:tabs>
              <w:tab w:val="clear" w:pos="720"/>
              <w:tab w:val="left" w:pos="3015" w:leader="none"/>
            </w:tabs>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 xml:space="preserve">UG Program in </w:t>
          </w:r>
          <w:r>
            <w:rPr>
              <w:rFonts w:eastAsia="Times New Roman" w:cs="Times New Roman" w:ascii="Times New Roman" w:hAnsi="Times New Roman"/>
              <w:b/>
              <w:sz w:val="28"/>
              <w:szCs w:val="28"/>
            </w:rPr>
            <w:t>Cyber Security</w:t>
          </w:r>
        </w:p>
      </w:tc>
    </w:tr>
  </w:tbl>
  <w:p>
    <w:pPr>
      <w:pStyle w:val="normal1"/>
      <w:pBdr/>
      <w:tabs>
        <w:tab w:val="clear" w:pos="720"/>
        <w:tab w:val="center" w:pos="4680" w:leader="none"/>
        <w:tab w:val="right" w:pos="9360" w:leader="none"/>
      </w:tabs>
      <w:spacing w:lineRule="auto" w:line="240" w:before="0" w:after="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Style w:val="Table2"/>
      <w:tblW w:w="9570" w:type="dxa"/>
      <w:jc w:val="center"/>
      <w:tblInd w:w="0" w:type="dxa"/>
      <w:tblLayout w:type="fixed"/>
      <w:tblCellMar>
        <w:top w:w="0" w:type="dxa"/>
        <w:left w:w="108" w:type="dxa"/>
        <w:bottom w:w="0" w:type="dxa"/>
        <w:right w:w="108" w:type="dxa"/>
      </w:tblCellMar>
      <w:tblLook w:val="0400"/>
    </w:tblPr>
    <w:tblGrid>
      <w:gridCol w:w="1894"/>
      <w:gridCol w:w="7675"/>
    </w:tblGrid>
    <w:tr>
      <w:trPr/>
      <w:tc>
        <w:tcPr>
          <w:tcW w:w="1894" w:type="dxa"/>
          <w:tcBorders/>
        </w:tcPr>
        <w:p>
          <w:pPr>
            <w:pStyle w:val="normal1"/>
            <w:tabs>
              <w:tab w:val="clear" w:pos="720"/>
              <w:tab w:val="left" w:pos="3015" w:leader="none"/>
            </w:tabs>
            <w:spacing w:lineRule="auto" w:line="240" w:before="0" w:after="0"/>
            <w:rPr>
              <w:color w:val="000000"/>
            </w:rPr>
          </w:pPr>
          <w:r>
            <w:rPr/>
            <w:drawing>
              <wp:inline distT="0" distB="0" distL="0" distR="0">
                <wp:extent cx="838200" cy="9144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p>
      </w:tc>
      <w:tc>
        <w:tcPr>
          <w:tcW w:w="7675" w:type="dxa"/>
          <w:tcBorders/>
        </w:tcPr>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Mahavir Education Trust's</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SHAH &amp; ANCHOR KUTCHHI ENGINEERING COLLEGE</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Chembur, Mumbai - 400 088</w:t>
          </w:r>
        </w:p>
        <w:p>
          <w:pPr>
            <w:pStyle w:val="normal1"/>
            <w:tabs>
              <w:tab w:val="clear" w:pos="720"/>
              <w:tab w:val="left" w:pos="3015" w:leader="none"/>
            </w:tabs>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 xml:space="preserve">UG Program in </w:t>
          </w:r>
          <w:r>
            <w:rPr>
              <w:rFonts w:eastAsia="Times New Roman" w:cs="Times New Roman" w:ascii="Times New Roman" w:hAnsi="Times New Roman"/>
              <w:b/>
              <w:sz w:val="28"/>
              <w:szCs w:val="28"/>
            </w:rPr>
            <w:t>Cyber Security</w:t>
          </w:r>
        </w:p>
      </w:tc>
    </w:tr>
  </w:tbl>
  <w:p>
    <w:pPr>
      <w:pStyle w:val="normal1"/>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spacing w:lineRule="auto" w:line="259" w:before="240" w:after="0"/>
    </w:pPr>
    <w:rPr>
      <w:rFonts w:ascii="Cambria" w:hAnsi="Cambria" w:eastAsia="Cambria" w:cs="Cambria"/>
      <w:color w:val="366091"/>
      <w:sz w:val="32"/>
      <w:szCs w:val="32"/>
    </w:rPr>
  </w:style>
  <w:style w:type="paragraph" w:styleId="Heading2">
    <w:name w:val="Heading 2"/>
    <w:basedOn w:val="normal1"/>
    <w:next w:val="normal1"/>
    <w:qFormat/>
    <w:pPr>
      <w:spacing w:lineRule="auto" w:line="240"/>
    </w:pPr>
    <w:rPr>
      <w:rFonts w:ascii="Times New Roman" w:hAnsi="Times New Roman" w:eastAsia="Times New Roman" w:cs="Times New Roman"/>
      <w:b/>
      <w:sz w:val="36"/>
      <w:szCs w:val="36"/>
    </w:rPr>
  </w:style>
  <w:style w:type="paragraph" w:styleId="Heading3">
    <w:name w:val="Heading 3"/>
    <w:basedOn w:val="normal1"/>
    <w:next w:val="normal1"/>
    <w:qFormat/>
    <w:pPr>
      <w:keepNext w:val="true"/>
      <w:keepLines/>
      <w:spacing w:lineRule="auto" w:line="240" w:before="40" w:after="0"/>
    </w:pPr>
    <w:rPr>
      <w:rFonts w:ascii="Cambria" w:hAnsi="Cambria" w:eastAsia="Cambria" w:cs="Cambria"/>
      <w:color w:val="243F61"/>
      <w:sz w:val="24"/>
      <w:szCs w:val="24"/>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nyk.i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_rels/header3.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LibreOffice/24.2.5.2$Windows_X86_64 LibreOffice_project/bffef4ea93e59bebbeaf7f431bb02b1a39ee8a59</Application>
  <AppVersion>15.0000</AppVersion>
  <Pages>4</Pages>
  <Words>414</Words>
  <Characters>2459</Characters>
  <CharactersWithSpaces>2964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2024-10-18T13:36:20Z</dcterms:modified>
  <cp:revision>1</cp:revision>
  <dc:subject/>
  <dc:title/>
</cp:coreProperties>
</file>