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D28D9"/>
          <w:sz w:val="56"/>
          <w:szCs w:val="56"/>
        </w:rPr>
        <w:t xml:space="preserve">Taskify</w:t>
      </w:r>
    </w:p>
    <w:p>
      <w:pPr>
        <w:spacing w:after="300"/>
      </w:pPr>
      <w:r>
        <w:rPr>
          <w:color w:val="6B7280"/>
          <w:sz w:val="28"/>
          <w:szCs w:val="28"/>
        </w:rPr>
        <w:t xml:space="preserve">Task Submission Document — Task 1</w:t>
      </w:r>
    </w:p>
    <w:p>
      <w:pPr>
        <w:pStyle w:val="Heading1"/>
        <w:spacing w:after="150" w:before="300"/>
      </w:pPr>
      <w:r>
        <w:t xml:space="preserve">1. Task Overview</w:t>
      </w:r>
    </w:p>
    <w:p>
      <w:pPr>
        <w:spacing w:after="120"/>
      </w:pPr>
      <w:r>
        <w:t xml:space="preserve">Taskify is a full-stack, containerized task management web application built to match a custom UI design (split-screen login/sign-in page and a project dashboard). It was built end-to-end across the following layers: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Static HTML + Tailwind CSS (compiled at build time) + vanilla JavaScript, served by Nginx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Node.js + Express REST API, with JWT authentication and bcrypt password hashing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Database: PostgreSQL 16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Orchestration: Docker Compose (three services — frontend, backend, db — with healthchecks and a persistent volume)</w:t>
      </w:r>
    </w:p>
    <w:p>
      <w:pPr>
        <w:spacing w:after="120"/>
      </w:pPr>
      <w:r>
        <w:t xml:space="preserve">The application has no seeded/demo data — every user registers their own account (name, job role, email, password), and all data (tasks, assignments, team members, logged hours) is created and managed by the logged-in user through the UI.</w:t>
      </w:r>
    </w:p>
    <w:p>
      <w:pPr>
        <w:pStyle w:val="Heading1"/>
        <w:spacing w:after="150" w:before="300"/>
      </w:pPr>
      <w:r>
        <w:t xml:space="preserve">2. Features Implemented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Authentication: registration (with manually-declared name &amp; role), login, JWT-protected API, logout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Dashboard: real-time greeting for the logged-in user, task cards with editable progress bars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creation: inline "+ Add Task" form — auto-calculates "days left" from the due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Tasks Progress chart: real weekly bar chart driven by a "+ Log Hours" control; all 7 days always render, with 0-hour days shown as empty columns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Assignments: inline "+ Add" form, checkbox toggle for completion, live completed/total counter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Calendar / current-date display: reads the real system date — always reflects the actual current 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members (Batchmates): add/remove team members manually (name + role)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Track: editable list of every task with a live progress slider and delete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Projects: tasks automatically grouped by category with aggregate progress per group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Reports: real aggregate analytics (total tasks, average progress, assignments completed, hours logged, progress by category) computed server-side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Settings: edit profile (name/role) and change password, both backed by real API endpoints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Support: in-app usage guide</w:t>
      </w:r>
    </w:p>
    <w:p>
      <w:pPr>
        <w:pStyle w:val="Heading1"/>
        <w:spacing w:after="150" w:before="300"/>
      </w:pPr>
      <w:r>
        <w:t xml:space="preserve">3. Tech Stack &amp; Architecture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40"/>
      </w:tblGrid>
      <w:tr>
        <w:tc>
          <w:tcPr>
            <w:tcW w:type="dxa" w:w="2500"/>
            <w:shd w:fill="EDE9FE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6740"/>
            <w:shd w:fill="EDE9FE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6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HTML5, Tailwind CSS 3 (build-time compiled), vanilla JavaScript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Web server</w:t>
            </w:r>
          </w:p>
        </w:tc>
        <w:tc>
          <w:tcPr>
            <w:tcW w:type="dxa" w:w="6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Nginx (serves static frontend, reverse-proxies /api to backend)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6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Node.js 20, Express 4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6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JSON Web Tokens (jsonwebtoken), bcryptjs password hashing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6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PostgreSQL 16</w:t>
            </w:r>
          </w:p>
        </w:tc>
      </w:tr>
      <w:tr>
        <w:tc>
          <w:tcPr>
            <w:tcW w:type="dxa" w:w="2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Containerization</w:t>
            </w:r>
          </w:p>
        </w:tc>
        <w:tc>
          <w:tcPr>
            <w:tcW w:type="dxa" w:w="6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Docker (multi-stage builds), Docker Compose v2</w:t>
            </w:r>
          </w:p>
        </w:tc>
      </w:tr>
    </w:tbl>
    <w:p>
      <w:pPr>
        <w:pStyle w:val="Heading1"/>
        <w:spacing w:after="150" w:before="300"/>
      </w:pPr>
      <w:r>
        <w:t xml:space="preserve">4. Project Structure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taskify/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├── docker-compose.yml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├── .env.example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├── backend/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│   ├── Dockerfile               (multi-stage: deps -&gt; production)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│   ├── server.js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│   ├── db/ (init.sql, pool.js)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│   ├── middleware/auth.js       (JWT verification)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│   └── routes/ (auth.js, tasks.js, assignments.js, users.js, reports.js)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└── frontend/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├── Dockerfile               (multi-stage: Tailwind build -&gt; nginx)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├── nginx.conf                (reverse-proxies /api to backend)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    └── public/ (index.html, dashboard.html, css/, js/)</w:t>
      </w:r>
    </w:p>
    <w:p>
      <w:pPr>
        <w:pStyle w:val="Heading1"/>
        <w:spacing w:after="150" w:before="300"/>
      </w:pPr>
      <w:r>
        <w:t xml:space="preserve">5. Commands Used</w:t>
      </w:r>
    </w:p>
    <w:p>
      <w:pPr>
        <w:pStyle w:val="Heading2"/>
        <w:spacing w:after="120" w:before="240"/>
      </w:pPr>
      <w:r>
        <w:t xml:space="preserve">5.1 Local setup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https://github.com/kaushanikoner20-hub/taskify.git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cd taskify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pStyle w:val="Heading2"/>
        <w:spacing w:after="120" w:before="240"/>
      </w:pPr>
      <w:r>
        <w:t xml:space="preserve">5.2 Build and run with Docker Compose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docker compose up --build</w:t>
      </w:r>
    </w:p>
    <w:p>
      <w:pPr>
        <w:pStyle w:val="Heading2"/>
        <w:spacing w:after="120" w:before="240"/>
      </w:pPr>
      <w:r>
        <w:t xml:space="preserve">5.3 Verify containers are healthy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docker ps</w:t>
      </w:r>
    </w:p>
    <w:p>
      <w:pPr>
        <w:pStyle w:val="Heading2"/>
        <w:spacing w:after="120" w:before="240"/>
      </w:pPr>
      <w:r>
        <w:t xml:space="preserve">5.4 Access the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app: http://localhost:3000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API health check: http://localhost:4000/api/health</w:t>
      </w:r>
    </w:p>
    <w:p>
      <w:pPr>
        <w:pStyle w:val="Heading2"/>
        <w:spacing w:after="120" w:before="240"/>
      </w:pPr>
      <w:r>
        <w:t xml:space="preserve">5.5 Stop the application</w:t>
      </w:r>
    </w:p>
    <w:p>
      <w:pPr>
        <w:shd w:fill="F3F4F6" w:val="clear"/>
        <w:spacing w:after="60" w:before="60"/>
        <w:ind w:left="215"/>
      </w:pPr>
      <w:r>
        <w:rPr>
          <w:rFonts w:ascii="Consolas" w:cs="Consolas" w:eastAsia="Consolas" w:hAnsi="Consolas"/>
          <w:sz w:val="20"/>
          <w:szCs w:val="20"/>
        </w:rPr>
        <w:t xml:space="preserve">docker compose down</w:t>
      </w:r>
    </w:p>
    <w:p>
      <w:pPr>
        <w:pStyle w:val="Heading1"/>
        <w:spacing w:after="150" w:before="300"/>
      </w:pPr>
      <w:r>
        <w:t xml:space="preserve">6. Environment Variables / Configuration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40"/>
      </w:tblGrid>
      <w:tr>
        <w:tc>
          <w:tcPr>
            <w:tcW w:type="dxa" w:w="4500"/>
            <w:shd w:fill="EDE9FE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4740"/>
            <w:shd w:fill="EDE9FE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POSTGRES_DB / POSTGRES_USER / POSTGRES_PASSWORD</w:t>
            </w:r>
          </w:p>
        </w:tc>
        <w:tc>
          <w:tcPr>
            <w:tcW w:type="dxa" w:w="4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PostgreSQL credentials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JWT_SECRET / JWT_EXPIRES_IN</w:t>
            </w:r>
          </w:p>
        </w:tc>
        <w:tc>
          <w:tcPr>
            <w:tcW w:type="dxa" w:w="4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Token signing secret and expiry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FRONTEND_PORT (default 3000)</w:t>
            </w:r>
          </w:p>
        </w:tc>
        <w:tc>
          <w:tcPr>
            <w:tcW w:type="dxa" w:w="4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Host port mapped to Nginx</w:t>
            </w:r>
          </w:p>
        </w:tc>
      </w:tr>
      <w:tr>
        <w:tc>
          <w:tcPr>
            <w:tcW w:type="dxa" w:w="4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BACKEND_PORT (default 4000)</w:t>
            </w:r>
          </w:p>
        </w:tc>
        <w:tc>
          <w:tcPr>
            <w:tcW w:type="dxa" w:w="4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Host port mapped to the Express API</w:t>
            </w:r>
          </w:p>
        </w:tc>
      </w:tr>
    </w:tbl>
    <w:p>
      <w:pPr>
        <w:pStyle w:val="Heading1"/>
        <w:spacing w:after="150" w:before="300"/>
      </w:pPr>
      <w:r>
        <w:t xml:space="preserve">7. API Endpoints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900"/>
        <w:gridCol w:w="2740"/>
      </w:tblGrid>
      <w:tr>
        <w:tc>
          <w:tcPr>
            <w:tcW w:type="dxa" w:w="1400"/>
            <w:shd w:fill="EDE9FE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shd w:fill="EDE9FE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shd w:fill="EDE9FE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740"/>
            <w:shd w:fill="EDE9FE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Create account (name, email, password, role)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 in, returns JWT + user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Current user profile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 name/role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Change password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/api/tasks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 / create tasks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PATCH/DELETE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/api/tasks/:id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Update / delete a task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/api/tasks/progress-log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Log hours for today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/api/assignments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 / create assignments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/api/assignments/:id/toggle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Toggle completion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/api/users/batchmates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List / add team members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/api/users/batchmates/:id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Remove a team member</w:t>
            </w:r>
          </w:p>
        </w:tc>
      </w:tr>
      <w:tr>
        <w:tc>
          <w:tcPr>
            <w:tcW w:type="dxa" w:w="1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/api/reports/summary</w:t>
            </w:r>
          </w:p>
        </w:tc>
        <w:tc>
          <w:tcPr>
            <w:tcW w:type="dxa" w:w="9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74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Aggregate analytics</w:t>
            </w:r>
          </w:p>
        </w:tc>
      </w:tr>
    </w:tbl>
    <w:p>
      <w:pPr>
        <w:pStyle w:val="Heading1"/>
        <w:spacing w:after="150" w:before="300"/>
      </w:pPr>
      <w:r>
        <w:t xml:space="preserve">8. Screenshots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657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docker ps — all three containers healthy (frontend, backend, db)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Login page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Sign In / registration page — Full name, Job title / role, Email, Password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Dashboard — logged in as Kaushani, task card, calendar, batchmates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Dashboard (scrolled) — Tasks Progress chart, Assignments, Batchmates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Track — editable task progress slider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Projects — tasks grouped by category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Reports — real aggregate analytics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Settings — profile edit and change password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Support — in-app usage guide</w:t>
      </w:r>
    </w:p>
    <w:p>
      <w:pPr>
        <w:pStyle w:val="Heading1"/>
        <w:spacing w:after="150" w:before="300"/>
      </w:pPr>
      <w:r>
        <w:t xml:space="preserve">9. Links</w:t>
      </w:r>
    </w:p>
    <w:p>
      <w:pPr>
        <w:pStyle w:val="Heading2"/>
        <w:spacing w:after="120" w:before="240"/>
      </w:pPr>
      <w:r>
        <w:t xml:space="preserve">GitHub Repository</w:t>
      </w:r>
    </w:p>
    <w:p>
      <w:pPr>
        <w:spacing w:after="200"/>
      </w:pPr>
      <w:hyperlink w:history="1" r:id="rIdkee8tffzhn7iaipp1mfi3">
        <w:r>
          <w:rPr>
            <w:rStyle w:val="Hyperlink"/>
          </w:rPr>
          <w:t xml:space="preserve">https://github.com/kaushanikoner20-hub/taskify</w:t>
        </w:r>
      </w:hyperlink>
    </w:p>
    <w:p>
      <w:pPr>
        <w:pStyle w:val="Heading2"/>
        <w:spacing w:after="120" w:before="240"/>
      </w:pPr>
      <w:r>
        <w:t xml:space="preserve">Deployed Endpoint</w:t>
      </w:r>
    </w:p>
    <w:p>
      <w:pPr>
        <w:spacing w:after="120"/>
      </w:pPr>
      <w:r>
        <w:t xml:space="preserve">Not deployed publicly — runs locally via: docker compose up --build</w:t>
      </w:r>
    </w:p>
    <w:p>
      <w:pPr>
        <w:pStyle w:val="Heading1"/>
        <w:spacing w:after="150" w:before="300"/>
      </w:pPr>
      <w:r>
        <w:t xml:space="preserve">10. Reproducibility Notes</w:t>
      </w:r>
    </w:p>
    <w:p>
      <w:pPr>
        <w:spacing w:after="120"/>
      </w:pPr>
      <w:r>
        <w:t xml:space="preserve">A reviewer should be able to reproduce this by running the exact commands in Section 5 against the linked repository, with no manual file edits beyond copying .env.example to .env. On first login, use the "SIGN IN" tab to register a new account — there is no seeded demo account by design.</w:t>
      </w:r>
    </w:p>
    <w:p>
      <w:pPr>
        <w:spacing w:after="120"/>
      </w:pPr>
      <w:r>
        <w:t xml:space="preserve">Debugging note: the taskify-frontend container initially reported "unhealthy" despite the application working correctly. The healthcheck command was failing with "wget: can't connect to remote host: Connection refused." Root cause: docker-compose.yml defined its own healthcheck for the frontend service using wget against "localhost" - and a Compose-level healthcheck always overrides whatever HEALTHCHECK instruction is written inside the image's Dockerfile, so editing the Dockerfile alone had no effect. The fix was applied in docker-compose.yml itself: the frontend healthcheck now uses curl against 127.0.0.1 explicitly (avoiding a separate, unrelated IPv6-loopback resolution quirk in Alpine-based images). All three containers now report healthy, as shown in the screenshot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ee8tffzhn7iaipp1mfi3" Type="http://schemas.openxmlformats.org/officeDocument/2006/relationships/hyperlink" Target="https://github.com/kaushanikoner20-hub/taskify" TargetMode="External"/><Relationship Id="rId7" Type="http://schemas.openxmlformats.org/officeDocument/2006/relationships/image" Target="media/dc1252f2d49dcddadf3f67d0542456a77d55d275.png"/><Relationship Id="rId8" Type="http://schemas.openxmlformats.org/officeDocument/2006/relationships/image" Target="media/e82f4eaaa7bd75e45879b218da2bc2d12bb1120c.png"/><Relationship Id="rId9" Type="http://schemas.openxmlformats.org/officeDocument/2006/relationships/image" Target="media/308310cae6b9345a2881d8b2bba8c6f386d7d7d5.png"/><Relationship Id="rId10" Type="http://schemas.openxmlformats.org/officeDocument/2006/relationships/image" Target="media/372341a4f2e3f363edcc92ace07cc4482df712d2.png"/><Relationship Id="rId11" Type="http://schemas.openxmlformats.org/officeDocument/2006/relationships/image" Target="media/690a7e6bccc44badb1c34f9f12df302f0dd3a8d3.png"/><Relationship Id="rId12" Type="http://schemas.openxmlformats.org/officeDocument/2006/relationships/image" Target="media/ce4f3d4522a1669a1b7303b1dbdbb1a65c47358c.png"/><Relationship Id="rId13" Type="http://schemas.openxmlformats.org/officeDocument/2006/relationships/image" Target="media/0aacce27bb5906d0d203d1ff9897516d4dcea12d.png"/><Relationship Id="rId14" Type="http://schemas.openxmlformats.org/officeDocument/2006/relationships/image" Target="media/17b87f4fa5dba7f6b6c6a9aef70815d66193a2ac.png"/><Relationship Id="rId15" Type="http://schemas.openxmlformats.org/officeDocument/2006/relationships/image" Target="media/c466fd5d8c5a18c33a8204d9657ce4c5c7a39f91.png"/><Relationship Id="rId16" Type="http://schemas.openxmlformats.org/officeDocument/2006/relationships/image" Target="media/59d55c99e9d22e253bec4e56e49b0bd3d21daca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2026-09-19T14:39:53.178Z</dcterms:created>
  <dcterms:modified xsi:type="dcterms:W3CDTF">2026-09-19T14:39:53.187Z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