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  <w:lang w:val="en-US"/>
        </w:rPr>
        <w:t>Professional Communication and Soft S</w:t>
      </w:r>
      <w:bookmarkStart w:id="0" w:name="_GoBack"/>
      <w:bookmarkEnd w:id="0"/>
      <w:r>
        <w:rPr>
          <w:rFonts w:hint="default" w:ascii="Times New Roman" w:hAnsi="Times New Roman" w:cs="Times New Roman"/>
          <w:color w:val="FF0000"/>
          <w:lang w:val="en-US"/>
        </w:rPr>
        <w:t>kills</w:t>
      </w:r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Q1. Based on the first video, write 02 worst answers and 02 best answers given by the candidate.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From the first video these are the Worst and Best answers given by the candidate.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color w:val="FF000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color w:val="FF0000"/>
          <w:sz w:val="20"/>
          <w:szCs w:val="20"/>
          <w:lang w:val="en-IN"/>
        </w:rPr>
        <w:t>WORST 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When the candidate was asked why he wants to join the company he said he wants to J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oin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because 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for pay package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was higher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and he contentiously talks about money which shows his is loyal to money not to work and the company.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When asked about strength he said he is physically very strong and when asked about weakness he said he do not have any weakness  </w:t>
      </w:r>
    </w:p>
    <w:p>
      <w:pPr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rPr>
          <w:rFonts w:hint="default" w:ascii="Times New Roman" w:hAnsi="Times New Roman" w:cs="Times New Roman"/>
          <w:color w:val="FF000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color w:val="FF0000"/>
          <w:sz w:val="20"/>
          <w:szCs w:val="20"/>
          <w:lang w:val="en-IN"/>
        </w:rPr>
        <w:t>BEST:</w:t>
      </w:r>
    </w:p>
    <w:p>
      <w:pPr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When asked he was asked to tell about himself 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he describes his self nicely and why he choose to become a software engineer </w:t>
      </w:r>
    </w:p>
    <w:p>
      <w:pPr>
        <w:rPr>
          <w:rFonts w:hint="default" w:ascii="Times New Roman" w:hAnsi="Times New Roman" w:cs="Times New Roman"/>
          <w:sz w:val="20"/>
          <w:szCs w:val="20"/>
          <w:lang w:val="en-I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When asked about his short term and long term goals he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gave crystal clear answer about his short term ( work in co-operate and gain experience) and long term goals ( to start his own venture)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and he used to presence of mind when asked about making a bond for 1 or 2 year.</w:t>
      </w: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pStyle w:val="4"/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Q2. Based on the second video, enlist the non verbal cues that a interview candidate should take care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From the second video , the following non verbal cues a candidate should take take: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40" w:right="80" w:firstLine="0"/>
        <w:jc w:val="left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0"/>
          <w:szCs w:val="20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One should be well prepared.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One should stand rather than sitting it shows you are in control.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One should not have an unnecessary conversation.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Take a book with you which shows you are not interested in wasting your time.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Do not walk slowly, reach fast when you get called for an interview.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Without the permission of the interviewer do not move in his/her zone.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Give straight handshake.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Do not forget to polish the shoes if you are a man especially a heel but if you are a woman than just rear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Used use calm and polite gesture.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Never cross legs or arms.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Do not raise hands.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Show confidant body gestures.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Use correct body postures and try to make eye contact.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Before exit turns back and give a soft smile to the interviewer.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436A7E"/>
    <w:multiLevelType w:val="singleLevel"/>
    <w:tmpl w:val="A9436A7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28D16F4"/>
    <w:multiLevelType w:val="singleLevel"/>
    <w:tmpl w:val="F28D16F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2402726"/>
    <w:multiLevelType w:val="singleLevel"/>
    <w:tmpl w:val="7240272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A7B4C"/>
    <w:rsid w:val="07E44246"/>
    <w:rsid w:val="0ED02E0F"/>
    <w:rsid w:val="40A54E9E"/>
    <w:rsid w:val="530A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2020-03-26T13:04:00Z</dcterms:created>
  <dc:creator>kaushik</dc:creator>
  <cp:lastModifiedBy>kaushiktiwari005</cp:lastModifiedBy>
  <dcterms:modified xsi:type="dcterms:W3CDTF">2020-03-26T15:51:41Z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