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AAB2" w14:textId="08FFD475" w:rsidR="00EA2CB7" w:rsidRDefault="00EA2CB7" w:rsidP="00EA2CB7">
      <w:pPr>
        <w:rPr>
          <w:lang w:val="en-US"/>
        </w:rPr>
      </w:pPr>
      <w:r>
        <w:rPr>
          <w:lang w:val="en-US"/>
        </w:rPr>
        <w:t>RUBRIC POINTS</w:t>
      </w:r>
    </w:p>
    <w:p w14:paraId="598648AC" w14:textId="77777777" w:rsidR="00FF6407" w:rsidRPr="00EA2CB7" w:rsidRDefault="00FF6407" w:rsidP="00EA2CB7">
      <w:pPr>
        <w:rPr>
          <w:lang w:val="en-US"/>
        </w:rPr>
      </w:pPr>
    </w:p>
    <w:p w14:paraId="2A1D74F2" w14:textId="77777777" w:rsidR="0000123F" w:rsidRDefault="0000123F" w:rsidP="00EA2CB7">
      <w:r w:rsidRPr="0000123F">
        <w:t>FP.1 Match 3D Objects</w:t>
      </w:r>
    </w:p>
    <w:p w14:paraId="2913EA87" w14:textId="000B3504" w:rsidR="00EA2CB7" w:rsidRDefault="0000123F" w:rsidP="00EA2CB7">
      <w:r w:rsidRPr="0000123F">
        <w:t>Implement</w:t>
      </w:r>
      <w:r w:rsidR="001D5900">
        <w:rPr>
          <w:lang w:val="en-GB"/>
        </w:rPr>
        <w:t>ed</w:t>
      </w:r>
      <w:r w:rsidRPr="0000123F">
        <w:t xml:space="preserve"> the method "</w:t>
      </w:r>
      <w:proofErr w:type="spellStart"/>
      <w:r w:rsidRPr="0000123F">
        <w:t>matchBoundingBoxes</w:t>
      </w:r>
      <w:proofErr w:type="spellEnd"/>
      <w:r w:rsidRPr="0000123F">
        <w:t xml:space="preserve">", which provides as output the ids of the matched regions of interest (i.e. the </w:t>
      </w:r>
      <w:proofErr w:type="spellStart"/>
      <w:r w:rsidRPr="0000123F">
        <w:t>boxID</w:t>
      </w:r>
      <w:proofErr w:type="spellEnd"/>
      <w:r w:rsidRPr="0000123F">
        <w:t xml:space="preserve"> property)</w:t>
      </w:r>
    </w:p>
    <w:p w14:paraId="48FD88D5" w14:textId="1DE42AA1" w:rsidR="00374385" w:rsidRDefault="00374385" w:rsidP="003743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First a multimap of possible matches(Box IDs) between previous and current frame is created</w:t>
      </w:r>
    </w:p>
    <w:p w14:paraId="43C9FFDE" w14:textId="5C6DC377" w:rsidR="0000123F" w:rsidRDefault="00374385" w:rsidP="00EA2C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And for each Box ID in current frame, the most frequent box ID from previous frame is set as match and others are discarded</w:t>
      </w:r>
    </w:p>
    <w:p w14:paraId="79F08FA8" w14:textId="77777777" w:rsidR="00D51FE1" w:rsidRPr="00374385" w:rsidRDefault="00D51FE1" w:rsidP="00D51FE1">
      <w:pPr>
        <w:pStyle w:val="ListParagraph"/>
        <w:rPr>
          <w:lang w:val="en-GB"/>
        </w:rPr>
      </w:pPr>
    </w:p>
    <w:p w14:paraId="545F13AA" w14:textId="77777777" w:rsidR="0000123F" w:rsidRDefault="0000123F" w:rsidP="00EA2CB7">
      <w:r w:rsidRPr="0000123F">
        <w:t>FP.2 Compute Lidar-based TTC</w:t>
      </w:r>
    </w:p>
    <w:p w14:paraId="70BAE8BF" w14:textId="67EDB128" w:rsidR="0000123F" w:rsidRDefault="00374385" w:rsidP="00EA2CB7">
      <w:pPr>
        <w:rPr>
          <w:lang w:val="en-GB"/>
        </w:rPr>
      </w:pPr>
      <w:r>
        <w:rPr>
          <w:lang w:val="en-GB"/>
        </w:rPr>
        <w:t>Lidar points are sorted in the order of ascending x values and the median is taken for TTC calculation</w:t>
      </w:r>
    </w:p>
    <w:p w14:paraId="24B23063" w14:textId="77777777" w:rsidR="00374385" w:rsidRPr="00374385" w:rsidRDefault="00374385" w:rsidP="00EA2CB7">
      <w:pPr>
        <w:rPr>
          <w:lang w:val="en-GB"/>
        </w:rPr>
      </w:pPr>
    </w:p>
    <w:p w14:paraId="02DBD69D" w14:textId="0D4BA8A6" w:rsidR="00EA2CB7" w:rsidRDefault="0000123F" w:rsidP="00EA2CB7">
      <w:r w:rsidRPr="0000123F">
        <w:t xml:space="preserve">FP.3 Associate </w:t>
      </w:r>
      <w:proofErr w:type="spellStart"/>
      <w:r w:rsidRPr="0000123F">
        <w:t>Keypoint</w:t>
      </w:r>
      <w:proofErr w:type="spellEnd"/>
      <w:r w:rsidRPr="0000123F">
        <w:t xml:space="preserve"> Correspondences with Bounding Boxes</w:t>
      </w:r>
    </w:p>
    <w:p w14:paraId="0176541F" w14:textId="3F216314" w:rsidR="0000123F" w:rsidRDefault="00F85489" w:rsidP="00EA2CB7">
      <w:pPr>
        <w:rPr>
          <w:rFonts w:cstheme="minorHAnsi"/>
          <w:lang w:val="en-US"/>
        </w:rPr>
      </w:pPr>
      <w:r w:rsidRPr="00F85489">
        <w:rPr>
          <w:lang w:val="en-US"/>
        </w:rPr>
        <w:t>Mean distance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µ</w:t>
      </w:r>
      <w:r>
        <w:rPr>
          <w:lang w:val="en-US"/>
        </w:rPr>
        <w:t xml:space="preserve"> and the standard deviation </w:t>
      </w:r>
      <w:r w:rsidR="00D51FE1">
        <w:rPr>
          <w:rFonts w:cstheme="minorHAnsi"/>
          <w:lang w:val="en-US"/>
        </w:rPr>
        <w:t>σ</w:t>
      </w:r>
      <w:r w:rsidRPr="00F85489">
        <w:rPr>
          <w:lang w:val="en-US"/>
        </w:rPr>
        <w:t xml:space="preserve"> </w:t>
      </w:r>
      <w:r>
        <w:rPr>
          <w:lang w:val="en-US"/>
        </w:rPr>
        <w:t xml:space="preserve">of distances </w:t>
      </w:r>
      <w:r w:rsidRPr="00F85489">
        <w:rPr>
          <w:lang w:val="en-US"/>
        </w:rPr>
        <w:t xml:space="preserve">between </w:t>
      </w:r>
      <w:proofErr w:type="spellStart"/>
      <w:r w:rsidRPr="00F85489">
        <w:rPr>
          <w:lang w:val="en-US"/>
        </w:rPr>
        <w:t>keypoint</w:t>
      </w:r>
      <w:proofErr w:type="spellEnd"/>
      <w:r w:rsidRPr="00F85489">
        <w:rPr>
          <w:lang w:val="en-US"/>
        </w:rPr>
        <w:t xml:space="preserve"> </w:t>
      </w:r>
      <w:r>
        <w:rPr>
          <w:lang w:val="en-US"/>
        </w:rPr>
        <w:t xml:space="preserve">correspondences is calculated and only those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which lie within the bounding box ROI and whose distance lies between</w:t>
      </w:r>
      <w:r w:rsidR="00D51FE1" w:rsidRPr="00D51FE1">
        <w:rPr>
          <w:rFonts w:cstheme="minorHAnsi"/>
          <w:lang w:val="en-US"/>
        </w:rPr>
        <w:t xml:space="preserve"> </w:t>
      </w:r>
      <w:r w:rsidR="00D51FE1">
        <w:rPr>
          <w:rFonts w:cstheme="minorHAnsi"/>
          <w:lang w:val="en-US"/>
        </w:rPr>
        <w:t>µ</w:t>
      </w:r>
      <w:r w:rsidR="00D51FE1">
        <w:rPr>
          <w:rFonts w:cstheme="minorHAnsi"/>
          <w:lang w:val="en-US"/>
        </w:rPr>
        <w:t>-</w:t>
      </w:r>
      <w:r w:rsidR="00D51FE1">
        <w:rPr>
          <w:rFonts w:cstheme="minorHAnsi"/>
          <w:lang w:val="en-US"/>
        </w:rPr>
        <w:t>σ</w:t>
      </w:r>
      <w:r w:rsidR="00D51FE1">
        <w:rPr>
          <w:rFonts w:cstheme="minorHAnsi"/>
          <w:lang w:val="en-US"/>
        </w:rPr>
        <w:t xml:space="preserve"> and </w:t>
      </w:r>
      <w:r w:rsidR="00D51FE1">
        <w:rPr>
          <w:rFonts w:cstheme="minorHAnsi"/>
          <w:lang w:val="en-US"/>
        </w:rPr>
        <w:t>µ</w:t>
      </w:r>
      <w:r w:rsidR="00D51FE1">
        <w:rPr>
          <w:lang w:val="en-US"/>
        </w:rPr>
        <w:t>+</w:t>
      </w:r>
      <w:r w:rsidR="00D51FE1">
        <w:rPr>
          <w:rFonts w:cstheme="minorHAnsi"/>
          <w:lang w:val="en-US"/>
        </w:rPr>
        <w:t>σ</w:t>
      </w:r>
      <w:r w:rsidR="00D51FE1">
        <w:rPr>
          <w:rFonts w:cstheme="minorHAnsi"/>
          <w:lang w:val="en-US"/>
        </w:rPr>
        <w:t xml:space="preserve"> are added to the bounding box data structure</w:t>
      </w:r>
    </w:p>
    <w:p w14:paraId="7EE2C35D" w14:textId="77777777" w:rsidR="00D51FE1" w:rsidRPr="00F85489" w:rsidRDefault="00D51FE1" w:rsidP="00EA2CB7">
      <w:pPr>
        <w:rPr>
          <w:lang w:val="en-US"/>
        </w:rPr>
      </w:pPr>
    </w:p>
    <w:p w14:paraId="2BEF29B8" w14:textId="77777777" w:rsidR="0000123F" w:rsidRDefault="0000123F" w:rsidP="0000123F">
      <w:r w:rsidRPr="0000123F">
        <w:t>FP.4 Compute Camera-based TTC</w:t>
      </w:r>
    </w:p>
    <w:p w14:paraId="04D42E04" w14:textId="0AF9FE01" w:rsidR="0000123F" w:rsidRPr="00D51FE1" w:rsidRDefault="00D51FE1" w:rsidP="0000123F">
      <w:pPr>
        <w:rPr>
          <w:lang w:val="en-GB"/>
        </w:rPr>
      </w:pPr>
      <w:r>
        <w:rPr>
          <w:lang w:val="en-GB"/>
        </w:rPr>
        <w:t xml:space="preserve">Distance ratios for all </w:t>
      </w:r>
      <w:proofErr w:type="spellStart"/>
      <w:r>
        <w:rPr>
          <w:lang w:val="en-GB"/>
        </w:rPr>
        <w:t>keypoints</w:t>
      </w:r>
      <w:proofErr w:type="spellEnd"/>
      <w:r>
        <w:rPr>
          <w:lang w:val="en-GB"/>
        </w:rPr>
        <w:t xml:space="preserve"> between current and previous frame are calculated and the median of them is used </w:t>
      </w:r>
      <w:r w:rsidR="00A72163">
        <w:rPr>
          <w:lang w:val="en-GB"/>
        </w:rPr>
        <w:t>for TTC</w:t>
      </w:r>
      <w:r>
        <w:rPr>
          <w:lang w:val="en-GB"/>
        </w:rPr>
        <w:t xml:space="preserve"> calculat</w:t>
      </w:r>
      <w:r w:rsidR="00A72163">
        <w:rPr>
          <w:lang w:val="en-GB"/>
        </w:rPr>
        <w:t>ion</w:t>
      </w:r>
    </w:p>
    <w:p w14:paraId="2B4C0D2A" w14:textId="77777777" w:rsidR="00D51FE1" w:rsidRDefault="00D51FE1" w:rsidP="0000123F"/>
    <w:p w14:paraId="3C7554D3" w14:textId="46CE2252" w:rsidR="00EA2CB7" w:rsidRDefault="0000123F" w:rsidP="00EA2CB7">
      <w:r w:rsidRPr="0000123F">
        <w:t>FP.5 Performance Evaluation 1</w:t>
      </w:r>
    </w:p>
    <w:p w14:paraId="6111ABB7" w14:textId="1D0D51E5" w:rsidR="0000123F" w:rsidRPr="00A72163" w:rsidRDefault="00A72163" w:rsidP="00EA2CB7">
      <w:pPr>
        <w:rPr>
          <w:lang w:val="en-GB"/>
        </w:rPr>
      </w:pPr>
      <w:r>
        <w:rPr>
          <w:lang w:val="en-GB"/>
        </w:rPr>
        <w:t>The TTC</w:t>
      </w:r>
      <w:r w:rsidR="0091269D">
        <w:rPr>
          <w:lang w:val="en-GB"/>
        </w:rPr>
        <w:t>s</w:t>
      </w:r>
      <w:r>
        <w:rPr>
          <w:lang w:val="en-GB"/>
        </w:rPr>
        <w:t xml:space="preserve"> in frames 5, 7, 13, 19</w:t>
      </w:r>
      <w:r w:rsidR="0091269D">
        <w:rPr>
          <w:lang w:val="en-GB"/>
        </w:rPr>
        <w:t xml:space="preserve"> are way off. Refer the Results.xlsx for TTC-Lidar values. This might be due to sudden change in velocities of the Target or the ego vehicles.</w:t>
      </w:r>
    </w:p>
    <w:p w14:paraId="08C1228C" w14:textId="77777777" w:rsidR="0091269D" w:rsidRDefault="0091269D" w:rsidP="00EA2CB7"/>
    <w:p w14:paraId="0329D3DB" w14:textId="230B6F7F" w:rsidR="00FF6407" w:rsidRDefault="0000123F" w:rsidP="00EA2CB7">
      <w:r w:rsidRPr="0000123F">
        <w:t>FP.6 Performance Evaluation 2</w:t>
      </w:r>
    </w:p>
    <w:p w14:paraId="4ED98D0D" w14:textId="42F556AD" w:rsidR="00D4687E" w:rsidRDefault="00E2482E" w:rsidP="00EA2CB7">
      <w:pPr>
        <w:rPr>
          <w:lang w:val="en-US"/>
        </w:rPr>
      </w:pPr>
      <w:r>
        <w:rPr>
          <w:lang w:val="en-US"/>
        </w:rPr>
        <w:t xml:space="preserve">The Top 3 detector and descriptor combinations based on the results are </w:t>
      </w:r>
    </w:p>
    <w:p w14:paraId="590B12FF" w14:textId="3AA7E51E" w:rsidR="00E2482E" w:rsidRDefault="0091269D" w:rsidP="00E24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AKAZE</w:t>
      </w:r>
      <w:r w:rsidR="00E2482E">
        <w:rPr>
          <w:lang w:val="en-US"/>
        </w:rPr>
        <w:t xml:space="preserve"> detector with </w:t>
      </w:r>
      <w:r w:rsidR="004D2BA5">
        <w:rPr>
          <w:lang w:val="en-US"/>
        </w:rPr>
        <w:t>ORB</w:t>
      </w:r>
      <w:r w:rsidR="00E2482E">
        <w:rPr>
          <w:lang w:val="en-US"/>
        </w:rPr>
        <w:t xml:space="preserve"> descriptor</w:t>
      </w:r>
      <w:r w:rsidR="004D2BA5">
        <w:rPr>
          <w:lang w:val="en-US"/>
        </w:rPr>
        <w:t xml:space="preserve"> </w:t>
      </w:r>
    </w:p>
    <w:p w14:paraId="5F5F4641" w14:textId="1D2EE52B" w:rsidR="00E2482E" w:rsidRDefault="0091269D" w:rsidP="00E24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AKAZE</w:t>
      </w:r>
      <w:r>
        <w:rPr>
          <w:lang w:val="en-US"/>
        </w:rPr>
        <w:t xml:space="preserve"> </w:t>
      </w:r>
      <w:r w:rsidR="00E2482E">
        <w:rPr>
          <w:lang w:val="en-US"/>
        </w:rPr>
        <w:t xml:space="preserve">detector with </w:t>
      </w:r>
      <w:r w:rsidR="004D2BA5">
        <w:rPr>
          <w:lang w:val="en-US"/>
        </w:rPr>
        <w:t>BRIEF</w:t>
      </w:r>
      <w:r w:rsidR="00E2482E">
        <w:rPr>
          <w:lang w:val="en-US"/>
        </w:rPr>
        <w:t xml:space="preserve"> descriptor</w:t>
      </w:r>
      <w:r w:rsidR="004D2BA5">
        <w:rPr>
          <w:lang w:val="en-US"/>
        </w:rPr>
        <w:t xml:space="preserve"> </w:t>
      </w:r>
    </w:p>
    <w:p w14:paraId="75792ED0" w14:textId="38F92609" w:rsidR="00E2482E" w:rsidRDefault="0091269D" w:rsidP="00E24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AKAZE</w:t>
      </w:r>
      <w:r w:rsidR="00E2482E">
        <w:rPr>
          <w:lang w:val="en-US"/>
        </w:rPr>
        <w:t xml:space="preserve"> detector with </w:t>
      </w:r>
      <w:r>
        <w:rPr>
          <w:lang w:val="en-US"/>
        </w:rPr>
        <w:t>BRISK</w:t>
      </w:r>
      <w:r w:rsidR="00E2482E">
        <w:rPr>
          <w:lang w:val="en-US"/>
        </w:rPr>
        <w:t xml:space="preserve"> descriptor</w:t>
      </w:r>
      <w:r w:rsidR="004D2BA5">
        <w:rPr>
          <w:lang w:val="en-US"/>
        </w:rPr>
        <w:t xml:space="preserve"> </w:t>
      </w:r>
    </w:p>
    <w:p w14:paraId="066E7906" w14:textId="14B1DA08" w:rsidR="004D2BA5" w:rsidRPr="004D2BA5" w:rsidRDefault="006C33E3" w:rsidP="004D2BA5">
      <w:pPr>
        <w:rPr>
          <w:lang w:val="en-US"/>
        </w:rPr>
      </w:pPr>
      <w:r>
        <w:rPr>
          <w:lang w:val="en-US"/>
        </w:rPr>
        <w:t>These recommendations are based on</w:t>
      </w:r>
      <w:r w:rsidR="00E47483">
        <w:rPr>
          <w:lang w:val="en-US"/>
        </w:rPr>
        <w:t xml:space="preserve"> multiple factors such as considering only those combinations with no infinite or nan </w:t>
      </w:r>
      <w:r w:rsidR="00190F45">
        <w:rPr>
          <w:lang w:val="en-US"/>
        </w:rPr>
        <w:t xml:space="preserve">TTC </w:t>
      </w:r>
      <w:r w:rsidR="00E47483">
        <w:rPr>
          <w:lang w:val="en-US"/>
        </w:rPr>
        <w:t xml:space="preserve">values, where each frame outputs a bounding box with lidar points within, </w:t>
      </w:r>
      <w:r w:rsidR="005465BF">
        <w:rPr>
          <w:lang w:val="en-US"/>
        </w:rPr>
        <w:t>which maintain consistency</w:t>
      </w:r>
      <w:r>
        <w:rPr>
          <w:lang w:val="en-US"/>
        </w:rPr>
        <w:t xml:space="preserve"> </w:t>
      </w:r>
      <w:r w:rsidR="005465BF">
        <w:rPr>
          <w:lang w:val="en-US"/>
        </w:rPr>
        <w:t>in TTC calculations and are in near propo</w:t>
      </w:r>
      <w:r w:rsidR="00190F45">
        <w:rPr>
          <w:lang w:val="en-US"/>
        </w:rPr>
        <w:t>r</w:t>
      </w:r>
      <w:r w:rsidR="005465BF">
        <w:rPr>
          <w:lang w:val="en-US"/>
        </w:rPr>
        <w:t>tion to Lidar measurements (also that can be applicable for real time processing being</w:t>
      </w:r>
      <w:r>
        <w:rPr>
          <w:lang w:val="en-US"/>
        </w:rPr>
        <w:t xml:space="preserve"> time efficient</w:t>
      </w:r>
      <w:r w:rsidR="005465BF">
        <w:rPr>
          <w:lang w:val="en-US"/>
        </w:rPr>
        <w:t>)</w:t>
      </w:r>
    </w:p>
    <w:sectPr w:rsidR="004D2BA5" w:rsidRPr="004D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2136"/>
    <w:multiLevelType w:val="hybridMultilevel"/>
    <w:tmpl w:val="8FD6A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5272E"/>
    <w:multiLevelType w:val="hybridMultilevel"/>
    <w:tmpl w:val="9424B75C"/>
    <w:lvl w:ilvl="0" w:tplc="EE247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6"/>
    <w:rsid w:val="0000123F"/>
    <w:rsid w:val="00190F45"/>
    <w:rsid w:val="001D5900"/>
    <w:rsid w:val="0022544F"/>
    <w:rsid w:val="00301FF3"/>
    <w:rsid w:val="00374385"/>
    <w:rsid w:val="004D2BA5"/>
    <w:rsid w:val="005465BF"/>
    <w:rsid w:val="006C33E3"/>
    <w:rsid w:val="0091269D"/>
    <w:rsid w:val="00A72163"/>
    <w:rsid w:val="00D03106"/>
    <w:rsid w:val="00D4687E"/>
    <w:rsid w:val="00D51FE1"/>
    <w:rsid w:val="00E2482E"/>
    <w:rsid w:val="00E47483"/>
    <w:rsid w:val="00EA2CB7"/>
    <w:rsid w:val="00F85489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210C"/>
  <w15:chartTrackingRefBased/>
  <w15:docId w15:val="{4C04F671-5AA2-4989-BDFD-09C6E0D0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Chandapet, Kaushik Goud</dc:creator>
  <cp:keywords/>
  <dc:description/>
  <cp:lastModifiedBy>Chandapet, Kaushik Goud</cp:lastModifiedBy>
  <cp:revision>23</cp:revision>
  <dcterms:created xsi:type="dcterms:W3CDTF">2022-03-20T13:32:00Z</dcterms:created>
  <dcterms:modified xsi:type="dcterms:W3CDTF">2022-04-01T22:54:00Z</dcterms:modified>
</cp:coreProperties>
</file>