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9EBF2" w14:textId="30A36F5E" w:rsidR="00970E68" w:rsidRDefault="003F6AC0">
      <w:pPr>
        <w:jc w:val="center"/>
        <w:rPr>
          <w:b/>
        </w:rPr>
      </w:pPr>
      <w:r>
        <w:rPr>
          <w:b/>
        </w:rPr>
        <w:t>Malaria Classification model execution in Nvidia Clara</w:t>
      </w:r>
      <w:r>
        <w:rPr>
          <w:b/>
        </w:rPr>
        <w:t xml:space="preserve"> deploy</w:t>
      </w:r>
    </w:p>
    <w:p w14:paraId="6C8D5663" w14:textId="77777777" w:rsidR="00970E68" w:rsidRDefault="00970E68"/>
    <w:p w14:paraId="10FC4BFB" w14:textId="7EDBFB9B" w:rsidR="003F6AC0" w:rsidRPr="003F6AC0" w:rsidRDefault="003F6AC0">
      <w:pPr>
        <w:rPr>
          <w:b/>
          <w:bCs/>
        </w:rPr>
      </w:pPr>
      <w:r w:rsidRPr="003F6AC0">
        <w:rPr>
          <w:b/>
          <w:bCs/>
        </w:rPr>
        <w:t>This is not for clinical use and should NOT be used for diagnostics purposes.</w:t>
      </w:r>
    </w:p>
    <w:p w14:paraId="05D0F4E5" w14:textId="5850732D" w:rsidR="003F6AC0" w:rsidRDefault="003F6AC0"/>
    <w:p w14:paraId="215F6795" w14:textId="6415779F" w:rsidR="003F6AC0" w:rsidRDefault="003F6AC0"/>
    <w:p w14:paraId="269B0D51" w14:textId="255AAE40" w:rsidR="003F6AC0" w:rsidRDefault="003F6AC0"/>
    <w:p w14:paraId="22DB8E37" w14:textId="77777777" w:rsidR="003F6AC0" w:rsidRDefault="003F6AC0"/>
    <w:p w14:paraId="05380C01" w14:textId="39FBA40A" w:rsidR="00970E68" w:rsidRDefault="003F6AC0">
      <w:r>
        <w:t xml:space="preserve">I will be using the Nvidia Clara Deploy to run a Nvidia GPU </w:t>
      </w:r>
      <w:proofErr w:type="gramStart"/>
      <w:r>
        <w:t>Cloud(</w:t>
      </w:r>
      <w:proofErr w:type="gramEnd"/>
      <w:r>
        <w:t xml:space="preserve">NGC) model for classification of malaria in microscopy slides converted into </w:t>
      </w:r>
      <w:proofErr w:type="spellStart"/>
      <w:r>
        <w:t>png</w:t>
      </w:r>
      <w:proofErr w:type="spellEnd"/>
      <w:r>
        <w:t xml:space="preserve"> files.</w:t>
      </w:r>
    </w:p>
    <w:p w14:paraId="5231358A" w14:textId="77777777" w:rsidR="00970E68" w:rsidRDefault="00970E68"/>
    <w:p w14:paraId="44DFCB4B" w14:textId="77777777" w:rsidR="00970E68" w:rsidRDefault="003F6AC0">
      <w:r>
        <w:t xml:space="preserve">The docker container for the model is in </w:t>
      </w:r>
      <w:hyperlink r:id="rId4">
        <w:r>
          <w:rPr>
            <w:color w:val="1155CC"/>
            <w:u w:val="single"/>
          </w:rPr>
          <w:t>https://ngc.nvidia.com/catalog/containers/nvidia:clara:ai-malaria</w:t>
        </w:r>
      </w:hyperlink>
    </w:p>
    <w:p w14:paraId="5886E61E" w14:textId="77777777" w:rsidR="00970E68" w:rsidRDefault="00970E68"/>
    <w:p w14:paraId="4A36FFFD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t xml:space="preserve">As per above </w:t>
      </w:r>
      <w:proofErr w:type="spellStart"/>
      <w:r>
        <w:t>url</w:t>
      </w:r>
      <w:proofErr w:type="spellEnd"/>
      <w:r>
        <w:t xml:space="preserve">, </w:t>
      </w:r>
      <w:proofErr w:type="gramStart"/>
      <w:r>
        <w:rPr>
          <w:color w:val="050505"/>
          <w:sz w:val="21"/>
          <w:szCs w:val="21"/>
          <w:shd w:val="clear" w:color="auto" w:fill="FAFAFA"/>
        </w:rPr>
        <w:t>The</w:t>
      </w:r>
      <w:proofErr w:type="gramEnd"/>
      <w:r>
        <w:rPr>
          <w:color w:val="050505"/>
          <w:sz w:val="21"/>
          <w:szCs w:val="21"/>
          <w:shd w:val="clear" w:color="auto" w:fill="FAFAFA"/>
        </w:rPr>
        <w:t xml:space="preserve"> network architecture used to train this model is based on the 2015 academic publication </w:t>
      </w:r>
      <w:hyperlink r:id="rId5">
        <w:r>
          <w:rPr>
            <w:color w:val="76B900"/>
            <w:sz w:val="21"/>
            <w:szCs w:val="21"/>
            <w:u w:val="single"/>
            <w:shd w:val="clear" w:color="auto" w:fill="FAFAFA"/>
          </w:rPr>
          <w:t>"D</w:t>
        </w:r>
        <w:r>
          <w:rPr>
            <w:color w:val="76B900"/>
            <w:sz w:val="21"/>
            <w:szCs w:val="21"/>
            <w:u w:val="single"/>
            <w:shd w:val="clear" w:color="auto" w:fill="FAFAFA"/>
          </w:rPr>
          <w:t>eep Residual Learning for Image Recognition"</w:t>
        </w:r>
      </w:hyperlink>
      <w:r>
        <w:rPr>
          <w:color w:val="050505"/>
          <w:sz w:val="21"/>
          <w:szCs w:val="21"/>
          <w:shd w:val="clear" w:color="auto" w:fill="FAFAFA"/>
        </w:rPr>
        <w:t xml:space="preserve"> by He et. al.</w:t>
      </w:r>
    </w:p>
    <w:p w14:paraId="3B0766C0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25FDA56C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 xml:space="preserve">I will be following this link to run a </w:t>
      </w:r>
      <w:proofErr w:type="spellStart"/>
      <w:r>
        <w:rPr>
          <w:color w:val="050505"/>
          <w:sz w:val="21"/>
          <w:szCs w:val="21"/>
          <w:shd w:val="clear" w:color="auto" w:fill="FAFAFA"/>
        </w:rPr>
        <w:t>clara</w:t>
      </w:r>
      <w:proofErr w:type="spellEnd"/>
      <w:r>
        <w:rPr>
          <w:color w:val="050505"/>
          <w:sz w:val="21"/>
          <w:szCs w:val="21"/>
          <w:shd w:val="clear" w:color="auto" w:fill="FAFAFA"/>
        </w:rPr>
        <w:t xml:space="preserve"> pipeline to classify microscopy slides. </w:t>
      </w:r>
      <w:hyperlink r:id="rId6">
        <w:r>
          <w:rPr>
            <w:color w:val="1155CC"/>
            <w:sz w:val="21"/>
            <w:szCs w:val="21"/>
            <w:u w:val="single"/>
            <w:shd w:val="clear" w:color="auto" w:fill="FAFAFA"/>
          </w:rPr>
          <w:t>https://ngc.</w:t>
        </w:r>
        <w:r>
          <w:rPr>
            <w:color w:val="1155CC"/>
            <w:sz w:val="21"/>
            <w:szCs w:val="21"/>
            <w:u w:val="single"/>
            <w:shd w:val="clear" w:color="auto" w:fill="FAFAFA"/>
          </w:rPr>
          <w:t>nvidia.com/catalog/resources/nvidia:clara:clara_ai_malaria_pipeline</w:t>
        </w:r>
      </w:hyperlink>
    </w:p>
    <w:p w14:paraId="0EBFF9A1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75D83D59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 xml:space="preserve">I will use a </w:t>
      </w:r>
      <w:proofErr w:type="spellStart"/>
      <w:r>
        <w:rPr>
          <w:color w:val="050505"/>
          <w:sz w:val="21"/>
          <w:szCs w:val="21"/>
          <w:shd w:val="clear" w:color="auto" w:fill="FAFAFA"/>
        </w:rPr>
        <w:t>clara</w:t>
      </w:r>
      <w:proofErr w:type="spellEnd"/>
      <w:r>
        <w:rPr>
          <w:color w:val="050505"/>
          <w:sz w:val="21"/>
          <w:szCs w:val="21"/>
          <w:shd w:val="clear" w:color="auto" w:fill="FAFAFA"/>
        </w:rPr>
        <w:t xml:space="preserve"> deploy SDK running on AWS g4dn.xlarge instance. The description of how to install </w:t>
      </w:r>
      <w:proofErr w:type="spellStart"/>
      <w:r>
        <w:rPr>
          <w:color w:val="050505"/>
          <w:sz w:val="21"/>
          <w:szCs w:val="21"/>
          <w:shd w:val="clear" w:color="auto" w:fill="FAFAFA"/>
        </w:rPr>
        <w:t>clara</w:t>
      </w:r>
      <w:proofErr w:type="spellEnd"/>
      <w:r>
        <w:rPr>
          <w:color w:val="050505"/>
          <w:sz w:val="21"/>
          <w:szCs w:val="21"/>
          <w:shd w:val="clear" w:color="auto" w:fill="FAFAFA"/>
        </w:rPr>
        <w:t xml:space="preserve"> deploy on an AWS instance is in another post.</w:t>
      </w:r>
    </w:p>
    <w:p w14:paraId="03B67174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092B14D5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 xml:space="preserve">My running </w:t>
      </w:r>
      <w:proofErr w:type="spellStart"/>
      <w:r>
        <w:rPr>
          <w:color w:val="050505"/>
          <w:sz w:val="21"/>
          <w:szCs w:val="21"/>
          <w:shd w:val="clear" w:color="auto" w:fill="FAFAFA"/>
        </w:rPr>
        <w:t>clara</w:t>
      </w:r>
      <w:proofErr w:type="spellEnd"/>
      <w:r>
        <w:rPr>
          <w:color w:val="050505"/>
          <w:sz w:val="21"/>
          <w:szCs w:val="21"/>
          <w:shd w:val="clear" w:color="auto" w:fill="FAFAFA"/>
        </w:rPr>
        <w:t xml:space="preserve"> instance as show</w:t>
      </w:r>
      <w:r>
        <w:rPr>
          <w:color w:val="050505"/>
          <w:sz w:val="21"/>
          <w:szCs w:val="21"/>
          <w:shd w:val="clear" w:color="auto" w:fill="FAFAFA"/>
        </w:rPr>
        <w:t>n by the running helm charts</w:t>
      </w:r>
    </w:p>
    <w:p w14:paraId="54CAF0DE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0887450D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noProof/>
          <w:color w:val="050505"/>
          <w:sz w:val="21"/>
          <w:szCs w:val="21"/>
          <w:shd w:val="clear" w:color="auto" w:fill="FAFAFA"/>
        </w:rPr>
        <w:drawing>
          <wp:inline distT="114300" distB="114300" distL="114300" distR="114300" wp14:anchorId="374D2D41" wp14:editId="26CDEBA9">
            <wp:extent cx="5943600" cy="8128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0B360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269E57CC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>Create a pipeline directory if you don't have it already</w:t>
      </w:r>
    </w:p>
    <w:p w14:paraId="239AF27F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proofErr w:type="spellStart"/>
      <w:r>
        <w:rPr>
          <w:color w:val="050505"/>
          <w:sz w:val="21"/>
          <w:szCs w:val="21"/>
          <w:shd w:val="clear" w:color="auto" w:fill="FAFAFA"/>
        </w:rPr>
        <w:t>mkdir</w:t>
      </w:r>
      <w:proofErr w:type="spellEnd"/>
      <w:r>
        <w:rPr>
          <w:color w:val="050505"/>
          <w:sz w:val="21"/>
          <w:szCs w:val="21"/>
          <w:shd w:val="clear" w:color="auto" w:fill="FAFAFA"/>
        </w:rPr>
        <w:t xml:space="preserve"> -p ~</w:t>
      </w:r>
      <w:proofErr w:type="gramStart"/>
      <w:r>
        <w:rPr>
          <w:color w:val="050505"/>
          <w:sz w:val="21"/>
          <w:szCs w:val="21"/>
          <w:shd w:val="clear" w:color="auto" w:fill="FAFAFA"/>
        </w:rPr>
        <w:t>/.</w:t>
      </w:r>
      <w:proofErr w:type="spellStart"/>
      <w:r>
        <w:rPr>
          <w:color w:val="050505"/>
          <w:sz w:val="21"/>
          <w:szCs w:val="21"/>
          <w:shd w:val="clear" w:color="auto" w:fill="FAFAFA"/>
        </w:rPr>
        <w:t>clara</w:t>
      </w:r>
      <w:proofErr w:type="spellEnd"/>
      <w:proofErr w:type="gramEnd"/>
      <w:r>
        <w:rPr>
          <w:color w:val="050505"/>
          <w:sz w:val="21"/>
          <w:szCs w:val="21"/>
          <w:shd w:val="clear" w:color="auto" w:fill="FAFAFA"/>
        </w:rPr>
        <w:t>/pipelines</w:t>
      </w:r>
    </w:p>
    <w:p w14:paraId="0A55AD42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13E47C85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noProof/>
          <w:color w:val="050505"/>
          <w:sz w:val="21"/>
          <w:szCs w:val="21"/>
          <w:shd w:val="clear" w:color="auto" w:fill="FAFAFA"/>
        </w:rPr>
        <w:drawing>
          <wp:inline distT="114300" distB="114300" distL="114300" distR="114300" wp14:anchorId="44D66C17" wp14:editId="70FD82F2">
            <wp:extent cx="5943600" cy="2540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9AEFE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200B145A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>Make sure you are connected to nvcr.io</w:t>
      </w:r>
    </w:p>
    <w:p w14:paraId="64187E82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1ABA3BD0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noProof/>
          <w:color w:val="050505"/>
          <w:sz w:val="21"/>
          <w:szCs w:val="21"/>
          <w:shd w:val="clear" w:color="auto" w:fill="FAFAFA"/>
        </w:rPr>
        <w:drawing>
          <wp:inline distT="114300" distB="114300" distL="114300" distR="114300" wp14:anchorId="489580E3" wp14:editId="2A7E71C9">
            <wp:extent cx="5943600" cy="838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55454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7CD11C70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>Pull the malaria classification pipeline</w:t>
      </w:r>
    </w:p>
    <w:p w14:paraId="7D3CF3B0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265DA2A5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noProof/>
          <w:color w:val="050505"/>
          <w:sz w:val="21"/>
          <w:szCs w:val="21"/>
          <w:shd w:val="clear" w:color="auto" w:fill="FAFAFA"/>
        </w:rPr>
        <w:lastRenderedPageBreak/>
        <w:drawing>
          <wp:inline distT="114300" distB="114300" distL="114300" distR="114300" wp14:anchorId="4FE00662" wp14:editId="6061B9B0">
            <wp:extent cx="5943600" cy="5715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56995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29206A92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5BA53D2D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>Inspect the directory and unzip the input file to get the input images</w:t>
      </w:r>
    </w:p>
    <w:p w14:paraId="6D28D4E4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527C1E19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noProof/>
          <w:color w:val="050505"/>
          <w:sz w:val="21"/>
          <w:szCs w:val="21"/>
          <w:shd w:val="clear" w:color="auto" w:fill="FAFAFA"/>
        </w:rPr>
        <w:drawing>
          <wp:inline distT="114300" distB="114300" distL="114300" distR="114300" wp14:anchorId="201D77D8" wp14:editId="258B6A51">
            <wp:extent cx="5943600" cy="3302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B74E1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2CDFC6BD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 xml:space="preserve">This will create an input directory containing the </w:t>
      </w:r>
      <w:proofErr w:type="spellStart"/>
      <w:r>
        <w:rPr>
          <w:color w:val="050505"/>
          <w:sz w:val="21"/>
          <w:szCs w:val="21"/>
          <w:shd w:val="clear" w:color="auto" w:fill="FAFAFA"/>
        </w:rPr>
        <w:t>png</w:t>
      </w:r>
      <w:proofErr w:type="spellEnd"/>
      <w:r>
        <w:rPr>
          <w:color w:val="050505"/>
          <w:sz w:val="21"/>
          <w:szCs w:val="21"/>
          <w:shd w:val="clear" w:color="auto" w:fill="FAFAFA"/>
        </w:rPr>
        <w:t xml:space="preserve"> images to be classified</w:t>
      </w:r>
    </w:p>
    <w:p w14:paraId="1FD802D3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3CF11B0A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noProof/>
          <w:color w:val="050505"/>
          <w:sz w:val="21"/>
          <w:szCs w:val="21"/>
          <w:shd w:val="clear" w:color="auto" w:fill="FAFAFA"/>
        </w:rPr>
        <w:drawing>
          <wp:inline distT="114300" distB="114300" distL="114300" distR="114300" wp14:anchorId="707A7EE3" wp14:editId="2662C606">
            <wp:extent cx="5943600" cy="2159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725EE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0F66C007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73E19898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>Unzip the model and related files in a common model directory. Create the /</w:t>
      </w:r>
      <w:proofErr w:type="spellStart"/>
      <w:r>
        <w:rPr>
          <w:color w:val="050505"/>
          <w:sz w:val="21"/>
          <w:szCs w:val="21"/>
          <w:shd w:val="clear" w:color="auto" w:fill="FAFAFA"/>
        </w:rPr>
        <w:t>clara</w:t>
      </w:r>
      <w:proofErr w:type="spellEnd"/>
      <w:r>
        <w:rPr>
          <w:color w:val="050505"/>
          <w:sz w:val="21"/>
          <w:szCs w:val="21"/>
          <w:shd w:val="clear" w:color="auto" w:fill="FAFAFA"/>
        </w:rPr>
        <w:t>/common/models directory if you don’t have it created already</w:t>
      </w:r>
    </w:p>
    <w:p w14:paraId="30A7E712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34586E17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noProof/>
          <w:color w:val="050505"/>
          <w:sz w:val="21"/>
          <w:szCs w:val="21"/>
          <w:shd w:val="clear" w:color="auto" w:fill="FAFAFA"/>
        </w:rPr>
        <w:drawing>
          <wp:inline distT="114300" distB="114300" distL="114300" distR="114300" wp14:anchorId="36539BE3" wp14:editId="409026C9">
            <wp:extent cx="5943600" cy="6731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425F2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4BB09A97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 xml:space="preserve">Create a pipeline utilizing the pipeline </w:t>
      </w:r>
      <w:proofErr w:type="spellStart"/>
      <w:r>
        <w:rPr>
          <w:color w:val="050505"/>
          <w:sz w:val="21"/>
          <w:szCs w:val="21"/>
          <w:shd w:val="clear" w:color="auto" w:fill="FAFAFA"/>
        </w:rPr>
        <w:t>yaml</w:t>
      </w:r>
      <w:proofErr w:type="spellEnd"/>
      <w:r>
        <w:rPr>
          <w:color w:val="050505"/>
          <w:sz w:val="21"/>
          <w:szCs w:val="21"/>
          <w:shd w:val="clear" w:color="auto" w:fill="FAFAFA"/>
        </w:rPr>
        <w:t xml:space="preserve"> file given. Inspect the pipeline </w:t>
      </w:r>
      <w:proofErr w:type="spellStart"/>
      <w:r>
        <w:rPr>
          <w:color w:val="050505"/>
          <w:sz w:val="21"/>
          <w:szCs w:val="21"/>
          <w:shd w:val="clear" w:color="auto" w:fill="FAFAFA"/>
        </w:rPr>
        <w:t>yaml</w:t>
      </w:r>
      <w:proofErr w:type="spellEnd"/>
      <w:r>
        <w:rPr>
          <w:color w:val="050505"/>
          <w:sz w:val="21"/>
          <w:szCs w:val="21"/>
          <w:shd w:val="clear" w:color="auto" w:fill="FAFAFA"/>
        </w:rPr>
        <w:t xml:space="preserve"> file, which builds </w:t>
      </w:r>
      <w:proofErr w:type="gramStart"/>
      <w:r>
        <w:rPr>
          <w:color w:val="050505"/>
          <w:sz w:val="21"/>
          <w:szCs w:val="21"/>
          <w:shd w:val="clear" w:color="auto" w:fill="FAFAFA"/>
        </w:rPr>
        <w:t>a  dock</w:t>
      </w:r>
      <w:r>
        <w:rPr>
          <w:color w:val="050505"/>
          <w:sz w:val="21"/>
          <w:szCs w:val="21"/>
          <w:shd w:val="clear" w:color="auto" w:fill="FAFAFA"/>
        </w:rPr>
        <w:t>er</w:t>
      </w:r>
      <w:proofErr w:type="gramEnd"/>
      <w:r>
        <w:rPr>
          <w:color w:val="050505"/>
          <w:sz w:val="21"/>
          <w:szCs w:val="21"/>
          <w:shd w:val="clear" w:color="auto" w:fill="FAFAFA"/>
        </w:rPr>
        <w:t xml:space="preserve"> container as given in </w:t>
      </w:r>
      <w:hyperlink r:id="rId14">
        <w:r>
          <w:rPr>
            <w:color w:val="1155CC"/>
            <w:u w:val="single"/>
          </w:rPr>
          <w:t>https://ngc.nvidia.com/catalog/containers/nvidia:clara:ai-malaria</w:t>
        </w:r>
      </w:hyperlink>
    </w:p>
    <w:p w14:paraId="51277F5A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734D7A22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noProof/>
          <w:color w:val="050505"/>
          <w:sz w:val="21"/>
          <w:szCs w:val="21"/>
          <w:shd w:val="clear" w:color="auto" w:fill="FAFAFA"/>
        </w:rPr>
        <w:drawing>
          <wp:inline distT="114300" distB="114300" distL="114300" distR="114300" wp14:anchorId="752CC642" wp14:editId="51BEB8A1">
            <wp:extent cx="5943600" cy="2032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34D67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5CCD6DB7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>Create a pipeline job for the pipeline we just created utilizing the input i</w:t>
      </w:r>
      <w:r>
        <w:rPr>
          <w:color w:val="050505"/>
          <w:sz w:val="21"/>
          <w:szCs w:val="21"/>
          <w:shd w:val="clear" w:color="auto" w:fill="FAFAFA"/>
        </w:rPr>
        <w:t>mages to be classified as input</w:t>
      </w:r>
    </w:p>
    <w:p w14:paraId="4FF6E4B7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proofErr w:type="spellStart"/>
      <w:r>
        <w:rPr>
          <w:color w:val="050505"/>
          <w:sz w:val="21"/>
          <w:szCs w:val="21"/>
          <w:shd w:val="clear" w:color="auto" w:fill="FAFAFA"/>
        </w:rPr>
        <w:t>clara</w:t>
      </w:r>
      <w:proofErr w:type="spellEnd"/>
      <w:r>
        <w:rPr>
          <w:color w:val="050505"/>
          <w:sz w:val="21"/>
          <w:szCs w:val="21"/>
          <w:shd w:val="clear" w:color="auto" w:fill="FAFAFA"/>
        </w:rPr>
        <w:t xml:space="preserve"> create jobs -n malaria-test -p 8f315a0453c6416bbca18bdff457ee26 -f ~</w:t>
      </w:r>
      <w:proofErr w:type="gramStart"/>
      <w:r>
        <w:rPr>
          <w:color w:val="050505"/>
          <w:sz w:val="21"/>
          <w:szCs w:val="21"/>
          <w:shd w:val="clear" w:color="auto" w:fill="FAFAFA"/>
        </w:rPr>
        <w:t>/.</w:t>
      </w:r>
      <w:proofErr w:type="spellStart"/>
      <w:r>
        <w:rPr>
          <w:color w:val="050505"/>
          <w:sz w:val="21"/>
          <w:szCs w:val="21"/>
          <w:shd w:val="clear" w:color="auto" w:fill="FAFAFA"/>
        </w:rPr>
        <w:t>clara</w:t>
      </w:r>
      <w:proofErr w:type="spellEnd"/>
      <w:proofErr w:type="gramEnd"/>
      <w:r>
        <w:rPr>
          <w:color w:val="050505"/>
          <w:sz w:val="21"/>
          <w:szCs w:val="21"/>
          <w:shd w:val="clear" w:color="auto" w:fill="FAFAFA"/>
        </w:rPr>
        <w:t>/pipelines/</w:t>
      </w:r>
      <w:proofErr w:type="spellStart"/>
      <w:r>
        <w:rPr>
          <w:color w:val="050505"/>
          <w:sz w:val="21"/>
          <w:szCs w:val="21"/>
          <w:shd w:val="clear" w:color="auto" w:fill="FAFAFA"/>
        </w:rPr>
        <w:t>clara_ai_malaria_pipeline</w:t>
      </w:r>
      <w:proofErr w:type="spellEnd"/>
      <w:r>
        <w:rPr>
          <w:color w:val="050505"/>
          <w:sz w:val="21"/>
          <w:szCs w:val="21"/>
          <w:shd w:val="clear" w:color="auto" w:fill="FAFAFA"/>
        </w:rPr>
        <w:t>/input/</w:t>
      </w:r>
      <w:proofErr w:type="spellStart"/>
      <w:r>
        <w:rPr>
          <w:color w:val="050505"/>
          <w:sz w:val="21"/>
          <w:szCs w:val="21"/>
          <w:shd w:val="clear" w:color="auto" w:fill="FAFAFA"/>
        </w:rPr>
        <w:t>png</w:t>
      </w:r>
      <w:proofErr w:type="spellEnd"/>
    </w:p>
    <w:p w14:paraId="4DB11526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1D853663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noProof/>
          <w:color w:val="050505"/>
          <w:sz w:val="21"/>
          <w:szCs w:val="21"/>
          <w:shd w:val="clear" w:color="auto" w:fill="FAFAFA"/>
        </w:rPr>
        <w:drawing>
          <wp:inline distT="114300" distB="114300" distL="114300" distR="114300" wp14:anchorId="1CBDCCA3" wp14:editId="38603C04">
            <wp:extent cx="5943600" cy="3937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436CE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5D373136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>Start the job</w:t>
      </w:r>
    </w:p>
    <w:p w14:paraId="2967BD2F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0BD18261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noProof/>
          <w:color w:val="050505"/>
          <w:sz w:val="21"/>
          <w:szCs w:val="21"/>
          <w:shd w:val="clear" w:color="auto" w:fill="FAFAFA"/>
        </w:rPr>
        <w:drawing>
          <wp:inline distT="114300" distB="114300" distL="114300" distR="114300" wp14:anchorId="5EEB4523" wp14:editId="02C827D6">
            <wp:extent cx="5943600" cy="1905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36F98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705D0870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 xml:space="preserve">Check the job status in Clara console using localhost:32002 </w:t>
      </w:r>
    </w:p>
    <w:p w14:paraId="3C199205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3C03A1DC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noProof/>
          <w:color w:val="050505"/>
          <w:sz w:val="21"/>
          <w:szCs w:val="21"/>
          <w:shd w:val="clear" w:color="auto" w:fill="FAFAFA"/>
        </w:rPr>
        <w:lastRenderedPageBreak/>
        <w:drawing>
          <wp:inline distT="114300" distB="114300" distL="114300" distR="114300" wp14:anchorId="53ACE13B" wp14:editId="2A497FE2">
            <wp:extent cx="5943600" cy="18542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6538CE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30412668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 xml:space="preserve">You may download the output to look at the classified images locally. A stamp on the left corner of the </w:t>
      </w:r>
      <w:proofErr w:type="gramStart"/>
      <w:r>
        <w:rPr>
          <w:color w:val="050505"/>
          <w:sz w:val="21"/>
          <w:szCs w:val="21"/>
          <w:shd w:val="clear" w:color="auto" w:fill="FAFAFA"/>
        </w:rPr>
        <w:t>classified out</w:t>
      </w:r>
      <w:proofErr w:type="gramEnd"/>
      <w:r>
        <w:rPr>
          <w:color w:val="050505"/>
          <w:sz w:val="21"/>
          <w:szCs w:val="21"/>
          <w:shd w:val="clear" w:color="auto" w:fill="FAFAFA"/>
        </w:rPr>
        <w:t xml:space="preserve"> images will indicate a true (`T’) or false (`F`) classification for malaria.</w:t>
      </w:r>
    </w:p>
    <w:p w14:paraId="4E6B2917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001431E0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noProof/>
          <w:color w:val="050505"/>
          <w:sz w:val="21"/>
          <w:szCs w:val="21"/>
          <w:shd w:val="clear" w:color="auto" w:fill="FAFAFA"/>
        </w:rPr>
        <w:drawing>
          <wp:inline distT="114300" distB="114300" distL="114300" distR="114300" wp14:anchorId="60BBDDB6" wp14:editId="22357C71">
            <wp:extent cx="4924425" cy="4943475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9FBAD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5CC8D026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noProof/>
          <w:color w:val="050505"/>
          <w:sz w:val="21"/>
          <w:szCs w:val="21"/>
          <w:shd w:val="clear" w:color="auto" w:fill="FAFAFA"/>
        </w:rPr>
        <w:lastRenderedPageBreak/>
        <w:drawing>
          <wp:inline distT="114300" distB="114300" distL="114300" distR="114300" wp14:anchorId="78F3AF0C" wp14:editId="378F61CF">
            <wp:extent cx="4933950" cy="4943475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6210A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7D8E514C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>You may also use Clara download to download the outpu</w:t>
      </w:r>
      <w:r>
        <w:rPr>
          <w:color w:val="050505"/>
          <w:sz w:val="21"/>
          <w:szCs w:val="21"/>
          <w:shd w:val="clear" w:color="auto" w:fill="FAFAFA"/>
        </w:rPr>
        <w:t>t in a directory</w:t>
      </w:r>
    </w:p>
    <w:p w14:paraId="57D1DA8D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28BA3C80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proofErr w:type="spellStart"/>
      <w:r>
        <w:rPr>
          <w:color w:val="050505"/>
          <w:sz w:val="21"/>
          <w:szCs w:val="21"/>
          <w:shd w:val="clear" w:color="auto" w:fill="FAFAFA"/>
        </w:rPr>
        <w:t>clara</w:t>
      </w:r>
      <w:proofErr w:type="spellEnd"/>
      <w:r>
        <w:rPr>
          <w:color w:val="050505"/>
          <w:sz w:val="21"/>
          <w:szCs w:val="21"/>
          <w:shd w:val="clear" w:color="auto" w:fill="FAFAFA"/>
        </w:rPr>
        <w:t xml:space="preserve"> download 602d2d58adbe4476918d9fd73daa7768:/operators/ai-app-malaria/* /</w:t>
      </w:r>
      <w:proofErr w:type="spellStart"/>
      <w:r>
        <w:rPr>
          <w:color w:val="050505"/>
          <w:sz w:val="21"/>
          <w:szCs w:val="21"/>
          <w:shd w:val="clear" w:color="auto" w:fill="FAFAFA"/>
        </w:rPr>
        <w:t>etc</w:t>
      </w:r>
      <w:proofErr w:type="spellEnd"/>
      <w:r>
        <w:rPr>
          <w:color w:val="050505"/>
          <w:sz w:val="21"/>
          <w:szCs w:val="21"/>
          <w:shd w:val="clear" w:color="auto" w:fill="FAFAFA"/>
        </w:rPr>
        <w:t>/</w:t>
      </w:r>
      <w:proofErr w:type="spellStart"/>
      <w:r>
        <w:rPr>
          <w:color w:val="050505"/>
          <w:sz w:val="21"/>
          <w:szCs w:val="21"/>
          <w:shd w:val="clear" w:color="auto" w:fill="FAFAFA"/>
        </w:rPr>
        <w:t>clara</w:t>
      </w:r>
      <w:proofErr w:type="spellEnd"/>
      <w:r>
        <w:rPr>
          <w:color w:val="050505"/>
          <w:sz w:val="21"/>
          <w:szCs w:val="21"/>
          <w:shd w:val="clear" w:color="auto" w:fill="FAFAFA"/>
        </w:rPr>
        <w:t>/experiments/</w:t>
      </w:r>
      <w:proofErr w:type="spellStart"/>
      <w:r>
        <w:rPr>
          <w:color w:val="050505"/>
          <w:sz w:val="21"/>
          <w:szCs w:val="21"/>
          <w:shd w:val="clear" w:color="auto" w:fill="FAFAFA"/>
        </w:rPr>
        <w:t>covidtest</w:t>
      </w:r>
      <w:proofErr w:type="spellEnd"/>
    </w:p>
    <w:p w14:paraId="0BAFB5D9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6EDFF3E9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noProof/>
          <w:color w:val="050505"/>
          <w:sz w:val="21"/>
          <w:szCs w:val="21"/>
          <w:shd w:val="clear" w:color="auto" w:fill="FAFAFA"/>
        </w:rPr>
        <w:drawing>
          <wp:inline distT="114300" distB="114300" distL="114300" distR="114300" wp14:anchorId="12A8252F" wp14:editId="57A72D87">
            <wp:extent cx="5943600" cy="3175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D26AF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47E1D6EC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noProof/>
          <w:color w:val="050505"/>
          <w:sz w:val="21"/>
          <w:szCs w:val="21"/>
          <w:shd w:val="clear" w:color="auto" w:fill="FAFAFA"/>
        </w:rPr>
        <w:drawing>
          <wp:inline distT="114300" distB="114300" distL="114300" distR="114300" wp14:anchorId="438A6963" wp14:editId="2FF9D089">
            <wp:extent cx="5943600" cy="6223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F0349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7B2DE267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>Use `</w:t>
      </w:r>
      <w:proofErr w:type="spellStart"/>
      <w:r>
        <w:rPr>
          <w:color w:val="050505"/>
          <w:sz w:val="21"/>
          <w:szCs w:val="21"/>
          <w:shd w:val="clear" w:color="auto" w:fill="FAFAFA"/>
        </w:rPr>
        <w:t>eog</w:t>
      </w:r>
      <w:proofErr w:type="spellEnd"/>
      <w:r>
        <w:rPr>
          <w:color w:val="050505"/>
          <w:sz w:val="21"/>
          <w:szCs w:val="21"/>
          <w:shd w:val="clear" w:color="auto" w:fill="FAFAFA"/>
        </w:rPr>
        <w:t>` to look at the output inference files</w:t>
      </w:r>
    </w:p>
    <w:p w14:paraId="2A539649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63B93493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noProof/>
          <w:color w:val="050505"/>
          <w:sz w:val="21"/>
          <w:szCs w:val="21"/>
          <w:shd w:val="clear" w:color="auto" w:fill="FAFAFA"/>
        </w:rPr>
        <w:lastRenderedPageBreak/>
        <w:drawing>
          <wp:inline distT="114300" distB="114300" distL="114300" distR="114300" wp14:anchorId="1DC1DBE2" wp14:editId="311D24D9">
            <wp:extent cx="5943600" cy="47498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2E53C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7CC115F8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noProof/>
          <w:color w:val="050505"/>
          <w:sz w:val="21"/>
          <w:szCs w:val="21"/>
          <w:shd w:val="clear" w:color="auto" w:fill="FAFAFA"/>
        </w:rPr>
        <w:lastRenderedPageBreak/>
        <w:drawing>
          <wp:inline distT="114300" distB="114300" distL="114300" distR="114300" wp14:anchorId="461B7811" wp14:editId="26D9F8D9">
            <wp:extent cx="5943600" cy="47244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4CFDF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p w14:paraId="1A574C65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>There you have it malaria inference using Clara deploy pipeline</w:t>
      </w:r>
    </w:p>
    <w:p w14:paraId="221A82E1" w14:textId="77777777" w:rsidR="00970E68" w:rsidRDefault="003F6AC0">
      <w:pPr>
        <w:rPr>
          <w:color w:val="050505"/>
          <w:sz w:val="21"/>
          <w:szCs w:val="21"/>
          <w:shd w:val="clear" w:color="auto" w:fill="FAFAFA"/>
        </w:rPr>
      </w:pPr>
      <w:r>
        <w:rPr>
          <w:color w:val="050505"/>
          <w:sz w:val="21"/>
          <w:szCs w:val="21"/>
          <w:shd w:val="clear" w:color="auto" w:fill="FAFAFA"/>
        </w:rPr>
        <w:t xml:space="preserve"> </w:t>
      </w:r>
    </w:p>
    <w:p w14:paraId="6E1BB073" w14:textId="77777777" w:rsidR="00970E68" w:rsidRDefault="00970E68">
      <w:pPr>
        <w:rPr>
          <w:color w:val="050505"/>
          <w:sz w:val="21"/>
          <w:szCs w:val="21"/>
          <w:shd w:val="clear" w:color="auto" w:fill="FAFAFA"/>
        </w:rPr>
      </w:pPr>
    </w:p>
    <w:sectPr w:rsidR="00970E6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E68"/>
    <w:rsid w:val="003F6AC0"/>
    <w:rsid w:val="00970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7678F"/>
  <w15:docId w15:val="{31F70F58-44CE-4597-A170-136D1C5A2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ngc.nvidia.com/catalog/resources/nvidia:clara:clara_ai_malaria_pipelin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arxiv.org/abs/1512.03385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hyperlink" Target="https://ngc.nvidia.com/catalog/containers/nvidia:clara:ai-malaria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ngc.nvidia.com/catalog/containers/nvidia:clara:ai-malaria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419</Words>
  <Characters>2391</Characters>
  <Application>Microsoft Office Word</Application>
  <DocSecurity>0</DocSecurity>
  <Lines>19</Lines>
  <Paragraphs>5</Paragraphs>
  <ScaleCrop>false</ScaleCrop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Kaushik Roy</cp:lastModifiedBy>
  <cp:revision>2</cp:revision>
  <dcterms:created xsi:type="dcterms:W3CDTF">2021-09-16T17:59:00Z</dcterms:created>
  <dcterms:modified xsi:type="dcterms:W3CDTF">2021-09-16T18:00:00Z</dcterms:modified>
</cp:coreProperties>
</file>