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2D8AE" w14:textId="23C5D066" w:rsidR="001A4087" w:rsidRPr="000C53A9" w:rsidRDefault="00A07E6E">
      <w:pPr>
        <w:spacing w:after="240"/>
        <w:jc w:val="center"/>
        <w:rPr>
          <w:rFonts w:asciiTheme="minorHAnsi" w:eastAsia="Helvetica" w:hAnsiTheme="minorHAnsi" w:cstheme="minorHAnsi"/>
          <w:sz w:val="20"/>
          <w:szCs w:val="20"/>
        </w:rPr>
      </w:pPr>
      <w:r w:rsidRPr="000C53A9">
        <w:rPr>
          <w:rFonts w:asciiTheme="minorHAnsi" w:eastAsia="Book Antiqua" w:hAnsiTheme="minorHAnsi" w:cstheme="minorHAnsi"/>
          <w:b/>
          <w:bCs/>
          <w:sz w:val="20"/>
          <w:szCs w:val="20"/>
        </w:rPr>
        <w:t>Exhibit A</w:t>
      </w:r>
    </w:p>
    <w:p w14:paraId="573F4129" w14:textId="49BD290F" w:rsidR="001A4087" w:rsidRPr="000C53A9" w:rsidRDefault="00A07E6E">
      <w:pPr>
        <w:spacing w:after="240"/>
        <w:jc w:val="center"/>
        <w:rPr>
          <w:rFonts w:asciiTheme="minorHAnsi" w:eastAsia="Helvetica" w:hAnsiTheme="minorHAnsi" w:cstheme="minorHAnsi"/>
          <w:sz w:val="20"/>
          <w:szCs w:val="20"/>
        </w:rPr>
      </w:pPr>
      <w:r w:rsidRPr="000C53A9">
        <w:rPr>
          <w:rFonts w:asciiTheme="minorHAnsi" w:eastAsia="Book Antiqua" w:hAnsiTheme="minorHAnsi" w:cstheme="minorHAnsi"/>
          <w:b/>
          <w:bCs/>
          <w:sz w:val="20"/>
          <w:szCs w:val="20"/>
        </w:rPr>
        <w:t>STATEMENT OF WORK #</w:t>
      </w:r>
      <w:r w:rsidR="00B7073B" w:rsidRPr="000C53A9">
        <w:rPr>
          <w:rFonts w:asciiTheme="minorHAnsi" w:eastAsia="Book Antiqua" w:hAnsiTheme="minorHAnsi" w:cstheme="minorHAnsi"/>
          <w:b/>
          <w:bCs/>
          <w:sz w:val="20"/>
          <w:szCs w:val="20"/>
        </w:rPr>
        <w:t xml:space="preserve"> 4</w:t>
      </w:r>
    </w:p>
    <w:p w14:paraId="30B39358" w14:textId="3BDD27CD" w:rsidR="001A4087" w:rsidRPr="000C53A9" w:rsidRDefault="00A07E6E" w:rsidP="751E52F3">
      <w:pPr>
        <w:jc w:val="both"/>
        <w:rPr>
          <w:rFonts w:asciiTheme="minorHAnsi" w:eastAsia="Helvetica" w:hAnsiTheme="minorHAnsi" w:cstheme="minorHAnsi"/>
          <w:sz w:val="20"/>
          <w:szCs w:val="20"/>
        </w:rPr>
      </w:pPr>
      <w:r w:rsidRPr="000C53A9">
        <w:rPr>
          <w:rFonts w:asciiTheme="minorHAnsi" w:eastAsia="palatino" w:hAnsiTheme="minorHAnsi" w:cstheme="minorHAnsi"/>
          <w:b/>
          <w:bCs/>
          <w:sz w:val="20"/>
          <w:szCs w:val="20"/>
        </w:rPr>
        <w:t>THIS STATEMENT OF WORK</w:t>
      </w:r>
      <w:r w:rsidR="00B7073B" w:rsidRPr="000C53A9">
        <w:rPr>
          <w:rFonts w:asciiTheme="minorHAnsi" w:eastAsia="palatino" w:hAnsiTheme="minorHAnsi" w:cstheme="minorHAnsi"/>
          <w:b/>
          <w:bCs/>
          <w:sz w:val="20"/>
          <w:szCs w:val="20"/>
        </w:rPr>
        <w:t xml:space="preserve"> # 4</w:t>
      </w:r>
      <w:r w:rsidRPr="000C53A9">
        <w:rPr>
          <w:rFonts w:asciiTheme="minorHAnsi" w:eastAsia="palatino" w:hAnsiTheme="minorHAnsi" w:cstheme="minorHAnsi"/>
          <w:b/>
          <w:bCs/>
          <w:sz w:val="20"/>
          <w:szCs w:val="20"/>
        </w:rPr>
        <w:t xml:space="preserve"> </w:t>
      </w:r>
      <w:r w:rsidRPr="000C53A9">
        <w:rPr>
          <w:rFonts w:asciiTheme="minorHAnsi" w:eastAsia="palatino" w:hAnsiTheme="minorHAnsi" w:cstheme="minorHAnsi"/>
          <w:sz w:val="20"/>
          <w:szCs w:val="20"/>
        </w:rPr>
        <w:t>(</w:t>
      </w:r>
      <w:r w:rsidR="00F96B0C" w:rsidRPr="000C53A9">
        <w:rPr>
          <w:rFonts w:asciiTheme="minorHAnsi" w:eastAsia="palatino" w:hAnsiTheme="minorHAnsi" w:cstheme="minorHAnsi"/>
          <w:sz w:val="20"/>
          <w:szCs w:val="20"/>
        </w:rPr>
        <w:t xml:space="preserve">the </w:t>
      </w:r>
      <w:r w:rsidRPr="000C53A9">
        <w:rPr>
          <w:rFonts w:asciiTheme="minorHAnsi" w:eastAsia="palatino" w:hAnsiTheme="minorHAnsi" w:cstheme="minorHAnsi"/>
          <w:sz w:val="20"/>
          <w:szCs w:val="20"/>
        </w:rPr>
        <w:t>“</w:t>
      </w:r>
      <w:r w:rsidRPr="000C53A9">
        <w:rPr>
          <w:rFonts w:asciiTheme="minorHAnsi" w:eastAsia="palatino" w:hAnsiTheme="minorHAnsi" w:cstheme="minorHAnsi"/>
          <w:b/>
          <w:bCs/>
          <w:sz w:val="20"/>
          <w:szCs w:val="20"/>
        </w:rPr>
        <w:t>SOW</w:t>
      </w:r>
      <w:r w:rsidRPr="000C53A9">
        <w:rPr>
          <w:rFonts w:asciiTheme="minorHAnsi" w:eastAsia="palatino" w:hAnsiTheme="minorHAnsi" w:cstheme="minorHAnsi"/>
          <w:sz w:val="20"/>
          <w:szCs w:val="20"/>
        </w:rPr>
        <w:t xml:space="preserve">”) is hereby entered into as of the </w:t>
      </w:r>
      <w:r w:rsidR="00B7073B" w:rsidRPr="000C53A9">
        <w:rPr>
          <w:rFonts w:asciiTheme="minorHAnsi" w:eastAsia="Helvetica" w:hAnsiTheme="minorHAnsi" w:cstheme="minorHAnsi"/>
          <w:sz w:val="20"/>
          <w:szCs w:val="20"/>
        </w:rPr>
        <w:t>27</w:t>
      </w:r>
      <w:r w:rsidR="00135D2D" w:rsidRPr="000C53A9">
        <w:rPr>
          <w:rFonts w:asciiTheme="minorHAnsi" w:eastAsia="Helvetica" w:hAnsiTheme="minorHAnsi" w:cstheme="minorHAnsi"/>
          <w:sz w:val="20"/>
          <w:szCs w:val="20"/>
        </w:rPr>
        <w:t xml:space="preserve"> </w:t>
      </w:r>
      <w:r w:rsidR="00135D2D" w:rsidRPr="000C53A9">
        <w:rPr>
          <w:rFonts w:asciiTheme="minorHAnsi" w:eastAsia="palatino" w:hAnsiTheme="minorHAnsi" w:cstheme="minorHAnsi"/>
          <w:sz w:val="20"/>
          <w:szCs w:val="20"/>
        </w:rPr>
        <w:t> </w:t>
      </w:r>
      <w:r w:rsidRPr="000C53A9">
        <w:rPr>
          <w:rFonts w:asciiTheme="minorHAnsi" w:eastAsia="palatino" w:hAnsiTheme="minorHAnsi" w:cstheme="minorHAnsi"/>
          <w:sz w:val="20"/>
          <w:szCs w:val="20"/>
        </w:rPr>
        <w:t xml:space="preserve">day of </w:t>
      </w:r>
      <w:r w:rsidR="00B7073B" w:rsidRPr="000C53A9">
        <w:rPr>
          <w:rFonts w:asciiTheme="minorHAnsi" w:eastAsia="palatino" w:hAnsiTheme="minorHAnsi" w:cstheme="minorHAnsi"/>
          <w:sz w:val="20"/>
          <w:szCs w:val="20"/>
        </w:rPr>
        <w:t>February</w:t>
      </w:r>
      <w:r w:rsidR="00FB2F24" w:rsidRPr="000C53A9">
        <w:rPr>
          <w:rFonts w:asciiTheme="minorHAnsi" w:eastAsia="Helvetica" w:hAnsiTheme="minorHAnsi" w:cstheme="minorHAnsi"/>
          <w:sz w:val="20"/>
          <w:szCs w:val="20"/>
        </w:rPr>
        <w:t xml:space="preserve"> </w:t>
      </w:r>
      <w:r w:rsidRPr="000C53A9">
        <w:rPr>
          <w:rFonts w:asciiTheme="minorHAnsi" w:eastAsia="palatino" w:hAnsiTheme="minorHAnsi" w:cstheme="minorHAnsi"/>
          <w:sz w:val="20"/>
          <w:szCs w:val="20"/>
        </w:rPr>
        <w:t>202</w:t>
      </w:r>
      <w:r w:rsidR="00B7073B" w:rsidRPr="000C53A9">
        <w:rPr>
          <w:rFonts w:asciiTheme="minorHAnsi" w:eastAsia="palatino" w:hAnsiTheme="minorHAnsi" w:cstheme="minorHAnsi"/>
          <w:sz w:val="20"/>
          <w:szCs w:val="20"/>
        </w:rPr>
        <w:t>5</w:t>
      </w:r>
      <w:r w:rsidR="0B5E8C4C" w:rsidRPr="000C53A9">
        <w:rPr>
          <w:rFonts w:asciiTheme="minorHAnsi" w:eastAsia="palatino" w:hAnsiTheme="minorHAnsi" w:cstheme="minorHAnsi"/>
          <w:sz w:val="20"/>
          <w:szCs w:val="20"/>
        </w:rPr>
        <w:t xml:space="preserve"> (the </w:t>
      </w:r>
      <w:r w:rsidR="0B5E8C4C" w:rsidRPr="000C53A9">
        <w:rPr>
          <w:rFonts w:asciiTheme="minorHAnsi" w:eastAsia="palatino" w:hAnsiTheme="minorHAnsi" w:cstheme="minorHAnsi"/>
          <w:b/>
          <w:bCs/>
          <w:sz w:val="20"/>
          <w:szCs w:val="20"/>
        </w:rPr>
        <w:t>“Effective Date”</w:t>
      </w:r>
      <w:r w:rsidR="0B5E8C4C" w:rsidRPr="000C53A9">
        <w:rPr>
          <w:rFonts w:asciiTheme="minorHAnsi" w:eastAsia="palatino" w:hAnsiTheme="minorHAnsi" w:cstheme="minorHAnsi"/>
          <w:sz w:val="20"/>
          <w:szCs w:val="20"/>
        </w:rPr>
        <w:t>)</w:t>
      </w:r>
      <w:r w:rsidRPr="000C53A9">
        <w:rPr>
          <w:rFonts w:asciiTheme="minorHAnsi" w:eastAsia="palatino" w:hAnsiTheme="minorHAnsi" w:cstheme="minorHAnsi"/>
          <w:sz w:val="20"/>
          <w:szCs w:val="20"/>
        </w:rPr>
        <w:t xml:space="preserve"> between </w:t>
      </w:r>
      <w:proofErr w:type="spellStart"/>
      <w:r w:rsidR="00FB2F24" w:rsidRPr="000C53A9">
        <w:rPr>
          <w:rFonts w:asciiTheme="minorHAnsi" w:eastAsia="Helvetica" w:hAnsiTheme="minorHAnsi" w:cstheme="minorHAnsi"/>
          <w:b/>
          <w:bCs/>
          <w:sz w:val="20"/>
          <w:szCs w:val="20"/>
        </w:rPr>
        <w:t>Enerva</w:t>
      </w:r>
      <w:proofErr w:type="spellEnd"/>
      <w:r w:rsidR="00FB2F24" w:rsidRPr="000C53A9">
        <w:rPr>
          <w:rFonts w:asciiTheme="minorHAnsi" w:eastAsia="Helvetica" w:hAnsiTheme="minorHAnsi" w:cstheme="minorHAnsi"/>
          <w:b/>
          <w:bCs/>
          <w:sz w:val="20"/>
          <w:szCs w:val="20"/>
        </w:rPr>
        <w:t xml:space="preserve"> Energy Solutions Inc.</w:t>
      </w:r>
      <w:r w:rsidR="00FB2F24" w:rsidRPr="000C53A9">
        <w:rPr>
          <w:rFonts w:asciiTheme="minorHAnsi" w:eastAsia="Helvetica" w:hAnsiTheme="minorHAnsi" w:cstheme="minorHAnsi"/>
          <w:sz w:val="20"/>
          <w:szCs w:val="20"/>
        </w:rPr>
        <w:t xml:space="preserve"> </w:t>
      </w:r>
      <w:r w:rsidRPr="000C53A9">
        <w:rPr>
          <w:rFonts w:asciiTheme="minorHAnsi" w:eastAsia="palatino" w:hAnsiTheme="minorHAnsi" w:cstheme="minorHAnsi"/>
          <w:sz w:val="20"/>
          <w:szCs w:val="20"/>
        </w:rPr>
        <w:t>(</w:t>
      </w:r>
      <w:r w:rsidR="00F96B0C" w:rsidRPr="000C53A9">
        <w:rPr>
          <w:rFonts w:asciiTheme="minorHAnsi" w:eastAsia="palatino" w:hAnsiTheme="minorHAnsi" w:cstheme="minorHAnsi"/>
          <w:sz w:val="20"/>
          <w:szCs w:val="20"/>
        </w:rPr>
        <w:t xml:space="preserve">the </w:t>
      </w:r>
      <w:r w:rsidRPr="000C53A9">
        <w:rPr>
          <w:rFonts w:asciiTheme="minorHAnsi" w:eastAsia="palatino" w:hAnsiTheme="minorHAnsi" w:cstheme="minorHAnsi"/>
          <w:sz w:val="20"/>
          <w:szCs w:val="20"/>
        </w:rPr>
        <w:t>“</w:t>
      </w:r>
      <w:r w:rsidRPr="000C53A9">
        <w:rPr>
          <w:rFonts w:asciiTheme="minorHAnsi" w:eastAsia="palatino" w:hAnsiTheme="minorHAnsi" w:cstheme="minorHAnsi"/>
          <w:b/>
          <w:bCs/>
          <w:sz w:val="20"/>
          <w:szCs w:val="20"/>
        </w:rPr>
        <w:t>Customer</w:t>
      </w:r>
      <w:r w:rsidRPr="000C53A9">
        <w:rPr>
          <w:rFonts w:asciiTheme="minorHAnsi" w:eastAsia="palatino" w:hAnsiTheme="minorHAnsi" w:cstheme="minorHAnsi"/>
          <w:sz w:val="20"/>
          <w:szCs w:val="20"/>
        </w:rPr>
        <w:t xml:space="preserve">”), having its principal place of business at </w:t>
      </w:r>
      <w:r w:rsidR="00FB2F24" w:rsidRPr="000C53A9">
        <w:rPr>
          <w:rFonts w:asciiTheme="minorHAnsi" w:eastAsia="Helvetica" w:hAnsiTheme="minorHAnsi" w:cstheme="minorHAnsi"/>
          <w:sz w:val="20"/>
          <w:szCs w:val="20"/>
        </w:rPr>
        <w:t>#3001 - 1 Adelaide St. East, PO Box 201, Toronto, ON M5C 2V</w:t>
      </w:r>
      <w:r w:rsidR="00732C5E" w:rsidRPr="000C53A9">
        <w:rPr>
          <w:rFonts w:asciiTheme="minorHAnsi" w:eastAsia="Helvetica" w:hAnsiTheme="minorHAnsi" w:cstheme="minorHAnsi"/>
          <w:sz w:val="20"/>
          <w:szCs w:val="20"/>
        </w:rPr>
        <w:t>9</w:t>
      </w:r>
      <w:r w:rsidR="00FB2F24" w:rsidRPr="000C53A9">
        <w:rPr>
          <w:rFonts w:asciiTheme="minorHAnsi" w:eastAsia="Helvetica" w:hAnsiTheme="minorHAnsi" w:cstheme="minorHAnsi"/>
          <w:sz w:val="20"/>
          <w:szCs w:val="20"/>
        </w:rPr>
        <w:t xml:space="preserve"> </w:t>
      </w:r>
      <w:r w:rsidRPr="000C53A9">
        <w:rPr>
          <w:rFonts w:asciiTheme="minorHAnsi" w:eastAsia="Helvetica" w:hAnsiTheme="minorHAnsi" w:cstheme="minorHAnsi"/>
          <w:sz w:val="20"/>
          <w:szCs w:val="20"/>
        </w:rPr>
        <w:t>​</w:t>
      </w:r>
      <w:r w:rsidRPr="000C53A9">
        <w:rPr>
          <w:rFonts w:asciiTheme="minorHAnsi" w:eastAsia="palatino" w:hAnsiTheme="minorHAnsi" w:cstheme="minorHAnsi"/>
          <w:sz w:val="20"/>
          <w:szCs w:val="20"/>
        </w:rPr>
        <w:t xml:space="preserve">and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Inc.</w:t>
      </w:r>
      <w:r w:rsidR="00F527D4" w:rsidRPr="000C53A9">
        <w:rPr>
          <w:rFonts w:asciiTheme="minorHAnsi" w:eastAsia="palatino" w:hAnsiTheme="minorHAnsi" w:cstheme="minorHAnsi"/>
          <w:sz w:val="20"/>
          <w:szCs w:val="20"/>
        </w:rPr>
        <w:t>,</w:t>
      </w:r>
      <w:r w:rsidRPr="000C53A9">
        <w:rPr>
          <w:rFonts w:asciiTheme="minorHAnsi" w:eastAsia="palatino" w:hAnsiTheme="minorHAnsi" w:cstheme="minorHAnsi"/>
          <w:sz w:val="20"/>
          <w:szCs w:val="20"/>
        </w:rPr>
        <w:t xml:space="preserve"> a Colorado corporation with offices at 160 Clairemont Ave, Suite 200, Decatur, GA 30030 (</w:t>
      </w:r>
      <w:r w:rsidR="00F96B0C" w:rsidRPr="000C53A9">
        <w:rPr>
          <w:rFonts w:asciiTheme="minorHAnsi" w:eastAsia="palatino" w:hAnsiTheme="minorHAnsi" w:cstheme="minorHAnsi"/>
          <w:sz w:val="20"/>
          <w:szCs w:val="20"/>
        </w:rPr>
        <w:t xml:space="preserve">the </w:t>
      </w:r>
      <w:r w:rsidRPr="000C53A9">
        <w:rPr>
          <w:rFonts w:asciiTheme="minorHAnsi" w:eastAsia="palatino" w:hAnsiTheme="minorHAnsi" w:cstheme="minorHAnsi"/>
          <w:sz w:val="20"/>
          <w:szCs w:val="20"/>
        </w:rPr>
        <w:t>“</w:t>
      </w:r>
      <w:proofErr w:type="spellStart"/>
      <w:r w:rsidRPr="000C53A9">
        <w:rPr>
          <w:rFonts w:asciiTheme="minorHAnsi" w:eastAsia="palatino" w:hAnsiTheme="minorHAnsi" w:cstheme="minorHAnsi"/>
          <w:b/>
          <w:bCs/>
          <w:sz w:val="20"/>
          <w:szCs w:val="20"/>
        </w:rPr>
        <w:t>Itransition</w:t>
      </w:r>
      <w:proofErr w:type="spellEnd"/>
      <w:r w:rsidRPr="000C53A9">
        <w:rPr>
          <w:rFonts w:asciiTheme="minorHAnsi" w:eastAsia="palatino" w:hAnsiTheme="minorHAnsi" w:cstheme="minorHAnsi"/>
          <w:sz w:val="20"/>
          <w:szCs w:val="20"/>
        </w:rPr>
        <w:t>”</w:t>
      </w:r>
      <w:r w:rsidR="0004767B" w:rsidRPr="000C53A9">
        <w:rPr>
          <w:rFonts w:asciiTheme="minorHAnsi" w:eastAsia="palatino" w:hAnsiTheme="minorHAnsi" w:cstheme="minorHAnsi"/>
          <w:sz w:val="20"/>
          <w:szCs w:val="20"/>
        </w:rPr>
        <w:t xml:space="preserve"> or “Developer”</w:t>
      </w:r>
      <w:r w:rsidRPr="000C53A9">
        <w:rPr>
          <w:rFonts w:asciiTheme="minorHAnsi" w:eastAsia="palatino" w:hAnsiTheme="minorHAnsi" w:cstheme="minorHAnsi"/>
          <w:sz w:val="20"/>
          <w:szCs w:val="20"/>
        </w:rPr>
        <w:t>)</w:t>
      </w:r>
      <w:r w:rsidR="00F527D4" w:rsidRPr="000C53A9">
        <w:rPr>
          <w:rFonts w:asciiTheme="minorHAnsi" w:eastAsia="palatino" w:hAnsiTheme="minorHAnsi" w:cstheme="minorHAnsi"/>
          <w:sz w:val="20"/>
          <w:szCs w:val="20"/>
        </w:rPr>
        <w:t xml:space="preserve">. </w:t>
      </w:r>
      <w:r w:rsidR="00F527D4" w:rsidRPr="000C53A9">
        <w:rPr>
          <w:rFonts w:asciiTheme="minorHAnsi" w:eastAsiaTheme="minorEastAsia" w:hAnsiTheme="minorHAnsi" w:cstheme="minorHAnsi"/>
          <w:sz w:val="20"/>
          <w:szCs w:val="20"/>
        </w:rPr>
        <w:t xml:space="preserve">Customer and </w:t>
      </w:r>
      <w:proofErr w:type="spellStart"/>
      <w:r w:rsidR="00F527D4" w:rsidRPr="000C53A9">
        <w:rPr>
          <w:rFonts w:asciiTheme="minorHAnsi" w:eastAsiaTheme="minorEastAsia" w:hAnsiTheme="minorHAnsi" w:cstheme="minorHAnsi"/>
          <w:sz w:val="20"/>
          <w:szCs w:val="20"/>
        </w:rPr>
        <w:t>Itransition</w:t>
      </w:r>
      <w:proofErr w:type="spellEnd"/>
      <w:r w:rsidR="00F527D4" w:rsidRPr="000C53A9">
        <w:rPr>
          <w:rFonts w:asciiTheme="minorHAnsi" w:eastAsiaTheme="minorEastAsia" w:hAnsiTheme="minorHAnsi" w:cstheme="minorHAnsi"/>
          <w:sz w:val="20"/>
          <w:szCs w:val="20"/>
        </w:rPr>
        <w:t xml:space="preserve"> may be referred to individually as a “Party” and collectively as “Parties.”  The Parties hereby agree as follows:</w:t>
      </w:r>
    </w:p>
    <w:p w14:paraId="23914595" w14:textId="6B86BE55" w:rsidR="00F527D4" w:rsidRPr="000C53A9" w:rsidRDefault="00A07E6E" w:rsidP="00B7073B">
      <w:pPr>
        <w:numPr>
          <w:ilvl w:val="0"/>
          <w:numId w:val="1"/>
        </w:numPr>
        <w:spacing w:before="220"/>
        <w:ind w:hanging="250"/>
        <w:jc w:val="both"/>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Incorporation by Reference</w:t>
      </w:r>
      <w:r w:rsidRPr="000C53A9">
        <w:rPr>
          <w:rFonts w:asciiTheme="minorHAnsi" w:eastAsia="palatino" w:hAnsiTheme="minorHAnsi" w:cstheme="minorHAnsi"/>
          <w:sz w:val="20"/>
          <w:szCs w:val="20"/>
        </w:rPr>
        <w:t xml:space="preserve">. </w:t>
      </w:r>
      <w:r w:rsidR="006E5770" w:rsidRPr="000C53A9">
        <w:rPr>
          <w:rFonts w:asciiTheme="minorHAnsi" w:eastAsia="Helvetica" w:hAnsiTheme="minorHAnsi" w:cstheme="minorHAnsi"/>
          <w:sz w:val="20"/>
          <w:szCs w:val="20"/>
        </w:rPr>
        <w:br/>
      </w:r>
      <w:r w:rsidR="00444D7D" w:rsidRPr="000C53A9">
        <w:rPr>
          <w:rFonts w:asciiTheme="minorHAnsi" w:eastAsia="palatino" w:hAnsiTheme="minorHAnsi" w:cstheme="minorHAnsi"/>
          <w:sz w:val="20"/>
          <w:szCs w:val="20"/>
        </w:rPr>
        <w:t>This SOW is entered into by the Parties in accordance with a certain</w:t>
      </w:r>
      <w:r w:rsidR="00732C5E" w:rsidRPr="000C53A9">
        <w:t xml:space="preserve"> </w:t>
      </w:r>
      <w:r w:rsidR="00732C5E" w:rsidRPr="000C53A9">
        <w:rPr>
          <w:rFonts w:asciiTheme="minorHAnsi" w:eastAsia="palatino" w:hAnsiTheme="minorHAnsi" w:cstheme="minorHAnsi"/>
          <w:sz w:val="20"/>
          <w:szCs w:val="20"/>
        </w:rPr>
        <w:t>Software Development</w:t>
      </w:r>
      <w:r w:rsidR="00444D7D" w:rsidRPr="000C53A9">
        <w:rPr>
          <w:rFonts w:asciiTheme="minorHAnsi" w:eastAsia="palatino" w:hAnsiTheme="minorHAnsi" w:cstheme="minorHAnsi"/>
          <w:sz w:val="20"/>
          <w:szCs w:val="20"/>
        </w:rPr>
        <w:t xml:space="preserve"> Agreement between the parties dated </w:t>
      </w:r>
      <w:r w:rsidR="00FB2F24" w:rsidRPr="000C53A9">
        <w:rPr>
          <w:rFonts w:asciiTheme="minorHAnsi" w:eastAsia="palatino" w:hAnsiTheme="minorHAnsi" w:cstheme="minorHAnsi"/>
          <w:sz w:val="20"/>
          <w:szCs w:val="20"/>
        </w:rPr>
        <w:t>May 1st</w:t>
      </w:r>
      <w:r w:rsidR="00444D7D" w:rsidRPr="000C53A9">
        <w:rPr>
          <w:rFonts w:asciiTheme="minorHAnsi" w:eastAsia="palatino" w:hAnsiTheme="minorHAnsi" w:cstheme="minorHAnsi"/>
          <w:sz w:val="20"/>
          <w:szCs w:val="20"/>
        </w:rPr>
        <w:t>, 2024 (the “</w:t>
      </w:r>
      <w:r w:rsidR="00444D7D" w:rsidRPr="000C53A9">
        <w:rPr>
          <w:rFonts w:asciiTheme="minorHAnsi" w:eastAsia="palatino" w:hAnsiTheme="minorHAnsi" w:cstheme="minorHAnsi"/>
          <w:b/>
          <w:bCs/>
          <w:sz w:val="20"/>
          <w:szCs w:val="20"/>
        </w:rPr>
        <w:t>Agreement</w:t>
      </w:r>
      <w:r w:rsidR="00444D7D" w:rsidRPr="000C53A9">
        <w:rPr>
          <w:rFonts w:asciiTheme="minorHAnsi" w:eastAsia="palatino" w:hAnsiTheme="minorHAnsi" w:cstheme="minorHAnsi"/>
          <w:sz w:val="20"/>
          <w:szCs w:val="20"/>
        </w:rPr>
        <w:t>”), incorporated herein by reference.  This SOW applies to any services within the scope of Section 2 (the “</w:t>
      </w:r>
      <w:r w:rsidR="00444D7D" w:rsidRPr="000C53A9">
        <w:rPr>
          <w:rFonts w:asciiTheme="minorHAnsi" w:eastAsia="palatino" w:hAnsiTheme="minorHAnsi" w:cstheme="minorHAnsi"/>
          <w:b/>
          <w:bCs/>
          <w:sz w:val="20"/>
          <w:szCs w:val="20"/>
        </w:rPr>
        <w:t>Description of Work</w:t>
      </w:r>
      <w:r w:rsidR="00444D7D" w:rsidRPr="000C53A9">
        <w:rPr>
          <w:rFonts w:asciiTheme="minorHAnsi" w:eastAsia="palatino" w:hAnsiTheme="minorHAnsi" w:cstheme="minorHAnsi"/>
          <w:sz w:val="20"/>
          <w:szCs w:val="20"/>
        </w:rPr>
        <w:t>”) of this SOW rendered prior to execution of the Agreement if not previously addressed in a separate SOW or other agreement. When reference is made herein to “this SOW,” such reference shall be deemed to include all duly executed and effective changes and amendments hereto.</w:t>
      </w:r>
    </w:p>
    <w:p w14:paraId="36A434A5" w14:textId="77777777" w:rsidR="006E5770" w:rsidRPr="000C53A9" w:rsidRDefault="00A07E6E" w:rsidP="00B07A22">
      <w:pPr>
        <w:numPr>
          <w:ilvl w:val="0"/>
          <w:numId w:val="1"/>
        </w:numPr>
        <w:ind w:hanging="250"/>
        <w:rPr>
          <w:rFonts w:asciiTheme="minorHAnsi" w:eastAsia="palatino" w:hAnsiTheme="minorHAnsi" w:cstheme="minorHAnsi"/>
          <w:sz w:val="20"/>
          <w:szCs w:val="20"/>
        </w:rPr>
      </w:pPr>
      <w:r w:rsidRPr="000C53A9">
        <w:rPr>
          <w:rFonts w:asciiTheme="minorHAnsi" w:eastAsia="palatino" w:hAnsiTheme="minorHAnsi" w:cstheme="minorHAnsi"/>
          <w:sz w:val="20"/>
          <w:szCs w:val="20"/>
          <w:u w:val="single"/>
        </w:rPr>
        <w:t>Description of the Work</w:t>
      </w:r>
      <w:r w:rsidRPr="000C53A9">
        <w:rPr>
          <w:rFonts w:asciiTheme="minorHAnsi" w:eastAsia="palatino" w:hAnsiTheme="minorHAnsi" w:cstheme="minorHAnsi"/>
          <w:sz w:val="20"/>
          <w:szCs w:val="20"/>
        </w:rPr>
        <w:t xml:space="preserve">.  </w:t>
      </w:r>
    </w:p>
    <w:p w14:paraId="2CD4A9AB" w14:textId="77A7DB08" w:rsidR="00B07A22" w:rsidRPr="000C53A9" w:rsidRDefault="00A07E6E" w:rsidP="00B7073B">
      <w:pPr>
        <w:ind w:left="720"/>
        <w:jc w:val="both"/>
        <w:rPr>
          <w:rFonts w:asciiTheme="minorHAnsi" w:eastAsia="palatino" w:hAnsiTheme="minorHAnsi" w:cstheme="minorHAnsi"/>
          <w:sz w:val="20"/>
          <w:szCs w:val="20"/>
        </w:rPr>
      </w:pP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shall provide professional technical services (the “</w:t>
      </w:r>
      <w:r w:rsidRPr="000C53A9">
        <w:rPr>
          <w:rFonts w:asciiTheme="minorHAnsi" w:eastAsia="palatino" w:hAnsiTheme="minorHAnsi" w:cstheme="minorHAnsi"/>
          <w:b/>
          <w:bCs/>
          <w:sz w:val="20"/>
          <w:szCs w:val="20"/>
        </w:rPr>
        <w:t>Services</w:t>
      </w:r>
      <w:r w:rsidR="00AC3B6C" w:rsidRPr="000C53A9">
        <w:rPr>
          <w:rFonts w:asciiTheme="minorHAnsi" w:eastAsia="palatino" w:hAnsiTheme="minorHAnsi" w:cstheme="minorHAnsi"/>
          <w:sz w:val="20"/>
          <w:szCs w:val="20"/>
        </w:rPr>
        <w:t>”) to</w:t>
      </w:r>
      <w:r w:rsidRPr="000C53A9">
        <w:rPr>
          <w:rFonts w:asciiTheme="minorHAnsi" w:eastAsia="palatino" w:hAnsiTheme="minorHAnsi" w:cstheme="minorHAnsi"/>
          <w:sz w:val="20"/>
          <w:szCs w:val="20"/>
        </w:rPr>
        <w:t xml:space="preserve"> deliver to Customer </w:t>
      </w:r>
      <w:r w:rsidR="00F619FF" w:rsidRPr="000C53A9">
        <w:rPr>
          <w:rFonts w:asciiTheme="minorHAnsi" w:eastAsia="palatino" w:hAnsiTheme="minorHAnsi" w:cstheme="minorHAnsi"/>
          <w:sz w:val="20"/>
          <w:szCs w:val="20"/>
        </w:rPr>
        <w:t>the</w:t>
      </w:r>
      <w:r w:rsidR="00135D2D" w:rsidRPr="000C53A9">
        <w:rPr>
          <w:rFonts w:asciiTheme="minorHAnsi" w:eastAsia="palatino" w:hAnsiTheme="minorHAnsi" w:cstheme="minorHAnsi"/>
          <w:sz w:val="20"/>
          <w:szCs w:val="20"/>
        </w:rPr>
        <w:t xml:space="preserve"> </w:t>
      </w:r>
      <w:r w:rsidR="00B7073B" w:rsidRPr="000C53A9">
        <w:rPr>
          <w:rFonts w:asciiTheme="minorHAnsi" w:eastAsia="palatino" w:hAnsiTheme="minorHAnsi" w:cstheme="minorHAnsi"/>
          <w:sz w:val="20"/>
          <w:szCs w:val="20"/>
        </w:rPr>
        <w:t xml:space="preserve">third </w:t>
      </w:r>
      <w:r w:rsidR="00135D2D" w:rsidRPr="000C53A9">
        <w:rPr>
          <w:rFonts w:asciiTheme="minorHAnsi" w:eastAsia="palatino" w:hAnsiTheme="minorHAnsi" w:cstheme="minorHAnsi"/>
          <w:sz w:val="20"/>
          <w:szCs w:val="20"/>
        </w:rPr>
        <w:t xml:space="preserve">phase scope </w:t>
      </w:r>
      <w:r w:rsidRPr="000C53A9">
        <w:rPr>
          <w:rFonts w:asciiTheme="minorHAnsi" w:eastAsia="palatino" w:hAnsiTheme="minorHAnsi" w:cstheme="minorHAnsi"/>
          <w:sz w:val="20"/>
          <w:szCs w:val="20"/>
        </w:rPr>
        <w:t xml:space="preserve">of SEMI program </w:t>
      </w:r>
      <w:r w:rsidR="00B5293B" w:rsidRPr="000C53A9">
        <w:rPr>
          <w:rFonts w:asciiTheme="minorHAnsi" w:eastAsia="palatino" w:hAnsiTheme="minorHAnsi" w:cstheme="minorHAnsi"/>
          <w:sz w:val="20"/>
          <w:szCs w:val="20"/>
        </w:rPr>
        <w:t>as described below</w:t>
      </w:r>
      <w:r w:rsidRPr="000C53A9">
        <w:rPr>
          <w:rFonts w:asciiTheme="minorHAnsi" w:eastAsia="palatino" w:hAnsiTheme="minorHAnsi" w:cstheme="minorHAnsi"/>
          <w:sz w:val="20"/>
          <w:szCs w:val="20"/>
        </w:rPr>
        <w:t>.</w:t>
      </w:r>
    </w:p>
    <w:p w14:paraId="55EB0FA3" w14:textId="3404D19C" w:rsidR="001A4087" w:rsidRPr="000C53A9" w:rsidRDefault="00A07E6E">
      <w:pPr>
        <w:numPr>
          <w:ilvl w:val="1"/>
          <w:numId w:val="1"/>
        </w:numPr>
        <w:spacing w:before="180" w:after="180" w:line="270" w:lineRule="atLeast"/>
        <w:ind w:hanging="25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Tasks.</w:t>
      </w:r>
      <w:r w:rsidRPr="000C53A9">
        <w:rPr>
          <w:rFonts w:asciiTheme="minorHAnsi" w:eastAsia="palatino" w:hAnsiTheme="minorHAnsi" w:cstheme="minorHAnsi"/>
          <w:sz w:val="20"/>
          <w:szCs w:val="20"/>
        </w:rPr>
        <w:t> </w:t>
      </w:r>
      <w:proofErr w:type="spellStart"/>
      <w:r w:rsidR="00E70C7F" w:rsidRPr="000C53A9">
        <w:rPr>
          <w:rFonts w:asciiTheme="minorHAnsi" w:eastAsia="palatino" w:hAnsiTheme="minorHAnsi" w:cstheme="minorHAnsi"/>
          <w:sz w:val="20"/>
          <w:szCs w:val="20"/>
        </w:rPr>
        <w:t>Itransition</w:t>
      </w:r>
      <w:proofErr w:type="spellEnd"/>
      <w:r w:rsidR="00E70C7F" w:rsidRPr="000C53A9">
        <w:rPr>
          <w:rFonts w:asciiTheme="minorHAnsi" w:eastAsia="palatino" w:hAnsiTheme="minorHAnsi" w:cstheme="minorHAnsi"/>
          <w:sz w:val="20"/>
          <w:szCs w:val="20"/>
        </w:rPr>
        <w:t xml:space="preserve"> shall provide the following Services described herein:</w:t>
      </w:r>
      <w:r w:rsidRPr="000C53A9">
        <w:rPr>
          <w:rFonts w:asciiTheme="minorHAnsi" w:eastAsia="palatino" w:hAnsiTheme="minorHAnsi" w:cstheme="minorHAnsi"/>
          <w:sz w:val="20"/>
          <w:szCs w:val="20"/>
        </w:rPr>
        <w:br/>
      </w:r>
    </w:p>
    <w:p w14:paraId="35C3BDBA" w14:textId="6695FFE0" w:rsidR="001A4087" w:rsidRPr="000C53A9" w:rsidRDefault="00A07E6E">
      <w:pPr>
        <w:numPr>
          <w:ilvl w:val="2"/>
          <w:numId w:val="1"/>
        </w:numPr>
        <w:spacing w:before="180" w:after="180"/>
        <w:ind w:hanging="182"/>
        <w:rPr>
          <w:rFonts w:asciiTheme="minorHAnsi" w:eastAsia="Helvetica" w:hAnsiTheme="minorHAnsi" w:cstheme="minorHAnsi"/>
          <w:sz w:val="20"/>
          <w:szCs w:val="20"/>
        </w:rPr>
      </w:pPr>
      <w:r w:rsidRPr="000C53A9">
        <w:rPr>
          <w:rFonts w:asciiTheme="minorHAnsi" w:eastAsia="palatino" w:hAnsiTheme="minorHAnsi" w:cstheme="minorHAnsi"/>
          <w:sz w:val="20"/>
          <w:szCs w:val="20"/>
        </w:rPr>
        <w:t>Project management and reporting</w:t>
      </w:r>
      <w:r w:rsidR="00FB2F24" w:rsidRPr="000C53A9">
        <w:rPr>
          <w:rFonts w:asciiTheme="minorHAnsi" w:eastAsia="palatino" w:hAnsiTheme="minorHAnsi" w:cstheme="minorHAnsi"/>
          <w:sz w:val="20"/>
          <w:szCs w:val="20"/>
        </w:rPr>
        <w:t>,</w:t>
      </w:r>
    </w:p>
    <w:p w14:paraId="3152566C" w14:textId="268511DA" w:rsidR="001A4087" w:rsidRPr="000C53A9" w:rsidRDefault="00A07E6E">
      <w:pPr>
        <w:numPr>
          <w:ilvl w:val="2"/>
          <w:numId w:val="1"/>
        </w:numPr>
        <w:spacing w:before="180" w:after="180"/>
        <w:ind w:hanging="182"/>
        <w:rPr>
          <w:rFonts w:asciiTheme="minorHAnsi" w:eastAsia="Helvetica" w:hAnsiTheme="minorHAnsi" w:cstheme="minorHAnsi"/>
          <w:sz w:val="20"/>
          <w:szCs w:val="20"/>
        </w:rPr>
      </w:pPr>
      <w:r w:rsidRPr="000C53A9">
        <w:rPr>
          <w:rFonts w:asciiTheme="minorHAnsi" w:eastAsia="Helvetica" w:hAnsiTheme="minorHAnsi" w:cstheme="minorHAnsi"/>
          <w:sz w:val="20"/>
          <w:szCs w:val="20"/>
        </w:rPr>
        <w:t> </w:t>
      </w:r>
      <w:r w:rsidRPr="000C53A9">
        <w:rPr>
          <w:rFonts w:asciiTheme="minorHAnsi" w:eastAsia="palatino" w:hAnsiTheme="minorHAnsi" w:cstheme="minorHAnsi"/>
          <w:sz w:val="20"/>
          <w:szCs w:val="20"/>
        </w:rPr>
        <w:t>Requirements elaboration</w:t>
      </w:r>
      <w:r w:rsidR="00FB2F24" w:rsidRPr="000C53A9">
        <w:rPr>
          <w:rFonts w:asciiTheme="minorHAnsi" w:eastAsia="palatino" w:hAnsiTheme="minorHAnsi" w:cstheme="minorHAnsi"/>
          <w:sz w:val="20"/>
          <w:szCs w:val="20"/>
        </w:rPr>
        <w:t>,</w:t>
      </w:r>
    </w:p>
    <w:p w14:paraId="22840F36" w14:textId="7A027A2C" w:rsidR="001A4087" w:rsidRPr="000C53A9" w:rsidRDefault="00A07E6E">
      <w:pPr>
        <w:numPr>
          <w:ilvl w:val="2"/>
          <w:numId w:val="1"/>
        </w:numPr>
        <w:spacing w:before="180" w:after="180"/>
        <w:ind w:hanging="182"/>
        <w:rPr>
          <w:rFonts w:asciiTheme="minorHAnsi" w:eastAsia="Helvetica" w:hAnsiTheme="minorHAnsi" w:cstheme="minorHAnsi"/>
          <w:sz w:val="20"/>
          <w:szCs w:val="20"/>
        </w:rPr>
      </w:pPr>
      <w:r w:rsidRPr="000C53A9">
        <w:rPr>
          <w:rFonts w:asciiTheme="minorHAnsi" w:eastAsia="Helvetica" w:hAnsiTheme="minorHAnsi" w:cstheme="minorHAnsi"/>
          <w:sz w:val="20"/>
          <w:szCs w:val="20"/>
        </w:rPr>
        <w:t> </w:t>
      </w:r>
      <w:r w:rsidRPr="000C53A9">
        <w:rPr>
          <w:rFonts w:asciiTheme="minorHAnsi" w:eastAsia="palatino" w:hAnsiTheme="minorHAnsi" w:cstheme="minorHAnsi"/>
          <w:sz w:val="20"/>
          <w:szCs w:val="20"/>
        </w:rPr>
        <w:t>Software development</w:t>
      </w:r>
      <w:r w:rsidR="00FB2F24" w:rsidRPr="000C53A9">
        <w:rPr>
          <w:rFonts w:asciiTheme="minorHAnsi" w:eastAsia="palatino" w:hAnsiTheme="minorHAnsi" w:cstheme="minorHAnsi"/>
          <w:sz w:val="20"/>
          <w:szCs w:val="20"/>
        </w:rPr>
        <w:t>.</w:t>
      </w:r>
    </w:p>
    <w:p w14:paraId="1CFB6A23" w14:textId="4F2921BB" w:rsidR="009B612D" w:rsidRPr="000C53A9" w:rsidRDefault="00A07E6E" w:rsidP="009B612D">
      <w:pPr>
        <w:spacing w:before="180" w:after="180"/>
        <w:ind w:left="1440"/>
        <w:rPr>
          <w:rFonts w:asciiTheme="minorHAnsi" w:eastAsia="palatino" w:hAnsiTheme="minorHAnsi" w:cstheme="minorHAnsi"/>
          <w:sz w:val="20"/>
          <w:szCs w:val="20"/>
          <w:u w:val="single"/>
        </w:rPr>
      </w:pPr>
      <w:r w:rsidRPr="000C53A9">
        <w:rPr>
          <w:rFonts w:asciiTheme="minorHAnsi" w:eastAsia="palatino" w:hAnsiTheme="minorHAnsi" w:cstheme="minorHAnsi"/>
          <w:color w:val="FF6600"/>
          <w:sz w:val="20"/>
          <w:szCs w:val="20"/>
        </w:rPr>
        <w:br/>
      </w:r>
      <w:r w:rsidR="00FB2F24" w:rsidRPr="000C53A9">
        <w:rPr>
          <w:rFonts w:asciiTheme="minorHAnsi" w:eastAsia="palatino" w:hAnsiTheme="minorHAnsi" w:cstheme="minorHAnsi"/>
          <w:sz w:val="20"/>
          <w:szCs w:val="20"/>
        </w:rPr>
        <w:t>The scope of implementation</w:t>
      </w:r>
      <w:r w:rsidR="00135D2D" w:rsidRPr="000C53A9">
        <w:rPr>
          <w:rFonts w:asciiTheme="minorHAnsi" w:eastAsia="palatino" w:hAnsiTheme="minorHAnsi" w:cstheme="minorHAnsi"/>
          <w:sz w:val="20"/>
          <w:szCs w:val="20"/>
        </w:rPr>
        <w:t xml:space="preserve"> </w:t>
      </w:r>
      <w:r w:rsidR="00FB2F24" w:rsidRPr="000C53A9">
        <w:rPr>
          <w:rFonts w:asciiTheme="minorHAnsi" w:eastAsia="palatino" w:hAnsiTheme="minorHAnsi" w:cstheme="minorHAnsi"/>
          <w:sz w:val="20"/>
          <w:szCs w:val="20"/>
        </w:rPr>
        <w:t xml:space="preserve">is outlined </w:t>
      </w:r>
      <w:r w:rsidRPr="000C53A9">
        <w:rPr>
          <w:rFonts w:asciiTheme="minorHAnsi" w:eastAsia="palatino" w:hAnsiTheme="minorHAnsi" w:cstheme="minorHAnsi"/>
          <w:sz w:val="20"/>
          <w:szCs w:val="20"/>
        </w:rPr>
        <w:t>below:</w:t>
      </w:r>
      <w:r w:rsidRPr="000C53A9">
        <w:rPr>
          <w:rFonts w:asciiTheme="minorHAnsi" w:eastAsia="palatino" w:hAnsiTheme="minorHAnsi" w:cstheme="minorHAnsi"/>
          <w:sz w:val="20"/>
          <w:szCs w:val="20"/>
        </w:rPr>
        <w:br/>
      </w:r>
      <w:r w:rsidRPr="000C53A9">
        <w:rPr>
          <w:rFonts w:asciiTheme="minorHAnsi" w:eastAsia="palatino" w:hAnsiTheme="minorHAnsi" w:cstheme="minorHAnsi"/>
          <w:sz w:val="20"/>
          <w:szCs w:val="20"/>
        </w:rPr>
        <w:br/>
      </w:r>
      <w:r w:rsidRPr="000C53A9">
        <w:rPr>
          <w:rFonts w:asciiTheme="minorHAnsi" w:eastAsia="palatino" w:hAnsiTheme="minorHAnsi" w:cstheme="minorHAnsi"/>
          <w:b/>
          <w:bCs/>
          <w:sz w:val="20"/>
          <w:szCs w:val="20"/>
          <w:u w:val="single"/>
          <w:lang w:val="en-CA"/>
        </w:rPr>
        <w:t xml:space="preserve">1. </w:t>
      </w:r>
      <w:r w:rsidR="000566EE" w:rsidRPr="000C53A9">
        <w:rPr>
          <w:rFonts w:asciiTheme="minorHAnsi" w:eastAsia="palatino" w:hAnsiTheme="minorHAnsi" w:cstheme="minorHAnsi"/>
          <w:b/>
          <w:bCs/>
          <w:sz w:val="20"/>
          <w:szCs w:val="20"/>
          <w:u w:val="single"/>
        </w:rPr>
        <w:t>Profile changes</w:t>
      </w:r>
      <w:r w:rsidR="00091791" w:rsidRPr="000C53A9">
        <w:rPr>
          <w:rFonts w:asciiTheme="minorHAnsi" w:eastAsia="palatino" w:hAnsiTheme="minorHAnsi" w:cstheme="minorHAnsi"/>
          <w:b/>
          <w:bCs/>
          <w:sz w:val="20"/>
          <w:szCs w:val="20"/>
          <w:u w:val="single"/>
        </w:rPr>
        <w:t>:</w:t>
      </w:r>
    </w:p>
    <w:p w14:paraId="447297A5" w14:textId="23E9BAB3" w:rsidR="00675CA3" w:rsidRPr="000C53A9" w:rsidRDefault="00A07E6E" w:rsidP="00675CA3">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Pr="000C53A9">
        <w:rPr>
          <w:rFonts w:asciiTheme="minorHAnsi" w:eastAsia="palatino" w:hAnsiTheme="minorHAnsi" w:cstheme="minorHAnsi"/>
          <w:sz w:val="20"/>
          <w:szCs w:val="20"/>
        </w:rPr>
        <w:t xml:space="preserve"> </w:t>
      </w:r>
      <w:r w:rsidR="00AE7A46" w:rsidRPr="000C53A9">
        <w:rPr>
          <w:rFonts w:asciiTheme="minorHAnsi" w:eastAsia="palatino" w:hAnsiTheme="minorHAnsi" w:cstheme="minorHAnsi"/>
          <w:sz w:val="20"/>
          <w:szCs w:val="20"/>
        </w:rPr>
        <w:t>Display the answer to the question 'How did you hear about us' in user's profile</w:t>
      </w:r>
    </w:p>
    <w:p w14:paraId="7B307C57" w14:textId="4A9DA92C" w:rsidR="00675CA3" w:rsidRPr="000C53A9" w:rsidRDefault="00A07E6E" w:rsidP="00675CA3">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 xml:space="preserve">• </w:t>
      </w:r>
      <w:r w:rsidR="00AE7A46" w:rsidRPr="000C53A9">
        <w:rPr>
          <w:rFonts w:asciiTheme="minorHAnsi" w:eastAsia="palatino" w:hAnsiTheme="minorHAnsi" w:cstheme="minorHAnsi"/>
          <w:sz w:val="20"/>
          <w:szCs w:val="20"/>
          <w:lang w:val="en-CA"/>
        </w:rPr>
        <w:t>Add contractor role in profile</w:t>
      </w:r>
      <w:r w:rsidRPr="000C53A9">
        <w:rPr>
          <w:rFonts w:asciiTheme="minorHAnsi" w:eastAsia="palatino" w:hAnsiTheme="minorHAnsi" w:cstheme="minorHAnsi"/>
          <w:sz w:val="20"/>
          <w:szCs w:val="20"/>
          <w:lang w:val="en-CA"/>
        </w:rPr>
        <w:t xml:space="preserve"> </w:t>
      </w:r>
      <w:r w:rsidRPr="000C53A9">
        <w:rPr>
          <w:rFonts w:asciiTheme="minorHAnsi" w:eastAsia="palatino" w:hAnsiTheme="minorHAnsi" w:cstheme="minorHAnsi"/>
          <w:sz w:val="20"/>
          <w:szCs w:val="20"/>
        </w:rPr>
        <w:t> </w:t>
      </w:r>
      <w:r w:rsidR="00091791" w:rsidRPr="000C53A9">
        <w:rPr>
          <w:rFonts w:asciiTheme="minorHAnsi" w:eastAsia="palatino" w:hAnsiTheme="minorHAnsi" w:cstheme="minorHAnsi"/>
          <w:sz w:val="20"/>
          <w:szCs w:val="20"/>
        </w:rPr>
        <w:br/>
      </w:r>
    </w:p>
    <w:p w14:paraId="0E735F2A" w14:textId="52C50E53" w:rsidR="009B612D" w:rsidRPr="000C53A9" w:rsidRDefault="00A07E6E" w:rsidP="009B612D">
      <w:pPr>
        <w:spacing w:before="180" w:after="180"/>
        <w:ind w:left="1440"/>
        <w:rPr>
          <w:rFonts w:asciiTheme="minorHAnsi" w:eastAsia="palatino" w:hAnsiTheme="minorHAnsi" w:cstheme="minorHAnsi"/>
          <w:sz w:val="20"/>
          <w:szCs w:val="20"/>
          <w:u w:val="single"/>
        </w:rPr>
      </w:pPr>
      <w:r w:rsidRPr="000C53A9">
        <w:rPr>
          <w:rFonts w:asciiTheme="minorHAnsi" w:eastAsia="palatino" w:hAnsiTheme="minorHAnsi" w:cstheme="minorHAnsi"/>
          <w:b/>
          <w:bCs/>
          <w:sz w:val="20"/>
          <w:szCs w:val="20"/>
          <w:u w:val="single"/>
          <w:lang w:val="en-CA"/>
        </w:rPr>
        <w:t xml:space="preserve">2. </w:t>
      </w:r>
      <w:r w:rsidR="00DD1C81" w:rsidRPr="000C53A9">
        <w:rPr>
          <w:rFonts w:asciiTheme="minorHAnsi" w:eastAsia="palatino" w:hAnsiTheme="minorHAnsi" w:cstheme="minorHAnsi"/>
          <w:b/>
          <w:bCs/>
          <w:sz w:val="20"/>
          <w:szCs w:val="20"/>
          <w:u w:val="single"/>
          <w:lang w:val="en-CA"/>
        </w:rPr>
        <w:t>Contractor</w:t>
      </w:r>
      <w:r w:rsidR="00AE7A46" w:rsidRPr="000C53A9">
        <w:rPr>
          <w:rFonts w:asciiTheme="minorHAnsi" w:eastAsia="palatino" w:hAnsiTheme="minorHAnsi" w:cstheme="minorHAnsi"/>
          <w:b/>
          <w:bCs/>
          <w:sz w:val="20"/>
          <w:szCs w:val="20"/>
          <w:u w:val="single"/>
        </w:rPr>
        <w:t xml:space="preserve"> </w:t>
      </w:r>
      <w:r w:rsidR="00DD1C81" w:rsidRPr="000C53A9">
        <w:rPr>
          <w:rFonts w:asciiTheme="minorHAnsi" w:eastAsia="palatino" w:hAnsiTheme="minorHAnsi" w:cstheme="minorHAnsi"/>
          <w:b/>
          <w:bCs/>
          <w:sz w:val="20"/>
          <w:szCs w:val="20"/>
          <w:u w:val="single"/>
          <w:lang w:val="en-CA"/>
        </w:rPr>
        <w:t>Registration</w:t>
      </w:r>
      <w:r w:rsidR="00091791" w:rsidRPr="000C53A9">
        <w:rPr>
          <w:rFonts w:asciiTheme="minorHAnsi" w:eastAsia="palatino" w:hAnsiTheme="minorHAnsi" w:cstheme="minorHAnsi"/>
          <w:b/>
          <w:bCs/>
          <w:sz w:val="20"/>
          <w:szCs w:val="20"/>
          <w:u w:val="single"/>
          <w:lang w:val="en-CA"/>
        </w:rPr>
        <w:t>:</w:t>
      </w:r>
      <w:r w:rsidRPr="000C53A9">
        <w:rPr>
          <w:rFonts w:asciiTheme="minorHAnsi" w:eastAsia="palatino" w:hAnsiTheme="minorHAnsi" w:cstheme="minorHAnsi"/>
          <w:sz w:val="20"/>
          <w:szCs w:val="20"/>
          <w:u w:val="single"/>
        </w:rPr>
        <w:t> </w:t>
      </w:r>
    </w:p>
    <w:p w14:paraId="7B169776" w14:textId="11A773A6" w:rsidR="009B612D"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0E16FF" w:rsidRPr="000C53A9">
        <w:rPr>
          <w:rFonts w:asciiTheme="minorHAnsi" w:eastAsia="palatino" w:hAnsiTheme="minorHAnsi" w:cstheme="minorHAnsi"/>
          <w:sz w:val="20"/>
          <w:szCs w:val="20"/>
        </w:rPr>
        <w:t xml:space="preserve"> </w:t>
      </w:r>
      <w:r w:rsidR="00A20EF2" w:rsidRPr="000C53A9">
        <w:rPr>
          <w:rFonts w:asciiTheme="minorHAnsi" w:eastAsia="palatino" w:hAnsiTheme="minorHAnsi" w:cstheme="minorHAnsi"/>
          <w:sz w:val="20"/>
          <w:szCs w:val="20"/>
        </w:rPr>
        <w:t>Add simplified checkbox for eligible contractors</w:t>
      </w:r>
    </w:p>
    <w:p w14:paraId="639AD657" w14:textId="023FF016" w:rsidR="009B612D" w:rsidRPr="000C53A9" w:rsidRDefault="00A07E6E" w:rsidP="00A21FCA">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0E16FF" w:rsidRPr="000C53A9">
        <w:rPr>
          <w:rFonts w:asciiTheme="minorHAnsi" w:eastAsia="palatino" w:hAnsiTheme="minorHAnsi" w:cstheme="minorHAnsi"/>
          <w:sz w:val="20"/>
          <w:szCs w:val="20"/>
          <w:lang w:val="en-CA"/>
        </w:rPr>
        <w:t xml:space="preserve"> </w:t>
      </w:r>
      <w:r w:rsidR="00A20EF2" w:rsidRPr="000C53A9">
        <w:rPr>
          <w:rFonts w:asciiTheme="minorHAnsi" w:eastAsia="palatino" w:hAnsiTheme="minorHAnsi" w:cstheme="minorHAnsi"/>
          <w:sz w:val="20"/>
          <w:szCs w:val="20"/>
          <w:lang w:val="en-CA"/>
        </w:rPr>
        <w:t xml:space="preserve">Add clarification for Individual vs Account Owner registration </w:t>
      </w:r>
      <w:r w:rsidRPr="000C53A9">
        <w:rPr>
          <w:rFonts w:asciiTheme="minorHAnsi" w:eastAsia="palatino" w:hAnsiTheme="minorHAnsi" w:cstheme="minorHAnsi"/>
          <w:sz w:val="20"/>
          <w:szCs w:val="20"/>
        </w:rPr>
        <w:t> </w:t>
      </w:r>
    </w:p>
    <w:p w14:paraId="461DAAA9" w14:textId="0C95036A" w:rsidR="009B612D"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0E16FF" w:rsidRPr="000C53A9">
        <w:rPr>
          <w:rFonts w:asciiTheme="minorHAnsi" w:eastAsia="palatino" w:hAnsiTheme="minorHAnsi" w:cstheme="minorHAnsi"/>
          <w:sz w:val="20"/>
          <w:szCs w:val="20"/>
          <w:lang w:val="en-CA"/>
        </w:rPr>
        <w:t xml:space="preserve"> </w:t>
      </w:r>
      <w:r w:rsidR="00EA5349" w:rsidRPr="000C53A9">
        <w:rPr>
          <w:rFonts w:asciiTheme="minorHAnsi" w:eastAsia="palatino" w:hAnsiTheme="minorHAnsi" w:cstheme="minorHAnsi"/>
          <w:sz w:val="20"/>
          <w:szCs w:val="20"/>
          <w:lang w:val="en-CA"/>
        </w:rPr>
        <w:t>Add information icon with tooltip for Individual option</w:t>
      </w:r>
    </w:p>
    <w:p w14:paraId="32A4250F" w14:textId="77777777" w:rsidR="00EA5349"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0E16FF" w:rsidRPr="000C53A9">
        <w:rPr>
          <w:rFonts w:asciiTheme="minorHAnsi" w:eastAsia="palatino" w:hAnsiTheme="minorHAnsi" w:cstheme="minorHAnsi"/>
          <w:sz w:val="20"/>
          <w:szCs w:val="20"/>
          <w:lang w:val="en-CA"/>
        </w:rPr>
        <w:t xml:space="preserve"> </w:t>
      </w:r>
      <w:r w:rsidRPr="000C53A9">
        <w:rPr>
          <w:rFonts w:asciiTheme="minorHAnsi" w:eastAsia="palatino" w:hAnsiTheme="minorHAnsi" w:cstheme="minorHAnsi"/>
          <w:sz w:val="20"/>
          <w:szCs w:val="20"/>
          <w:lang w:val="en-CA"/>
        </w:rPr>
        <w:t>Add additional step 'Contractor details' into registration stepper</w:t>
      </w:r>
    </w:p>
    <w:p w14:paraId="66929510" w14:textId="2FA1F353" w:rsidR="00EA5349" w:rsidRPr="000C53A9" w:rsidRDefault="00A07E6E" w:rsidP="00EA5349">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 Implement contractor details collection</w:t>
      </w:r>
    </w:p>
    <w:p w14:paraId="6D2C59EE" w14:textId="3DD5534F" w:rsidR="009B612D" w:rsidRPr="000C53A9" w:rsidRDefault="00A07E6E" w:rsidP="009B612D">
      <w:pPr>
        <w:spacing w:before="180" w:after="180"/>
        <w:ind w:left="1440"/>
        <w:rPr>
          <w:rFonts w:asciiTheme="minorHAnsi" w:eastAsia="palatino" w:hAnsiTheme="minorHAnsi" w:cstheme="minorHAnsi"/>
          <w:sz w:val="20"/>
          <w:szCs w:val="20"/>
          <w:u w:val="single"/>
        </w:rPr>
      </w:pPr>
      <w:r w:rsidRPr="000C53A9">
        <w:rPr>
          <w:rFonts w:asciiTheme="minorHAnsi" w:eastAsia="palatino" w:hAnsiTheme="minorHAnsi" w:cstheme="minorHAnsi"/>
          <w:sz w:val="20"/>
          <w:szCs w:val="20"/>
          <w:lang w:val="en-CA"/>
        </w:rPr>
        <w:t xml:space="preserve">• </w:t>
      </w:r>
      <w:r w:rsidR="00675CA3" w:rsidRPr="000C53A9">
        <w:rPr>
          <w:rFonts w:asciiTheme="minorHAnsi" w:eastAsia="palatino" w:hAnsiTheme="minorHAnsi" w:cstheme="minorHAnsi"/>
          <w:sz w:val="20"/>
          <w:szCs w:val="20"/>
          <w:lang w:val="en-CA"/>
        </w:rPr>
        <w:t>Add contractor welcome page after registration</w:t>
      </w:r>
      <w:r w:rsidRPr="000C53A9">
        <w:rPr>
          <w:rFonts w:asciiTheme="minorHAnsi" w:eastAsia="palatino" w:hAnsiTheme="minorHAnsi" w:cstheme="minorHAnsi"/>
          <w:b/>
          <w:bCs/>
          <w:sz w:val="20"/>
          <w:szCs w:val="20"/>
          <w:lang w:val="en-CA"/>
        </w:rPr>
        <w:t xml:space="preserve"> </w:t>
      </w:r>
      <w:r w:rsidR="00091791" w:rsidRPr="000C53A9">
        <w:rPr>
          <w:rFonts w:asciiTheme="minorHAnsi" w:eastAsia="palatino" w:hAnsiTheme="minorHAnsi" w:cstheme="minorHAnsi"/>
          <w:b/>
          <w:bCs/>
          <w:sz w:val="20"/>
          <w:szCs w:val="20"/>
          <w:lang w:val="en-CA"/>
        </w:rPr>
        <w:br/>
      </w:r>
      <w:r w:rsidR="00541552" w:rsidRPr="000C53A9">
        <w:rPr>
          <w:rFonts w:asciiTheme="minorHAnsi" w:eastAsia="palatino" w:hAnsiTheme="minorHAnsi" w:cstheme="minorHAnsi"/>
          <w:sz w:val="20"/>
          <w:szCs w:val="20"/>
        </w:rPr>
        <w:br/>
        <w:t> </w:t>
      </w:r>
      <w:r w:rsidRPr="000C53A9">
        <w:rPr>
          <w:rFonts w:asciiTheme="minorHAnsi" w:eastAsia="palatino" w:hAnsiTheme="minorHAnsi" w:cstheme="minorHAnsi"/>
          <w:b/>
          <w:bCs/>
          <w:sz w:val="20"/>
          <w:szCs w:val="20"/>
          <w:u w:val="single"/>
        </w:rPr>
        <w:br/>
      </w:r>
      <w:r w:rsidR="00541552" w:rsidRPr="000C53A9">
        <w:rPr>
          <w:rFonts w:asciiTheme="minorHAnsi" w:eastAsia="palatino" w:hAnsiTheme="minorHAnsi" w:cstheme="minorHAnsi"/>
          <w:b/>
          <w:bCs/>
          <w:sz w:val="20"/>
          <w:szCs w:val="20"/>
          <w:u w:val="single"/>
          <w:lang w:val="en-CA"/>
        </w:rPr>
        <w:t xml:space="preserve">3. </w:t>
      </w:r>
      <w:r w:rsidR="0075196E" w:rsidRPr="000C53A9">
        <w:rPr>
          <w:rFonts w:asciiTheme="minorHAnsi" w:eastAsia="palatino" w:hAnsiTheme="minorHAnsi" w:cstheme="minorHAnsi"/>
          <w:b/>
          <w:bCs/>
          <w:sz w:val="20"/>
          <w:szCs w:val="20"/>
          <w:u w:val="single"/>
          <w:lang w:val="en-CA"/>
        </w:rPr>
        <w:t>Contractor - Account Owner functionality</w:t>
      </w:r>
      <w:r w:rsidR="00091791" w:rsidRPr="000C53A9">
        <w:rPr>
          <w:rFonts w:asciiTheme="minorHAnsi" w:eastAsia="palatino" w:hAnsiTheme="minorHAnsi" w:cstheme="minorHAnsi"/>
          <w:b/>
          <w:bCs/>
          <w:sz w:val="20"/>
          <w:szCs w:val="20"/>
          <w:u w:val="single"/>
          <w:lang w:val="en-CA"/>
        </w:rPr>
        <w:t>:</w:t>
      </w:r>
    </w:p>
    <w:p w14:paraId="5982FBC4" w14:textId="02B7E21A" w:rsidR="009B612D"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D8115E" w:rsidRPr="000C53A9">
        <w:rPr>
          <w:rFonts w:asciiTheme="minorHAnsi" w:eastAsia="palatino" w:hAnsiTheme="minorHAnsi" w:cstheme="minorHAnsi"/>
          <w:sz w:val="20"/>
          <w:szCs w:val="20"/>
        </w:rPr>
        <w:t xml:space="preserve"> </w:t>
      </w:r>
      <w:r w:rsidR="00F51801" w:rsidRPr="000C53A9">
        <w:rPr>
          <w:rFonts w:asciiTheme="minorHAnsi" w:eastAsia="palatino" w:hAnsiTheme="minorHAnsi" w:cstheme="minorHAnsi"/>
          <w:sz w:val="20"/>
          <w:szCs w:val="20"/>
        </w:rPr>
        <w:t>Applications page for contractor - account owner</w:t>
      </w:r>
    </w:p>
    <w:p w14:paraId="1101753C" w14:textId="68F939CB" w:rsidR="009B612D"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lastRenderedPageBreak/>
        <w:t>•</w:t>
      </w:r>
      <w:r w:rsidR="00D8115E" w:rsidRPr="000C53A9">
        <w:rPr>
          <w:rFonts w:asciiTheme="minorHAnsi" w:eastAsia="palatino" w:hAnsiTheme="minorHAnsi" w:cstheme="minorHAnsi"/>
          <w:sz w:val="20"/>
          <w:szCs w:val="20"/>
          <w:lang w:val="en-CA"/>
        </w:rPr>
        <w:t xml:space="preserve"> </w:t>
      </w:r>
      <w:r w:rsidR="00F51801" w:rsidRPr="000C53A9">
        <w:rPr>
          <w:rFonts w:asciiTheme="minorHAnsi" w:eastAsia="palatino" w:hAnsiTheme="minorHAnsi" w:cstheme="minorHAnsi"/>
          <w:sz w:val="20"/>
          <w:szCs w:val="20"/>
          <w:lang w:val="en-CA"/>
        </w:rPr>
        <w:t>Add functionality for contractor - account owner to manage access/assign contractor - individual user to an application</w:t>
      </w:r>
      <w:r w:rsidRPr="000C53A9">
        <w:rPr>
          <w:rFonts w:asciiTheme="minorHAnsi" w:eastAsia="palatino" w:hAnsiTheme="minorHAnsi" w:cstheme="minorHAnsi"/>
          <w:sz w:val="20"/>
          <w:szCs w:val="20"/>
        </w:rPr>
        <w:t> </w:t>
      </w:r>
    </w:p>
    <w:p w14:paraId="7FFB28E7" w14:textId="6EAACBB2" w:rsidR="009B612D"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D8115E" w:rsidRPr="000C53A9">
        <w:rPr>
          <w:rFonts w:asciiTheme="minorHAnsi" w:eastAsia="palatino" w:hAnsiTheme="minorHAnsi" w:cstheme="minorHAnsi"/>
          <w:sz w:val="20"/>
          <w:szCs w:val="20"/>
          <w:lang w:val="en-CA"/>
        </w:rPr>
        <w:t xml:space="preserve"> </w:t>
      </w:r>
      <w:r w:rsidR="00F51801" w:rsidRPr="000C53A9">
        <w:rPr>
          <w:rFonts w:asciiTheme="minorHAnsi" w:eastAsia="palatino" w:hAnsiTheme="minorHAnsi" w:cstheme="minorHAnsi"/>
          <w:sz w:val="20"/>
          <w:szCs w:val="20"/>
          <w:lang w:val="en-CA"/>
        </w:rPr>
        <w:t>Add functionality for contractor - account owner to manage Ac</w:t>
      </w:r>
      <w:r w:rsidR="003062FB" w:rsidRPr="000C53A9">
        <w:rPr>
          <w:rFonts w:asciiTheme="minorHAnsi" w:eastAsia="palatino" w:hAnsiTheme="minorHAnsi" w:cstheme="minorHAnsi"/>
          <w:sz w:val="20"/>
          <w:szCs w:val="20"/>
          <w:lang w:val="en-CA"/>
        </w:rPr>
        <w:t>c</w:t>
      </w:r>
      <w:r w:rsidR="00F51801" w:rsidRPr="000C53A9">
        <w:rPr>
          <w:rFonts w:asciiTheme="minorHAnsi" w:eastAsia="palatino" w:hAnsiTheme="minorHAnsi" w:cstheme="minorHAnsi"/>
          <w:sz w:val="20"/>
          <w:szCs w:val="20"/>
          <w:lang w:val="en-CA"/>
        </w:rPr>
        <w:t>ess - Remove Access Confirmation Pop up</w:t>
      </w:r>
    </w:p>
    <w:p w14:paraId="084F1A27" w14:textId="534BA404" w:rsidR="0075196E"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D8115E" w:rsidRPr="000C53A9">
        <w:rPr>
          <w:rFonts w:asciiTheme="minorHAnsi" w:eastAsia="palatino" w:hAnsiTheme="minorHAnsi" w:cstheme="minorHAnsi"/>
          <w:sz w:val="20"/>
          <w:szCs w:val="20"/>
          <w:lang w:val="en-CA"/>
        </w:rPr>
        <w:t xml:space="preserve"> </w:t>
      </w:r>
      <w:r w:rsidR="00BB3B91" w:rsidRPr="000C53A9">
        <w:rPr>
          <w:rFonts w:asciiTheme="minorHAnsi" w:eastAsia="palatino" w:hAnsiTheme="minorHAnsi" w:cstheme="minorHAnsi"/>
          <w:sz w:val="20"/>
          <w:szCs w:val="20"/>
          <w:lang w:val="en-CA"/>
        </w:rPr>
        <w:t>Add the possibility for contractor - account owner to assign permissions for contractors - individuals</w:t>
      </w:r>
    </w:p>
    <w:p w14:paraId="615D2944" w14:textId="06EC6C49" w:rsidR="009B612D"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 xml:space="preserve">• </w:t>
      </w:r>
      <w:r w:rsidR="00BB3B91" w:rsidRPr="000C53A9">
        <w:rPr>
          <w:rFonts w:asciiTheme="minorHAnsi" w:eastAsia="palatino" w:hAnsiTheme="minorHAnsi" w:cstheme="minorHAnsi"/>
          <w:sz w:val="20"/>
          <w:szCs w:val="20"/>
          <w:lang w:val="en-CA"/>
        </w:rPr>
        <w:t>Account owners</w:t>
      </w:r>
      <w:r w:rsidR="00C55C6E" w:rsidRPr="000C53A9">
        <w:rPr>
          <w:rFonts w:asciiTheme="minorHAnsi" w:eastAsia="palatino" w:hAnsiTheme="minorHAnsi" w:cstheme="minorHAnsi"/>
          <w:sz w:val="20"/>
          <w:szCs w:val="20"/>
          <w:lang w:val="en-CA"/>
        </w:rPr>
        <w:t xml:space="preserve"> - </w:t>
      </w:r>
      <w:r w:rsidR="00BB3B91" w:rsidRPr="000C53A9">
        <w:rPr>
          <w:rFonts w:asciiTheme="minorHAnsi" w:eastAsia="palatino" w:hAnsiTheme="minorHAnsi" w:cstheme="minorHAnsi"/>
          <w:sz w:val="20"/>
          <w:szCs w:val="20"/>
          <w:lang w:val="en-CA"/>
        </w:rPr>
        <w:t>Users management tab</w:t>
      </w:r>
      <w:r w:rsidR="00091791" w:rsidRPr="000C53A9">
        <w:rPr>
          <w:rFonts w:asciiTheme="minorHAnsi" w:eastAsia="palatino" w:hAnsiTheme="minorHAnsi" w:cstheme="minorHAnsi"/>
          <w:sz w:val="20"/>
          <w:szCs w:val="20"/>
          <w:lang w:val="en-CA"/>
        </w:rPr>
        <w:br/>
      </w:r>
    </w:p>
    <w:p w14:paraId="44061C01" w14:textId="3702E94A" w:rsidR="00D8115E" w:rsidRPr="000C53A9" w:rsidRDefault="00A07E6E" w:rsidP="00D8115E">
      <w:pPr>
        <w:spacing w:before="180" w:after="180"/>
        <w:ind w:left="1440"/>
        <w:rPr>
          <w:rFonts w:asciiTheme="minorHAnsi" w:eastAsia="palatino" w:hAnsiTheme="minorHAnsi" w:cstheme="minorHAnsi"/>
          <w:sz w:val="20"/>
          <w:szCs w:val="20"/>
          <w:u w:val="single"/>
        </w:rPr>
      </w:pPr>
      <w:r w:rsidRPr="000C53A9">
        <w:rPr>
          <w:rFonts w:asciiTheme="minorHAnsi" w:eastAsia="palatino" w:hAnsiTheme="minorHAnsi" w:cstheme="minorHAnsi"/>
          <w:b/>
          <w:bCs/>
          <w:sz w:val="20"/>
          <w:szCs w:val="20"/>
          <w:u w:val="single"/>
          <w:lang w:val="en-CA"/>
        </w:rPr>
        <w:t xml:space="preserve">4. </w:t>
      </w:r>
      <w:r w:rsidR="006F417C" w:rsidRPr="000C53A9">
        <w:rPr>
          <w:rFonts w:asciiTheme="minorHAnsi" w:eastAsia="palatino" w:hAnsiTheme="minorHAnsi" w:cstheme="minorHAnsi"/>
          <w:b/>
          <w:bCs/>
          <w:sz w:val="20"/>
          <w:szCs w:val="20"/>
          <w:u w:val="single"/>
          <w:lang w:val="en-CA"/>
        </w:rPr>
        <w:t>Contractor - Individual functionality</w:t>
      </w:r>
      <w:r w:rsidR="00091791" w:rsidRPr="000C53A9">
        <w:rPr>
          <w:rFonts w:asciiTheme="minorHAnsi" w:eastAsia="palatino" w:hAnsiTheme="minorHAnsi" w:cstheme="minorHAnsi"/>
          <w:b/>
          <w:bCs/>
          <w:sz w:val="20"/>
          <w:szCs w:val="20"/>
          <w:u w:val="single"/>
          <w:lang w:val="en-CA"/>
        </w:rPr>
        <w:t>:</w:t>
      </w:r>
      <w:r w:rsidRPr="000C53A9">
        <w:rPr>
          <w:rFonts w:asciiTheme="minorHAnsi" w:eastAsia="palatino" w:hAnsiTheme="minorHAnsi" w:cstheme="minorHAnsi"/>
          <w:sz w:val="20"/>
          <w:szCs w:val="20"/>
          <w:u w:val="single"/>
        </w:rPr>
        <w:t> </w:t>
      </w:r>
    </w:p>
    <w:p w14:paraId="2E2C4390" w14:textId="6642CB40" w:rsidR="009B612D" w:rsidRPr="000C53A9" w:rsidRDefault="00A07E6E" w:rsidP="00643344">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 xml:space="preserve">• </w:t>
      </w:r>
      <w:bookmarkStart w:id="0" w:name="_Hlk182848628"/>
      <w:r w:rsidR="006F417C" w:rsidRPr="000C53A9">
        <w:rPr>
          <w:rFonts w:asciiTheme="minorHAnsi" w:eastAsia="palatino" w:hAnsiTheme="minorHAnsi" w:cstheme="minorHAnsi"/>
          <w:sz w:val="20"/>
          <w:szCs w:val="20"/>
          <w:lang w:val="en-CA"/>
        </w:rPr>
        <w:t>Applications page for contractor - individual user</w:t>
      </w:r>
      <w:r w:rsidR="00091791" w:rsidRPr="000C53A9">
        <w:rPr>
          <w:rFonts w:asciiTheme="minorHAnsi" w:eastAsia="palatino" w:hAnsiTheme="minorHAnsi" w:cstheme="minorHAnsi"/>
          <w:sz w:val="20"/>
          <w:szCs w:val="20"/>
          <w:lang w:val="en-CA"/>
        </w:rPr>
        <w:br/>
      </w:r>
      <w:r w:rsidR="00DB77C6" w:rsidRPr="000C53A9">
        <w:rPr>
          <w:rFonts w:asciiTheme="minorHAnsi" w:eastAsia="palatino" w:hAnsiTheme="minorHAnsi" w:cstheme="minorHAnsi"/>
          <w:sz w:val="20"/>
          <w:szCs w:val="20"/>
        </w:rPr>
        <w:br/>
      </w:r>
      <w:bookmarkEnd w:id="0"/>
    </w:p>
    <w:p w14:paraId="7328A993" w14:textId="59AC0D3A" w:rsidR="009B612D" w:rsidRPr="000C53A9" w:rsidRDefault="00A07E6E" w:rsidP="009B612D">
      <w:pPr>
        <w:spacing w:before="180" w:after="180"/>
        <w:ind w:left="1440"/>
        <w:rPr>
          <w:rFonts w:asciiTheme="minorHAnsi" w:eastAsia="palatino" w:hAnsiTheme="minorHAnsi" w:cstheme="minorHAnsi"/>
          <w:sz w:val="20"/>
          <w:szCs w:val="20"/>
          <w:u w:val="single"/>
        </w:rPr>
      </w:pPr>
      <w:r w:rsidRPr="000C53A9">
        <w:rPr>
          <w:rFonts w:asciiTheme="minorHAnsi" w:eastAsia="palatino" w:hAnsiTheme="minorHAnsi" w:cstheme="minorHAnsi"/>
          <w:b/>
          <w:bCs/>
          <w:sz w:val="20"/>
          <w:szCs w:val="20"/>
          <w:u w:val="single"/>
          <w:lang w:val="en-CA"/>
        </w:rPr>
        <w:t xml:space="preserve">5. </w:t>
      </w:r>
      <w:r w:rsidR="002D431F" w:rsidRPr="000C53A9">
        <w:rPr>
          <w:rFonts w:asciiTheme="minorHAnsi" w:eastAsia="palatino" w:hAnsiTheme="minorHAnsi" w:cstheme="minorHAnsi"/>
          <w:b/>
          <w:bCs/>
          <w:sz w:val="20"/>
          <w:szCs w:val="20"/>
          <w:u w:val="single"/>
          <w:lang w:val="en-CA"/>
        </w:rPr>
        <w:t>Customer functionality</w:t>
      </w:r>
      <w:r w:rsidR="00091791" w:rsidRPr="000C53A9">
        <w:rPr>
          <w:rFonts w:asciiTheme="minorHAnsi" w:eastAsia="palatino" w:hAnsiTheme="minorHAnsi" w:cstheme="minorHAnsi"/>
          <w:b/>
          <w:bCs/>
          <w:sz w:val="20"/>
          <w:szCs w:val="20"/>
          <w:u w:val="single"/>
          <w:lang w:val="en-CA"/>
        </w:rPr>
        <w:t>:</w:t>
      </w:r>
    </w:p>
    <w:p w14:paraId="4D0943F4" w14:textId="65251FEA" w:rsidR="009B612D" w:rsidRPr="000C53A9" w:rsidRDefault="00A07E6E" w:rsidP="009B612D">
      <w:pPr>
        <w:spacing w:before="180" w:after="180"/>
        <w:ind w:left="1440"/>
        <w:rPr>
          <w:rFonts w:asciiTheme="minorHAnsi" w:eastAsia="palatino" w:hAnsiTheme="minorHAnsi" w:cstheme="minorHAnsi"/>
          <w:sz w:val="20"/>
          <w:szCs w:val="20"/>
          <w:u w:val="single"/>
        </w:rPr>
      </w:pPr>
      <w:r w:rsidRPr="000C53A9">
        <w:rPr>
          <w:rFonts w:asciiTheme="minorHAnsi" w:eastAsia="palatino" w:hAnsiTheme="minorHAnsi" w:cstheme="minorHAnsi"/>
          <w:sz w:val="20"/>
          <w:szCs w:val="20"/>
          <w:lang w:val="en-CA"/>
        </w:rPr>
        <w:t>•</w:t>
      </w:r>
      <w:r w:rsidR="00B83106" w:rsidRPr="000C53A9">
        <w:rPr>
          <w:rFonts w:asciiTheme="minorHAnsi" w:eastAsia="palatino" w:hAnsiTheme="minorHAnsi" w:cstheme="minorHAnsi"/>
          <w:sz w:val="20"/>
          <w:szCs w:val="20"/>
          <w:lang w:val="en-CA"/>
        </w:rPr>
        <w:t xml:space="preserve"> </w:t>
      </w:r>
      <w:r w:rsidR="002D431F" w:rsidRPr="000C53A9">
        <w:rPr>
          <w:rFonts w:asciiTheme="minorHAnsi" w:eastAsia="palatino" w:hAnsiTheme="minorHAnsi" w:cstheme="minorHAnsi"/>
          <w:sz w:val="20"/>
          <w:szCs w:val="20"/>
          <w:lang w:val="en-CA"/>
        </w:rPr>
        <w:t>Add functionality for customers - account owners to assign contractors - account owners to applications</w:t>
      </w:r>
      <w:r w:rsidRPr="000C53A9">
        <w:rPr>
          <w:rFonts w:asciiTheme="minorHAnsi" w:eastAsia="palatino" w:hAnsiTheme="minorHAnsi" w:cstheme="minorHAnsi"/>
          <w:sz w:val="20"/>
          <w:szCs w:val="20"/>
        </w:rPr>
        <w:t> </w:t>
      </w:r>
      <w:r w:rsidR="00091791" w:rsidRPr="000C53A9">
        <w:rPr>
          <w:rFonts w:asciiTheme="minorHAnsi" w:eastAsia="palatino" w:hAnsiTheme="minorHAnsi" w:cstheme="minorHAnsi"/>
          <w:sz w:val="20"/>
          <w:szCs w:val="20"/>
        </w:rPr>
        <w:br/>
      </w:r>
      <w:r w:rsidR="00DB77C6" w:rsidRPr="000C53A9">
        <w:rPr>
          <w:rFonts w:asciiTheme="minorHAnsi" w:eastAsia="palatino" w:hAnsiTheme="minorHAnsi" w:cstheme="minorHAnsi"/>
          <w:sz w:val="20"/>
          <w:szCs w:val="20"/>
        </w:rPr>
        <w:br/>
      </w:r>
      <w:r w:rsidR="00091791" w:rsidRPr="000C53A9">
        <w:rPr>
          <w:rFonts w:asciiTheme="minorHAnsi" w:eastAsia="palatino" w:hAnsiTheme="minorHAnsi" w:cstheme="minorHAnsi"/>
          <w:sz w:val="20"/>
          <w:szCs w:val="20"/>
        </w:rPr>
        <w:br/>
      </w:r>
      <w:r w:rsidRPr="000C53A9">
        <w:rPr>
          <w:rFonts w:asciiTheme="minorHAnsi" w:eastAsia="palatino" w:hAnsiTheme="minorHAnsi" w:cstheme="minorHAnsi"/>
          <w:b/>
          <w:bCs/>
          <w:sz w:val="20"/>
          <w:szCs w:val="20"/>
          <w:u w:val="single"/>
          <w:lang w:val="en-CA"/>
        </w:rPr>
        <w:t xml:space="preserve">6. </w:t>
      </w:r>
      <w:proofErr w:type="spellStart"/>
      <w:r w:rsidR="00717283" w:rsidRPr="000C53A9">
        <w:rPr>
          <w:rFonts w:asciiTheme="minorHAnsi" w:eastAsia="palatino" w:hAnsiTheme="minorHAnsi" w:cstheme="minorHAnsi"/>
          <w:b/>
          <w:bCs/>
          <w:sz w:val="20"/>
          <w:szCs w:val="20"/>
          <w:u w:val="single"/>
          <w:lang w:val="en-CA"/>
        </w:rPr>
        <w:t>Enerva</w:t>
      </w:r>
      <w:proofErr w:type="spellEnd"/>
      <w:r w:rsidR="00717283" w:rsidRPr="000C53A9">
        <w:rPr>
          <w:rFonts w:asciiTheme="minorHAnsi" w:eastAsia="palatino" w:hAnsiTheme="minorHAnsi" w:cstheme="minorHAnsi"/>
          <w:b/>
          <w:bCs/>
          <w:sz w:val="20"/>
          <w:szCs w:val="20"/>
          <w:u w:val="single"/>
          <w:lang w:val="en-CA"/>
        </w:rPr>
        <w:t xml:space="preserve"> admin functionality</w:t>
      </w:r>
      <w:r w:rsidR="00091791" w:rsidRPr="000C53A9">
        <w:rPr>
          <w:rFonts w:asciiTheme="minorHAnsi" w:eastAsia="palatino" w:hAnsiTheme="minorHAnsi" w:cstheme="minorHAnsi"/>
          <w:b/>
          <w:bCs/>
          <w:sz w:val="20"/>
          <w:szCs w:val="20"/>
          <w:u w:val="single"/>
          <w:lang w:val="en-CA"/>
        </w:rPr>
        <w:t>:</w:t>
      </w:r>
    </w:p>
    <w:p w14:paraId="7780BC62" w14:textId="5F2BC821" w:rsidR="009B612D"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E40BD6" w:rsidRPr="000C53A9">
        <w:rPr>
          <w:rFonts w:asciiTheme="minorHAnsi" w:eastAsia="palatino" w:hAnsiTheme="minorHAnsi" w:cstheme="minorHAnsi"/>
          <w:sz w:val="20"/>
          <w:szCs w:val="20"/>
        </w:rPr>
        <w:t xml:space="preserve"> </w:t>
      </w:r>
      <w:r w:rsidR="00717283" w:rsidRPr="000C53A9">
        <w:rPr>
          <w:rFonts w:asciiTheme="minorHAnsi" w:eastAsia="palatino" w:hAnsiTheme="minorHAnsi" w:cstheme="minorHAnsi"/>
          <w:sz w:val="20"/>
          <w:szCs w:val="20"/>
        </w:rPr>
        <w:t>Company list page</w:t>
      </w:r>
    </w:p>
    <w:p w14:paraId="20C7E627" w14:textId="29504335" w:rsidR="009B612D"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E40BD6" w:rsidRPr="000C53A9">
        <w:rPr>
          <w:rFonts w:asciiTheme="minorHAnsi" w:eastAsia="palatino" w:hAnsiTheme="minorHAnsi" w:cstheme="minorHAnsi"/>
          <w:sz w:val="20"/>
          <w:szCs w:val="20"/>
          <w:lang w:val="en-CA"/>
        </w:rPr>
        <w:t xml:space="preserve"> </w:t>
      </w:r>
      <w:r w:rsidR="00717283" w:rsidRPr="000C53A9">
        <w:rPr>
          <w:rFonts w:asciiTheme="minorHAnsi" w:eastAsia="palatino" w:hAnsiTheme="minorHAnsi" w:cstheme="minorHAnsi"/>
          <w:sz w:val="20"/>
          <w:szCs w:val="20"/>
          <w:lang w:val="en-CA"/>
        </w:rPr>
        <w:t>Company details page</w:t>
      </w:r>
    </w:p>
    <w:p w14:paraId="07A2B353" w14:textId="01AC2022" w:rsidR="00F85246"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E40BD6" w:rsidRPr="000C53A9">
        <w:rPr>
          <w:rFonts w:asciiTheme="minorHAnsi" w:eastAsia="palatino" w:hAnsiTheme="minorHAnsi" w:cstheme="minorHAnsi"/>
          <w:sz w:val="20"/>
          <w:szCs w:val="20"/>
          <w:lang w:val="en-CA"/>
        </w:rPr>
        <w:t xml:space="preserve"> </w:t>
      </w:r>
      <w:r w:rsidRPr="000C53A9">
        <w:rPr>
          <w:rFonts w:asciiTheme="minorHAnsi" w:eastAsia="palatino" w:hAnsiTheme="minorHAnsi" w:cstheme="minorHAnsi"/>
          <w:sz w:val="20"/>
          <w:szCs w:val="20"/>
          <w:lang w:val="en-CA"/>
        </w:rPr>
        <w:t>Manage modules popup</w:t>
      </w:r>
    </w:p>
    <w:p w14:paraId="1EFA8CF5" w14:textId="780CC481" w:rsidR="009B612D"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E40BD6" w:rsidRPr="000C53A9">
        <w:rPr>
          <w:rFonts w:asciiTheme="minorHAnsi" w:eastAsia="palatino" w:hAnsiTheme="minorHAnsi" w:cstheme="minorHAnsi"/>
          <w:sz w:val="20"/>
          <w:szCs w:val="20"/>
          <w:lang w:val="en-CA"/>
        </w:rPr>
        <w:t xml:space="preserve"> </w:t>
      </w:r>
      <w:r w:rsidR="00F85246" w:rsidRPr="000C53A9">
        <w:rPr>
          <w:rFonts w:asciiTheme="minorHAnsi" w:eastAsia="palatino" w:hAnsiTheme="minorHAnsi" w:cstheme="minorHAnsi"/>
          <w:sz w:val="20"/>
          <w:szCs w:val="20"/>
          <w:lang w:val="en-CA"/>
        </w:rPr>
        <w:t>User management for contractor users</w:t>
      </w:r>
    </w:p>
    <w:p w14:paraId="41FE21AE" w14:textId="3A585159" w:rsidR="00F85246" w:rsidRPr="000C53A9" w:rsidRDefault="00A07E6E" w:rsidP="00F85246">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E40BD6" w:rsidRPr="000C53A9">
        <w:rPr>
          <w:rFonts w:asciiTheme="minorHAnsi" w:eastAsia="palatino" w:hAnsiTheme="minorHAnsi" w:cstheme="minorHAnsi"/>
          <w:sz w:val="20"/>
          <w:szCs w:val="20"/>
          <w:lang w:val="en-CA"/>
        </w:rPr>
        <w:t xml:space="preserve"> </w:t>
      </w:r>
      <w:r w:rsidRPr="000C53A9">
        <w:rPr>
          <w:rFonts w:asciiTheme="minorHAnsi" w:eastAsia="palatino" w:hAnsiTheme="minorHAnsi" w:cstheme="minorHAnsi"/>
          <w:sz w:val="20"/>
          <w:szCs w:val="20"/>
          <w:lang w:val="en-CA"/>
        </w:rPr>
        <w:t>Facilities management</w:t>
      </w:r>
      <w:r w:rsidRPr="000C53A9">
        <w:rPr>
          <w:rFonts w:asciiTheme="minorHAnsi" w:eastAsia="palatino" w:hAnsiTheme="minorHAnsi" w:cstheme="minorHAnsi"/>
          <w:sz w:val="20"/>
          <w:szCs w:val="20"/>
        </w:rPr>
        <w:tab/>
        <w:t> </w:t>
      </w:r>
    </w:p>
    <w:p w14:paraId="3999F26F" w14:textId="0C20048F" w:rsidR="00DB77C6" w:rsidRPr="000C53A9" w:rsidRDefault="00A07E6E" w:rsidP="00F85246">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 Edit applications status popup</w:t>
      </w:r>
      <w:r w:rsidRPr="000C53A9">
        <w:rPr>
          <w:rFonts w:asciiTheme="minorHAnsi" w:eastAsia="palatino" w:hAnsiTheme="minorHAnsi" w:cstheme="minorHAnsi"/>
          <w:sz w:val="20"/>
          <w:szCs w:val="20"/>
        </w:rPr>
        <w:tab/>
      </w:r>
    </w:p>
    <w:p w14:paraId="74579889" w14:textId="69358651" w:rsidR="009B612D" w:rsidRPr="000C53A9" w:rsidRDefault="00A07E6E" w:rsidP="00643344">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 xml:space="preserve">• Download application </w:t>
      </w:r>
      <w:r w:rsidRPr="000C53A9">
        <w:rPr>
          <w:rFonts w:asciiTheme="minorHAnsi" w:eastAsia="palatino" w:hAnsiTheme="minorHAnsi" w:cstheme="minorHAnsi"/>
          <w:sz w:val="20"/>
          <w:szCs w:val="20"/>
          <w:lang w:val="en-CA"/>
        </w:rPr>
        <w:t>functionality</w:t>
      </w:r>
      <w:r w:rsidRPr="000C53A9">
        <w:rPr>
          <w:rFonts w:asciiTheme="minorHAnsi" w:eastAsia="palatino" w:hAnsiTheme="minorHAnsi" w:cstheme="minorHAnsi"/>
          <w:sz w:val="20"/>
          <w:szCs w:val="20"/>
        </w:rPr>
        <w:br/>
      </w:r>
    </w:p>
    <w:p w14:paraId="5F83B0D6" w14:textId="456EBA1A" w:rsidR="009B612D" w:rsidRPr="000C53A9" w:rsidRDefault="00A07E6E" w:rsidP="009B612D">
      <w:pPr>
        <w:spacing w:before="180" w:after="180"/>
        <w:ind w:left="1440"/>
        <w:rPr>
          <w:rFonts w:asciiTheme="minorHAnsi" w:eastAsia="palatino" w:hAnsiTheme="minorHAnsi" w:cstheme="minorHAnsi"/>
          <w:sz w:val="20"/>
          <w:szCs w:val="20"/>
          <w:u w:val="single"/>
        </w:rPr>
      </w:pPr>
      <w:r w:rsidRPr="000C53A9">
        <w:rPr>
          <w:rFonts w:asciiTheme="minorHAnsi" w:eastAsia="palatino" w:hAnsiTheme="minorHAnsi" w:cstheme="minorHAnsi"/>
          <w:b/>
          <w:bCs/>
          <w:sz w:val="20"/>
          <w:szCs w:val="20"/>
          <w:u w:val="single"/>
          <w:lang w:val="en-CA"/>
        </w:rPr>
        <w:t xml:space="preserve">7. </w:t>
      </w:r>
      <w:r w:rsidR="0078378A" w:rsidRPr="000C53A9">
        <w:rPr>
          <w:rFonts w:asciiTheme="minorHAnsi" w:eastAsia="palatino" w:hAnsiTheme="minorHAnsi" w:cstheme="minorHAnsi"/>
          <w:b/>
          <w:bCs/>
          <w:sz w:val="20"/>
          <w:szCs w:val="20"/>
          <w:u w:val="single"/>
          <w:lang w:val="en-CA"/>
        </w:rPr>
        <w:t>Application functionality improvements</w:t>
      </w:r>
      <w:r w:rsidR="001E0592" w:rsidRPr="000C53A9">
        <w:rPr>
          <w:rFonts w:asciiTheme="minorHAnsi" w:eastAsia="palatino" w:hAnsiTheme="minorHAnsi" w:cstheme="minorHAnsi"/>
          <w:b/>
          <w:bCs/>
          <w:sz w:val="20"/>
          <w:szCs w:val="20"/>
          <w:u w:val="single"/>
          <w:lang w:val="en-CA"/>
        </w:rPr>
        <w:t>:</w:t>
      </w:r>
      <w:r w:rsidRPr="000C53A9">
        <w:rPr>
          <w:rFonts w:asciiTheme="minorHAnsi" w:eastAsia="palatino" w:hAnsiTheme="minorHAnsi" w:cstheme="minorHAnsi"/>
          <w:sz w:val="20"/>
          <w:szCs w:val="20"/>
          <w:u w:val="single"/>
        </w:rPr>
        <w:t> </w:t>
      </w:r>
    </w:p>
    <w:p w14:paraId="5A23DF54" w14:textId="43E647C5" w:rsidR="009B612D" w:rsidRPr="000C53A9" w:rsidRDefault="00A07E6E" w:rsidP="00C238D6">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1E0592" w:rsidRPr="000C53A9">
        <w:rPr>
          <w:rFonts w:asciiTheme="minorHAnsi" w:eastAsia="palatino" w:hAnsiTheme="minorHAnsi" w:cstheme="minorHAnsi"/>
          <w:sz w:val="20"/>
          <w:szCs w:val="20"/>
          <w:lang w:val="en-CA"/>
        </w:rPr>
        <w:t xml:space="preserve"> </w:t>
      </w:r>
      <w:r w:rsidR="0078378A" w:rsidRPr="000C53A9">
        <w:rPr>
          <w:rFonts w:asciiTheme="minorHAnsi" w:eastAsia="palatino" w:hAnsiTheme="minorHAnsi" w:cstheme="minorHAnsi"/>
          <w:sz w:val="20"/>
          <w:szCs w:val="20"/>
          <w:lang w:val="en-CA"/>
        </w:rPr>
        <w:t>Application ID generation</w:t>
      </w:r>
      <w:r w:rsidRPr="000C53A9">
        <w:rPr>
          <w:rFonts w:asciiTheme="minorHAnsi" w:eastAsia="palatino" w:hAnsiTheme="minorHAnsi" w:cstheme="minorHAnsi"/>
          <w:sz w:val="20"/>
          <w:szCs w:val="20"/>
        </w:rPr>
        <w:t> </w:t>
      </w:r>
    </w:p>
    <w:p w14:paraId="503E1690" w14:textId="745C1F9D" w:rsidR="00840BCC" w:rsidRPr="000C53A9" w:rsidRDefault="00A07E6E" w:rsidP="00C238D6">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1E0592" w:rsidRPr="000C53A9">
        <w:rPr>
          <w:rFonts w:asciiTheme="minorHAnsi" w:eastAsia="palatino" w:hAnsiTheme="minorHAnsi" w:cstheme="minorHAnsi"/>
          <w:sz w:val="20"/>
          <w:szCs w:val="20"/>
        </w:rPr>
        <w:t xml:space="preserve"> </w:t>
      </w:r>
      <w:r w:rsidRPr="000C53A9">
        <w:rPr>
          <w:rFonts w:asciiTheme="minorHAnsi" w:eastAsia="palatino" w:hAnsiTheme="minorHAnsi" w:cstheme="minorHAnsi"/>
          <w:sz w:val="20"/>
          <w:szCs w:val="20"/>
        </w:rPr>
        <w:t>Add a dropdown with application IDs on Applications tab</w:t>
      </w:r>
      <w:r w:rsidRPr="000C53A9">
        <w:rPr>
          <w:rFonts w:asciiTheme="minorHAnsi" w:eastAsia="palatino" w:hAnsiTheme="minorHAnsi" w:cstheme="minorHAnsi"/>
          <w:sz w:val="20"/>
          <w:szCs w:val="20"/>
          <w:lang w:val="en-CA"/>
        </w:rPr>
        <w:t>.</w:t>
      </w:r>
      <w:r w:rsidRPr="000C53A9">
        <w:rPr>
          <w:rFonts w:asciiTheme="minorHAnsi" w:eastAsia="palatino" w:hAnsiTheme="minorHAnsi" w:cstheme="minorHAnsi"/>
          <w:sz w:val="20"/>
          <w:szCs w:val="20"/>
        </w:rPr>
        <w:t> </w:t>
      </w:r>
    </w:p>
    <w:p w14:paraId="5C135606" w14:textId="40F32A3F" w:rsidR="00840BCC" w:rsidRPr="000C53A9" w:rsidRDefault="00A07E6E" w:rsidP="00C238D6">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Pr="000C53A9">
        <w:rPr>
          <w:rFonts w:asciiTheme="minorHAnsi" w:eastAsia="palatino" w:hAnsiTheme="minorHAnsi" w:cstheme="minorHAnsi"/>
          <w:sz w:val="20"/>
          <w:szCs w:val="20"/>
        </w:rPr>
        <w:t xml:space="preserve"> Add new application </w:t>
      </w:r>
      <w:proofErr w:type="gramStart"/>
      <w:r w:rsidRPr="000C53A9">
        <w:rPr>
          <w:rFonts w:asciiTheme="minorHAnsi" w:eastAsia="palatino" w:hAnsiTheme="minorHAnsi" w:cstheme="minorHAnsi"/>
          <w:sz w:val="20"/>
          <w:szCs w:val="20"/>
        </w:rPr>
        <w:t>types</w:t>
      </w:r>
      <w:proofErr w:type="gramEnd"/>
      <w:r w:rsidRPr="000C53A9">
        <w:rPr>
          <w:rFonts w:asciiTheme="minorHAnsi" w:eastAsia="palatino" w:hAnsiTheme="minorHAnsi" w:cstheme="minorHAnsi"/>
          <w:sz w:val="20"/>
          <w:szCs w:val="20"/>
        </w:rPr>
        <w:t xml:space="preserve"> tabs (SEM, EEA, EMIS, CR)</w:t>
      </w:r>
    </w:p>
    <w:p w14:paraId="537FD98A" w14:textId="4012DAFD" w:rsidR="00840BCC" w:rsidRPr="000C53A9" w:rsidRDefault="00A07E6E" w:rsidP="00C238D6">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Pr="000C53A9">
        <w:rPr>
          <w:rFonts w:asciiTheme="minorHAnsi" w:eastAsia="palatino" w:hAnsiTheme="minorHAnsi" w:cstheme="minorHAnsi"/>
          <w:sz w:val="20"/>
          <w:szCs w:val="20"/>
        </w:rPr>
        <w:t xml:space="preserve"> Add Start New Application button for SEM, EEA, EMIS, CR application tabs</w:t>
      </w:r>
    </w:p>
    <w:p w14:paraId="2D3B6E56" w14:textId="0D35BC14" w:rsidR="009B612D" w:rsidRPr="000C53A9" w:rsidRDefault="00A07E6E" w:rsidP="00C238D6">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Pr="000C53A9">
        <w:rPr>
          <w:rFonts w:asciiTheme="minorHAnsi" w:eastAsia="palatino" w:hAnsiTheme="minorHAnsi" w:cstheme="minorHAnsi"/>
          <w:sz w:val="20"/>
          <w:szCs w:val="20"/>
        </w:rPr>
        <w:t xml:space="preserve"> </w:t>
      </w:r>
      <w:r w:rsidR="004859F6" w:rsidRPr="000C53A9">
        <w:rPr>
          <w:rFonts w:asciiTheme="minorHAnsi" w:eastAsia="palatino" w:hAnsiTheme="minorHAnsi" w:cstheme="minorHAnsi"/>
          <w:sz w:val="20"/>
          <w:szCs w:val="20"/>
        </w:rPr>
        <w:t>Allow users to upload multiple files per application</w:t>
      </w:r>
      <w:r w:rsidR="004859F6" w:rsidRPr="000C53A9">
        <w:rPr>
          <w:rFonts w:asciiTheme="minorHAnsi" w:eastAsia="palatino" w:hAnsiTheme="minorHAnsi" w:cstheme="minorHAnsi"/>
          <w:sz w:val="20"/>
          <w:szCs w:val="20"/>
        </w:rPr>
        <w:br/>
      </w:r>
      <w:r w:rsidR="00541552" w:rsidRPr="000C53A9">
        <w:rPr>
          <w:rFonts w:asciiTheme="minorHAnsi" w:eastAsia="palatino" w:hAnsiTheme="minorHAnsi" w:cstheme="minorHAnsi"/>
          <w:sz w:val="20"/>
          <w:szCs w:val="20"/>
        </w:rPr>
        <w:t> </w:t>
      </w:r>
    </w:p>
    <w:p w14:paraId="5C04A465" w14:textId="15EBF22D" w:rsidR="009B612D" w:rsidRPr="000C53A9" w:rsidRDefault="00A07E6E" w:rsidP="009B612D">
      <w:pPr>
        <w:spacing w:before="180" w:after="180"/>
        <w:ind w:left="1440"/>
        <w:rPr>
          <w:rFonts w:asciiTheme="minorHAnsi" w:eastAsia="palatino" w:hAnsiTheme="minorHAnsi" w:cstheme="minorHAnsi"/>
          <w:sz w:val="20"/>
          <w:szCs w:val="20"/>
          <w:u w:val="single"/>
        </w:rPr>
      </w:pPr>
      <w:r w:rsidRPr="000C53A9">
        <w:rPr>
          <w:rFonts w:asciiTheme="minorHAnsi" w:eastAsia="palatino" w:hAnsiTheme="minorHAnsi" w:cstheme="minorHAnsi"/>
          <w:b/>
          <w:bCs/>
          <w:sz w:val="20"/>
          <w:szCs w:val="20"/>
          <w:u w:val="single"/>
          <w:lang w:val="en-CA"/>
        </w:rPr>
        <w:t xml:space="preserve">9. </w:t>
      </w:r>
      <w:r w:rsidR="004859F6" w:rsidRPr="000C53A9">
        <w:rPr>
          <w:rFonts w:asciiTheme="minorHAnsi" w:eastAsia="palatino" w:hAnsiTheme="minorHAnsi" w:cstheme="minorHAnsi"/>
          <w:b/>
          <w:bCs/>
          <w:sz w:val="20"/>
          <w:szCs w:val="20"/>
          <w:u w:val="single"/>
          <w:lang w:val="en-CA"/>
        </w:rPr>
        <w:t>Multiple File Upload/Document Management</w:t>
      </w:r>
      <w:r w:rsidR="00091791" w:rsidRPr="000C53A9">
        <w:rPr>
          <w:rFonts w:asciiTheme="minorHAnsi" w:eastAsia="palatino" w:hAnsiTheme="minorHAnsi" w:cstheme="minorHAnsi"/>
          <w:b/>
          <w:bCs/>
          <w:sz w:val="20"/>
          <w:szCs w:val="20"/>
          <w:u w:val="single"/>
          <w:lang w:val="en-CA"/>
        </w:rPr>
        <w:t>:</w:t>
      </w:r>
      <w:r w:rsidR="004859F6" w:rsidRPr="000C53A9">
        <w:rPr>
          <w:rFonts w:asciiTheme="minorHAnsi" w:eastAsia="palatino" w:hAnsiTheme="minorHAnsi" w:cstheme="minorHAnsi"/>
          <w:b/>
          <w:bCs/>
          <w:sz w:val="20"/>
          <w:szCs w:val="20"/>
          <w:u w:val="single"/>
          <w:lang w:val="en-CA"/>
        </w:rPr>
        <w:t xml:space="preserve"> </w:t>
      </w:r>
    </w:p>
    <w:p w14:paraId="392397A6" w14:textId="3C492234" w:rsidR="009B612D"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006D5E9E" w:rsidRPr="000C53A9">
        <w:rPr>
          <w:rFonts w:asciiTheme="minorHAnsi" w:eastAsia="palatino" w:hAnsiTheme="minorHAnsi" w:cstheme="minorHAnsi"/>
          <w:sz w:val="20"/>
          <w:szCs w:val="20"/>
        </w:rPr>
        <w:t xml:space="preserve"> </w:t>
      </w:r>
      <w:r w:rsidR="004859F6" w:rsidRPr="000C53A9">
        <w:rPr>
          <w:rFonts w:asciiTheme="minorHAnsi" w:eastAsia="palatino" w:hAnsiTheme="minorHAnsi" w:cstheme="minorHAnsi"/>
          <w:sz w:val="20"/>
          <w:szCs w:val="20"/>
        </w:rPr>
        <w:t xml:space="preserve">Add/delete documents in document repository </w:t>
      </w:r>
    </w:p>
    <w:p w14:paraId="4AAC878B" w14:textId="77777777" w:rsidR="00BD5631" w:rsidRPr="00BD5631" w:rsidRDefault="00A07E6E" w:rsidP="00BD5631">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Pr="000C53A9">
        <w:rPr>
          <w:rFonts w:asciiTheme="minorHAnsi" w:eastAsia="palatino" w:hAnsiTheme="minorHAnsi" w:cstheme="minorHAnsi"/>
          <w:sz w:val="20"/>
          <w:szCs w:val="20"/>
        </w:rPr>
        <w:t xml:space="preserve"> </w:t>
      </w:r>
      <w:r w:rsidR="00BD5631" w:rsidRPr="00BD5631">
        <w:rPr>
          <w:rFonts w:asciiTheme="minorHAnsi" w:eastAsia="palatino" w:hAnsiTheme="minorHAnsi" w:cstheme="minorHAnsi"/>
          <w:sz w:val="20"/>
          <w:szCs w:val="20"/>
        </w:rPr>
        <w:t xml:space="preserve">Create a document repository structure where the </w:t>
      </w:r>
      <w:r w:rsidR="00BD5631" w:rsidRPr="00BD5631">
        <w:rPr>
          <w:rFonts w:asciiTheme="minorHAnsi" w:eastAsia="palatino" w:hAnsiTheme="minorHAnsi" w:cstheme="minorHAnsi"/>
          <w:b/>
          <w:bCs/>
          <w:sz w:val="20"/>
          <w:szCs w:val="20"/>
        </w:rPr>
        <w:t>Pre-Activity</w:t>
      </w:r>
      <w:r w:rsidR="00BD5631" w:rsidRPr="00BD5631">
        <w:rPr>
          <w:rFonts w:asciiTheme="minorHAnsi" w:eastAsia="palatino" w:hAnsiTheme="minorHAnsi" w:cstheme="minorHAnsi"/>
          <w:sz w:val="20"/>
          <w:szCs w:val="20"/>
        </w:rPr>
        <w:t xml:space="preserve"> and </w:t>
      </w:r>
      <w:r w:rsidR="00BD5631" w:rsidRPr="00BD5631">
        <w:rPr>
          <w:rFonts w:asciiTheme="minorHAnsi" w:eastAsia="palatino" w:hAnsiTheme="minorHAnsi" w:cstheme="minorHAnsi"/>
          <w:b/>
          <w:bCs/>
          <w:sz w:val="20"/>
          <w:szCs w:val="20"/>
        </w:rPr>
        <w:t>Post-Activity</w:t>
      </w:r>
      <w:r w:rsidR="00BD5631" w:rsidRPr="00BD5631">
        <w:rPr>
          <w:rFonts w:asciiTheme="minorHAnsi" w:eastAsia="palatino" w:hAnsiTheme="minorHAnsi" w:cstheme="minorHAnsi"/>
          <w:sz w:val="20"/>
          <w:szCs w:val="20"/>
        </w:rPr>
        <w:t xml:space="preserve"> tabs will have their own designated templates. All templates will be manageable within the system and can be uploaded in two ways:</w:t>
      </w:r>
    </w:p>
    <w:p w14:paraId="57D8BA9C" w14:textId="36990D97" w:rsidR="00BD5631" w:rsidRPr="006D0180" w:rsidRDefault="00BD5631" w:rsidP="006D0180">
      <w:pPr>
        <w:pStyle w:val="ListParagraph"/>
        <w:numPr>
          <w:ilvl w:val="0"/>
          <w:numId w:val="21"/>
        </w:numPr>
        <w:spacing w:before="180" w:after="180"/>
        <w:rPr>
          <w:rFonts w:asciiTheme="minorHAnsi" w:eastAsia="palatino" w:hAnsiTheme="minorHAnsi" w:cstheme="minorHAnsi"/>
          <w:sz w:val="20"/>
          <w:szCs w:val="20"/>
        </w:rPr>
      </w:pPr>
      <w:r w:rsidRPr="006D0180">
        <w:rPr>
          <w:rFonts w:asciiTheme="minorHAnsi" w:eastAsia="palatino" w:hAnsiTheme="minorHAnsi" w:cstheme="minorHAnsi"/>
          <w:b/>
          <w:bCs/>
          <w:sz w:val="20"/>
          <w:szCs w:val="20"/>
        </w:rPr>
        <w:t>Locally</w:t>
      </w:r>
      <w:r w:rsidRPr="006D0180">
        <w:rPr>
          <w:rFonts w:asciiTheme="minorHAnsi" w:eastAsia="palatino" w:hAnsiTheme="minorHAnsi" w:cstheme="minorHAnsi"/>
          <w:sz w:val="20"/>
          <w:szCs w:val="20"/>
        </w:rPr>
        <w:t xml:space="preserve"> – Templates can be uploaded to a specific application only.</w:t>
      </w:r>
    </w:p>
    <w:p w14:paraId="307BC7B7" w14:textId="77777777" w:rsidR="00BD5631" w:rsidRPr="00BD5631" w:rsidRDefault="00BD5631" w:rsidP="00BD5631">
      <w:pPr>
        <w:numPr>
          <w:ilvl w:val="0"/>
          <w:numId w:val="21"/>
        </w:numPr>
        <w:tabs>
          <w:tab w:val="num" w:pos="720"/>
        </w:tabs>
        <w:spacing w:before="180" w:after="180"/>
        <w:rPr>
          <w:rFonts w:asciiTheme="minorHAnsi" w:eastAsia="palatino" w:hAnsiTheme="minorHAnsi" w:cstheme="minorHAnsi"/>
          <w:sz w:val="20"/>
          <w:szCs w:val="20"/>
        </w:rPr>
      </w:pPr>
      <w:r w:rsidRPr="00BD5631">
        <w:rPr>
          <w:rFonts w:asciiTheme="minorHAnsi" w:eastAsia="palatino" w:hAnsiTheme="minorHAnsi" w:cstheme="minorHAnsi"/>
          <w:b/>
          <w:bCs/>
          <w:sz w:val="20"/>
          <w:szCs w:val="20"/>
        </w:rPr>
        <w:lastRenderedPageBreak/>
        <w:t>Globally</w:t>
      </w:r>
      <w:r w:rsidRPr="00BD5631">
        <w:rPr>
          <w:rFonts w:asciiTheme="minorHAnsi" w:eastAsia="palatino" w:hAnsiTheme="minorHAnsi" w:cstheme="minorHAnsi"/>
          <w:sz w:val="20"/>
          <w:szCs w:val="20"/>
        </w:rPr>
        <w:t xml:space="preserve"> – Templates can be uploaded and applied to all applications of a particular application type (FRA, SEM, EEA, EMIS CR).</w:t>
      </w:r>
    </w:p>
    <w:p w14:paraId="46A9906D" w14:textId="17A9978B" w:rsidR="004859F6" w:rsidRPr="00A35750" w:rsidRDefault="004859F6" w:rsidP="004859F6">
      <w:pPr>
        <w:spacing w:before="180" w:after="180"/>
        <w:ind w:left="1440"/>
        <w:rPr>
          <w:rFonts w:asciiTheme="minorHAnsi" w:eastAsia="palatino" w:hAnsiTheme="minorHAnsi" w:cstheme="minorHAnsi"/>
          <w:sz w:val="20"/>
          <w:szCs w:val="20"/>
        </w:rPr>
      </w:pPr>
    </w:p>
    <w:p w14:paraId="3E5F5CB4" w14:textId="3ED2A06D" w:rsidR="004859F6" w:rsidRDefault="00A07E6E" w:rsidP="004859F6">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sz w:val="20"/>
          <w:szCs w:val="20"/>
          <w:lang w:val="en-CA"/>
        </w:rPr>
        <w:t>•</w:t>
      </w:r>
      <w:r w:rsidRPr="000C53A9">
        <w:rPr>
          <w:rFonts w:asciiTheme="minorHAnsi" w:eastAsia="palatino" w:hAnsiTheme="minorHAnsi" w:cstheme="minorHAnsi"/>
          <w:sz w:val="20"/>
          <w:szCs w:val="20"/>
        </w:rPr>
        <w:t xml:space="preserve"> </w:t>
      </w:r>
      <w:r w:rsidR="00091791" w:rsidRPr="000C53A9">
        <w:rPr>
          <w:rFonts w:asciiTheme="minorHAnsi" w:eastAsia="palatino" w:hAnsiTheme="minorHAnsi" w:cstheme="minorHAnsi"/>
          <w:sz w:val="20"/>
          <w:szCs w:val="20"/>
        </w:rPr>
        <w:t xml:space="preserve">Maintain separate document repositories for different application types (FRA, Capital Retrofit, etc.) </w:t>
      </w:r>
      <w:r w:rsidRPr="000C53A9">
        <w:rPr>
          <w:rFonts w:asciiTheme="minorHAnsi" w:eastAsia="palatino" w:hAnsiTheme="minorHAnsi" w:cstheme="minorHAnsi"/>
          <w:sz w:val="20"/>
          <w:szCs w:val="20"/>
        </w:rPr>
        <w:t xml:space="preserve"> </w:t>
      </w:r>
    </w:p>
    <w:p w14:paraId="798CFE68" w14:textId="77777777" w:rsidR="001B3C8A" w:rsidRPr="00080918" w:rsidRDefault="001B3C8A" w:rsidP="004859F6">
      <w:pPr>
        <w:spacing w:before="180" w:after="180"/>
        <w:ind w:left="1440"/>
        <w:rPr>
          <w:rFonts w:asciiTheme="minorHAnsi" w:eastAsia="palatino" w:hAnsiTheme="minorHAnsi" w:cstheme="minorHAnsi"/>
          <w:sz w:val="20"/>
          <w:szCs w:val="20"/>
        </w:rPr>
      </w:pPr>
    </w:p>
    <w:p w14:paraId="4BAD3921" w14:textId="77777777" w:rsidR="001B3C8A" w:rsidRDefault="009A58B1" w:rsidP="001B3C8A">
      <w:pPr>
        <w:spacing w:before="180" w:after="180"/>
        <w:ind w:left="1440"/>
        <w:rPr>
          <w:rFonts w:asciiTheme="minorHAnsi" w:eastAsia="palatino" w:hAnsiTheme="minorHAnsi" w:cstheme="minorHAnsi"/>
          <w:sz w:val="20"/>
          <w:szCs w:val="20"/>
        </w:rPr>
      </w:pPr>
      <w:r w:rsidRPr="001B3C8A">
        <w:rPr>
          <w:rFonts w:asciiTheme="minorHAnsi" w:eastAsia="palatino" w:hAnsiTheme="minorHAnsi" w:cstheme="minorHAnsi"/>
          <w:b/>
          <w:bCs/>
          <w:sz w:val="20"/>
          <w:szCs w:val="20"/>
        </w:rPr>
        <w:t>Application Approval Process</w:t>
      </w:r>
      <w:r w:rsidRPr="009A58B1">
        <w:rPr>
          <w:rFonts w:asciiTheme="minorHAnsi" w:eastAsia="palatino" w:hAnsiTheme="minorHAnsi" w:cstheme="minorHAnsi"/>
          <w:sz w:val="20"/>
          <w:szCs w:val="20"/>
        </w:rPr>
        <w:t xml:space="preserve"> should b</w:t>
      </w:r>
      <w:r>
        <w:rPr>
          <w:rFonts w:asciiTheme="minorHAnsi" w:eastAsia="palatino" w:hAnsiTheme="minorHAnsi" w:cstheme="minorHAnsi"/>
          <w:sz w:val="20"/>
          <w:szCs w:val="20"/>
        </w:rPr>
        <w:t>e the following:</w:t>
      </w:r>
    </w:p>
    <w:p w14:paraId="34EFF22F" w14:textId="77777777" w:rsidR="001B3C8A" w:rsidRDefault="001B3C8A" w:rsidP="001B3C8A">
      <w:pPr>
        <w:pStyle w:val="ListParagraph"/>
        <w:numPr>
          <w:ilvl w:val="0"/>
          <w:numId w:val="22"/>
        </w:numPr>
        <w:spacing w:before="180" w:after="180"/>
        <w:rPr>
          <w:rFonts w:asciiTheme="minorHAnsi" w:eastAsia="palatino" w:hAnsiTheme="minorHAnsi" w:cstheme="minorHAnsi"/>
          <w:sz w:val="20"/>
          <w:szCs w:val="20"/>
        </w:rPr>
      </w:pPr>
      <w:r w:rsidRPr="001B3C8A">
        <w:rPr>
          <w:rFonts w:asciiTheme="minorHAnsi" w:eastAsia="palatino" w:hAnsiTheme="minorHAnsi" w:cstheme="minorHAnsi"/>
          <w:sz w:val="20"/>
          <w:szCs w:val="20"/>
        </w:rPr>
        <w:t xml:space="preserve">The user </w:t>
      </w:r>
      <w:proofErr w:type="gramStart"/>
      <w:r w:rsidRPr="001B3C8A">
        <w:rPr>
          <w:rFonts w:asciiTheme="minorHAnsi" w:eastAsia="palatino" w:hAnsiTheme="minorHAnsi" w:cstheme="minorHAnsi"/>
          <w:sz w:val="20"/>
          <w:szCs w:val="20"/>
        </w:rPr>
        <w:t>submits an application</w:t>
      </w:r>
      <w:proofErr w:type="gramEnd"/>
      <w:r w:rsidRPr="001B3C8A">
        <w:rPr>
          <w:rFonts w:asciiTheme="minorHAnsi" w:eastAsia="palatino" w:hAnsiTheme="minorHAnsi" w:cstheme="minorHAnsi"/>
          <w:sz w:val="20"/>
          <w:szCs w:val="20"/>
        </w:rPr>
        <w:t xml:space="preserve"> in the </w:t>
      </w:r>
      <w:r w:rsidRPr="001B3C8A">
        <w:rPr>
          <w:rFonts w:asciiTheme="minorHAnsi" w:eastAsia="palatino" w:hAnsiTheme="minorHAnsi" w:cstheme="minorHAnsi"/>
          <w:b/>
          <w:bCs/>
          <w:sz w:val="20"/>
          <w:szCs w:val="20"/>
        </w:rPr>
        <w:t>Pre-Activity</w:t>
      </w:r>
      <w:r w:rsidRPr="001B3C8A">
        <w:rPr>
          <w:rFonts w:asciiTheme="minorHAnsi" w:eastAsia="palatino" w:hAnsiTheme="minorHAnsi" w:cstheme="minorHAnsi"/>
          <w:sz w:val="20"/>
          <w:szCs w:val="20"/>
        </w:rPr>
        <w:t xml:space="preserve"> step after uploading all required templates. Additional documents can still be uploaded after submission.</w:t>
      </w:r>
    </w:p>
    <w:p w14:paraId="0FE7243A" w14:textId="014A9162" w:rsidR="001B3C8A" w:rsidRDefault="001B3C8A" w:rsidP="001B3C8A">
      <w:pPr>
        <w:pStyle w:val="ListParagraph"/>
        <w:numPr>
          <w:ilvl w:val="0"/>
          <w:numId w:val="22"/>
        </w:numPr>
        <w:spacing w:before="180" w:after="180"/>
        <w:rPr>
          <w:rFonts w:asciiTheme="minorHAnsi" w:eastAsia="palatino" w:hAnsiTheme="minorHAnsi" w:cstheme="minorHAnsi"/>
          <w:sz w:val="20"/>
          <w:szCs w:val="20"/>
        </w:rPr>
      </w:pPr>
      <w:r w:rsidRPr="001B3C8A">
        <w:rPr>
          <w:rFonts w:asciiTheme="minorHAnsi" w:eastAsia="palatino" w:hAnsiTheme="minorHAnsi" w:cstheme="minorHAnsi"/>
          <w:sz w:val="20"/>
          <w:szCs w:val="20"/>
        </w:rPr>
        <w:t xml:space="preserve">The </w:t>
      </w:r>
      <w:proofErr w:type="spellStart"/>
      <w:r w:rsidRPr="001B3C8A">
        <w:rPr>
          <w:rFonts w:asciiTheme="minorHAnsi" w:eastAsia="palatino" w:hAnsiTheme="minorHAnsi" w:cstheme="minorHAnsi"/>
          <w:b/>
          <w:bCs/>
          <w:sz w:val="20"/>
          <w:szCs w:val="20"/>
        </w:rPr>
        <w:t>E</w:t>
      </w:r>
      <w:r w:rsidR="00BC369D">
        <w:rPr>
          <w:rFonts w:asciiTheme="minorHAnsi" w:eastAsia="palatino" w:hAnsiTheme="minorHAnsi" w:cstheme="minorHAnsi"/>
          <w:b/>
          <w:bCs/>
          <w:sz w:val="20"/>
          <w:szCs w:val="20"/>
        </w:rPr>
        <w:t>nerva</w:t>
      </w:r>
      <w:proofErr w:type="spellEnd"/>
      <w:r w:rsidRPr="001B3C8A">
        <w:rPr>
          <w:rFonts w:asciiTheme="minorHAnsi" w:eastAsia="palatino" w:hAnsiTheme="minorHAnsi" w:cstheme="minorHAnsi"/>
          <w:b/>
          <w:bCs/>
          <w:sz w:val="20"/>
          <w:szCs w:val="20"/>
        </w:rPr>
        <w:t xml:space="preserve"> Admin</w:t>
      </w:r>
      <w:r w:rsidRPr="001B3C8A">
        <w:rPr>
          <w:rFonts w:asciiTheme="minorHAnsi" w:eastAsia="palatino" w:hAnsiTheme="minorHAnsi" w:cstheme="minorHAnsi"/>
          <w:sz w:val="20"/>
          <w:szCs w:val="20"/>
        </w:rPr>
        <w:t xml:space="preserve"> reviews the application and either approves or rejects it.</w:t>
      </w:r>
    </w:p>
    <w:p w14:paraId="3BCBBA48" w14:textId="30C85164" w:rsidR="009A58B1" w:rsidRDefault="001B3C8A" w:rsidP="001B3C8A">
      <w:pPr>
        <w:pStyle w:val="ListParagraph"/>
        <w:numPr>
          <w:ilvl w:val="0"/>
          <w:numId w:val="22"/>
        </w:numPr>
        <w:spacing w:before="180" w:after="180"/>
        <w:rPr>
          <w:rFonts w:asciiTheme="minorHAnsi" w:eastAsia="palatino" w:hAnsiTheme="minorHAnsi" w:cstheme="minorHAnsi"/>
          <w:sz w:val="20"/>
          <w:szCs w:val="20"/>
        </w:rPr>
      </w:pPr>
      <w:r w:rsidRPr="001B3C8A">
        <w:rPr>
          <w:rFonts w:asciiTheme="minorHAnsi" w:eastAsia="palatino" w:hAnsiTheme="minorHAnsi" w:cstheme="minorHAnsi"/>
          <w:sz w:val="20"/>
          <w:szCs w:val="20"/>
        </w:rPr>
        <w:t xml:space="preserve">Once approved, the </w:t>
      </w:r>
      <w:proofErr w:type="gramStart"/>
      <w:r w:rsidRPr="001B3C8A">
        <w:rPr>
          <w:rFonts w:asciiTheme="minorHAnsi" w:eastAsia="palatino" w:hAnsiTheme="minorHAnsi" w:cstheme="minorHAnsi"/>
          <w:b/>
          <w:bCs/>
          <w:sz w:val="20"/>
          <w:szCs w:val="20"/>
        </w:rPr>
        <w:t>Post-Activity</w:t>
      </w:r>
      <w:proofErr w:type="gramEnd"/>
      <w:r w:rsidRPr="001B3C8A">
        <w:rPr>
          <w:rFonts w:asciiTheme="minorHAnsi" w:eastAsia="palatino" w:hAnsiTheme="minorHAnsi" w:cstheme="minorHAnsi"/>
          <w:sz w:val="20"/>
          <w:szCs w:val="20"/>
        </w:rPr>
        <w:t xml:space="preserve"> tab becomes available, where the user uploads new required documents, and the process repeats.</w:t>
      </w:r>
    </w:p>
    <w:p w14:paraId="38D887BB" w14:textId="77777777" w:rsidR="001B3C8A" w:rsidRPr="001B3C8A" w:rsidRDefault="001B3C8A" w:rsidP="001B3C8A">
      <w:pPr>
        <w:pStyle w:val="ListParagraph"/>
        <w:spacing w:before="180" w:after="180"/>
        <w:ind w:left="2160"/>
        <w:rPr>
          <w:rFonts w:asciiTheme="minorHAnsi" w:eastAsia="palatino" w:hAnsiTheme="minorHAnsi" w:cstheme="minorHAnsi"/>
          <w:sz w:val="20"/>
          <w:szCs w:val="20"/>
        </w:rPr>
      </w:pPr>
    </w:p>
    <w:p w14:paraId="76331184" w14:textId="77777777" w:rsidR="009B612D" w:rsidRPr="000C53A9" w:rsidRDefault="00A07E6E" w:rsidP="009B612D">
      <w:pPr>
        <w:spacing w:before="180" w:after="180"/>
        <w:ind w:left="1440"/>
        <w:rPr>
          <w:rFonts w:asciiTheme="minorHAnsi" w:eastAsia="palatino" w:hAnsiTheme="minorHAnsi" w:cstheme="minorHAnsi"/>
          <w:sz w:val="20"/>
          <w:szCs w:val="20"/>
        </w:rPr>
      </w:pPr>
      <w:r w:rsidRPr="000C53A9">
        <w:rPr>
          <w:rFonts w:asciiTheme="minorHAnsi" w:eastAsia="palatino" w:hAnsiTheme="minorHAnsi" w:cstheme="minorHAnsi"/>
          <w:b/>
          <w:bCs/>
          <w:sz w:val="20"/>
          <w:szCs w:val="20"/>
          <w:lang w:val="en-CA"/>
        </w:rPr>
        <w:t>Attachments:</w:t>
      </w:r>
      <w:r w:rsidRPr="000C53A9">
        <w:rPr>
          <w:rFonts w:asciiTheme="minorHAnsi" w:eastAsia="palatino" w:hAnsiTheme="minorHAnsi" w:cstheme="minorHAnsi"/>
          <w:sz w:val="20"/>
          <w:szCs w:val="20"/>
        </w:rPr>
        <w:t> </w:t>
      </w:r>
    </w:p>
    <w:p w14:paraId="35E7EDE4" w14:textId="04A95704" w:rsidR="00C7493A" w:rsidRDefault="00A07E6E" w:rsidP="00C7493A">
      <w:pPr>
        <w:spacing w:before="180" w:after="180"/>
        <w:ind w:left="1440"/>
        <w:rPr>
          <w:rFonts w:asciiTheme="minorHAnsi" w:eastAsia="palatino" w:hAnsiTheme="minorHAnsi" w:cstheme="minorHAnsi"/>
          <w:sz w:val="20"/>
          <w:szCs w:val="20"/>
          <w:lang w:val="fr-FR"/>
        </w:rPr>
      </w:pPr>
      <w:r w:rsidRPr="000C53A9">
        <w:rPr>
          <w:rFonts w:asciiTheme="minorHAnsi" w:eastAsia="palatino" w:hAnsiTheme="minorHAnsi" w:cstheme="minorHAnsi"/>
          <w:sz w:val="20"/>
          <w:szCs w:val="20"/>
          <w:lang w:val="fr-FR"/>
        </w:rPr>
        <w:t>•</w:t>
      </w:r>
      <w:r w:rsidRPr="000C53A9">
        <w:rPr>
          <w:rFonts w:asciiTheme="minorHAnsi" w:eastAsia="palatino" w:hAnsiTheme="minorHAnsi" w:cstheme="minorHAnsi"/>
          <w:sz w:val="20"/>
          <w:szCs w:val="20"/>
          <w:lang w:val="fr-FR"/>
        </w:rPr>
        <w:t xml:space="preserve"> </w:t>
      </w:r>
      <w:r w:rsidR="006D4BDC" w:rsidRPr="006D4BDC">
        <w:rPr>
          <w:rFonts w:asciiTheme="minorHAnsi" w:eastAsia="palatino" w:hAnsiTheme="minorHAnsi" w:cstheme="minorHAnsi"/>
          <w:sz w:val="20"/>
          <w:szCs w:val="20"/>
          <w:lang w:val="fr-FR"/>
        </w:rPr>
        <w:t>SEMI Portal Plan.docx</w:t>
      </w:r>
    </w:p>
    <w:p w14:paraId="78B514DF" w14:textId="77777777" w:rsidR="00C7493A" w:rsidRPr="00C7493A" w:rsidRDefault="00C7493A" w:rsidP="00C7493A">
      <w:pPr>
        <w:spacing w:before="180" w:after="180"/>
        <w:ind w:left="1440"/>
        <w:rPr>
          <w:rFonts w:asciiTheme="minorHAnsi" w:eastAsia="palatino" w:hAnsiTheme="minorHAnsi" w:cstheme="minorHAnsi"/>
          <w:sz w:val="20"/>
          <w:szCs w:val="20"/>
          <w:lang w:val="fr-FR"/>
        </w:rPr>
      </w:pPr>
      <w:r w:rsidRPr="000C53A9">
        <w:rPr>
          <w:rFonts w:asciiTheme="minorHAnsi" w:eastAsia="palatino" w:hAnsiTheme="minorHAnsi" w:cstheme="minorHAnsi"/>
          <w:sz w:val="20"/>
          <w:szCs w:val="20"/>
          <w:lang w:val="fr-FR"/>
        </w:rPr>
        <w:t xml:space="preserve">• </w:t>
      </w:r>
      <w:proofErr w:type="spellStart"/>
      <w:r w:rsidRPr="000C53A9">
        <w:rPr>
          <w:rFonts w:asciiTheme="minorHAnsi" w:eastAsia="palatino" w:hAnsiTheme="minorHAnsi" w:cstheme="minorHAnsi"/>
          <w:sz w:val="20"/>
          <w:szCs w:val="20"/>
          <w:lang w:val="fr-FR"/>
        </w:rPr>
        <w:t>Figma</w:t>
      </w:r>
      <w:proofErr w:type="spellEnd"/>
      <w:r w:rsidRPr="000C53A9">
        <w:rPr>
          <w:rFonts w:asciiTheme="minorHAnsi" w:eastAsia="palatino" w:hAnsiTheme="minorHAnsi" w:cstheme="minorHAnsi"/>
          <w:sz w:val="20"/>
          <w:szCs w:val="20"/>
          <w:lang w:val="fr-FR"/>
        </w:rPr>
        <w:t xml:space="preserve"> design phase 3.zip</w:t>
      </w:r>
    </w:p>
    <w:p w14:paraId="4C68DBC9" w14:textId="30266814" w:rsidR="001A4087" w:rsidRPr="000C53A9" w:rsidRDefault="00A07E6E">
      <w:pPr>
        <w:spacing w:before="180" w:after="180"/>
        <w:ind w:left="1440"/>
        <w:rPr>
          <w:rFonts w:asciiTheme="minorHAnsi" w:eastAsia="Helvetica" w:hAnsiTheme="minorHAnsi" w:cstheme="minorHAnsi"/>
          <w:sz w:val="20"/>
          <w:szCs w:val="20"/>
        </w:rPr>
      </w:pPr>
      <w:r w:rsidRPr="000C53A9">
        <w:rPr>
          <w:rFonts w:asciiTheme="minorHAnsi" w:eastAsia="palatino" w:hAnsiTheme="minorHAnsi" w:cstheme="minorHAnsi"/>
          <w:sz w:val="20"/>
          <w:szCs w:val="20"/>
        </w:rPr>
        <w:t>T</w:t>
      </w:r>
      <w:r w:rsidRPr="000C53A9">
        <w:rPr>
          <w:rFonts w:asciiTheme="minorHAnsi" w:eastAsia="palatino" w:hAnsiTheme="minorHAnsi" w:cstheme="minorHAnsi"/>
          <w:sz w:val="20"/>
          <w:szCs w:val="20"/>
        </w:rPr>
        <w:t>he file</w:t>
      </w:r>
      <w:r>
        <w:rPr>
          <w:rFonts w:asciiTheme="minorHAnsi" w:eastAsia="palatino" w:hAnsiTheme="minorHAnsi" w:cstheme="minorHAnsi"/>
          <w:sz w:val="20"/>
          <w:szCs w:val="20"/>
        </w:rPr>
        <w:t>s</w:t>
      </w:r>
      <w:r w:rsidRPr="000C53A9">
        <w:rPr>
          <w:rFonts w:asciiTheme="minorHAnsi" w:eastAsia="palatino" w:hAnsiTheme="minorHAnsi" w:cstheme="minorHAnsi"/>
          <w:sz w:val="20"/>
          <w:szCs w:val="20"/>
        </w:rPr>
        <w:t xml:space="preserve"> </w:t>
      </w:r>
      <w:r w:rsidR="00951BB7" w:rsidRPr="000C53A9">
        <w:rPr>
          <w:rFonts w:asciiTheme="minorHAnsi" w:eastAsia="palatino" w:hAnsiTheme="minorHAnsi" w:cstheme="minorHAnsi"/>
          <w:sz w:val="20"/>
          <w:szCs w:val="20"/>
        </w:rPr>
        <w:t xml:space="preserve">Figma design phase 3.zip </w:t>
      </w:r>
      <w:r>
        <w:rPr>
          <w:rFonts w:asciiTheme="minorHAnsi" w:eastAsia="palatino" w:hAnsiTheme="minorHAnsi" w:cstheme="minorHAnsi"/>
          <w:sz w:val="20"/>
          <w:szCs w:val="20"/>
        </w:rPr>
        <w:t xml:space="preserve">and </w:t>
      </w:r>
      <w:r w:rsidRPr="006D4BDC">
        <w:rPr>
          <w:rFonts w:asciiTheme="minorHAnsi" w:eastAsia="palatino" w:hAnsiTheme="minorHAnsi" w:cstheme="minorHAnsi"/>
          <w:sz w:val="20"/>
          <w:szCs w:val="20"/>
          <w:lang w:val="fr-FR"/>
        </w:rPr>
        <w:t>SEMI Portal Plan.docx</w:t>
      </w:r>
      <w:r w:rsidRPr="000C53A9">
        <w:rPr>
          <w:rFonts w:asciiTheme="minorHAnsi" w:eastAsia="palatino" w:hAnsiTheme="minorHAnsi" w:cstheme="minorHAnsi"/>
          <w:sz w:val="20"/>
          <w:szCs w:val="20"/>
        </w:rPr>
        <w:t xml:space="preserve"> </w:t>
      </w:r>
      <w:r>
        <w:rPr>
          <w:rFonts w:asciiTheme="minorHAnsi" w:eastAsia="palatino" w:hAnsiTheme="minorHAnsi" w:cstheme="minorHAnsi"/>
          <w:sz w:val="20"/>
          <w:szCs w:val="20"/>
        </w:rPr>
        <w:t>are</w:t>
      </w:r>
      <w:r w:rsidR="000A215C" w:rsidRPr="000C53A9">
        <w:rPr>
          <w:rFonts w:asciiTheme="minorHAnsi" w:eastAsia="palatino" w:hAnsiTheme="minorHAnsi" w:cstheme="minorHAnsi"/>
          <w:b/>
          <w:bCs/>
          <w:sz w:val="20"/>
          <w:szCs w:val="20"/>
        </w:rPr>
        <w:t xml:space="preserve"> </w:t>
      </w:r>
      <w:r w:rsidRPr="000C53A9">
        <w:rPr>
          <w:rFonts w:asciiTheme="minorHAnsi" w:eastAsia="palatino" w:hAnsiTheme="minorHAnsi" w:cstheme="minorHAnsi"/>
          <w:sz w:val="20"/>
          <w:szCs w:val="20"/>
        </w:rPr>
        <w:t>attached hereto and by this reference made part hereof (the “</w:t>
      </w:r>
      <w:r w:rsidRPr="000C53A9">
        <w:rPr>
          <w:rFonts w:asciiTheme="minorHAnsi" w:eastAsia="palatino" w:hAnsiTheme="minorHAnsi" w:cstheme="minorHAnsi"/>
          <w:b/>
          <w:bCs/>
          <w:sz w:val="20"/>
          <w:szCs w:val="20"/>
        </w:rPr>
        <w:t xml:space="preserve">Software </w:t>
      </w:r>
      <w:r w:rsidRPr="000C53A9">
        <w:rPr>
          <w:rFonts w:asciiTheme="minorHAnsi" w:eastAsia="palatino" w:hAnsiTheme="minorHAnsi" w:cstheme="minorHAnsi"/>
          <w:b/>
          <w:bCs/>
          <w:sz w:val="20"/>
          <w:szCs w:val="20"/>
        </w:rPr>
        <w:t>Product Outline</w:t>
      </w:r>
      <w:r w:rsidRPr="000C53A9">
        <w:rPr>
          <w:rFonts w:asciiTheme="minorHAnsi" w:eastAsia="palatino" w:hAnsiTheme="minorHAnsi" w:cstheme="minorHAnsi"/>
          <w:sz w:val="20"/>
          <w:szCs w:val="20"/>
        </w:rPr>
        <w:t xml:space="preserve">”). </w:t>
      </w:r>
    </w:p>
    <w:p w14:paraId="4C4DCBC1" w14:textId="77777777" w:rsidR="00A54798" w:rsidRPr="000C53A9" w:rsidRDefault="00A07E6E">
      <w:pPr>
        <w:numPr>
          <w:ilvl w:val="1"/>
          <w:numId w:val="1"/>
        </w:numPr>
        <w:ind w:hanging="25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Project Materials.</w:t>
      </w:r>
      <w:r w:rsidRPr="000C53A9">
        <w:rPr>
          <w:rFonts w:asciiTheme="minorHAnsi" w:eastAsia="palatino" w:hAnsiTheme="minorHAnsi" w:cstheme="minorHAnsi"/>
          <w:sz w:val="20"/>
          <w:szCs w:val="20"/>
        </w:rPr>
        <w:t> </w:t>
      </w:r>
    </w:p>
    <w:p w14:paraId="6DC49352" w14:textId="3FEEEED9" w:rsidR="001A4087" w:rsidRPr="000C53A9" w:rsidRDefault="00A07E6E" w:rsidP="00A54798">
      <w:pPr>
        <w:ind w:left="1440"/>
        <w:rPr>
          <w:rFonts w:asciiTheme="minorHAnsi" w:eastAsia="Helvetica" w:hAnsiTheme="minorHAnsi" w:cstheme="minorHAnsi"/>
          <w:sz w:val="20"/>
          <w:szCs w:val="20"/>
        </w:rPr>
      </w:pPr>
      <w:r w:rsidRPr="000C53A9">
        <w:rPr>
          <w:rFonts w:asciiTheme="minorHAnsi" w:eastAsia="palatino" w:hAnsiTheme="minorHAnsi" w:cstheme="minorHAnsi"/>
          <w:sz w:val="20"/>
          <w:szCs w:val="20"/>
        </w:rPr>
        <w:t>To commence the Services, Customer shall provide the following materials, information</w:t>
      </w:r>
      <w:r w:rsidR="004454EF" w:rsidRPr="000C53A9">
        <w:rPr>
          <w:rFonts w:asciiTheme="minorHAnsi" w:eastAsia="palatino" w:hAnsiTheme="minorHAnsi" w:cstheme="minorHAnsi"/>
          <w:sz w:val="20"/>
          <w:szCs w:val="20"/>
        </w:rPr>
        <w:t>,</w:t>
      </w:r>
      <w:r w:rsidRPr="000C53A9">
        <w:rPr>
          <w:rFonts w:asciiTheme="minorHAnsi" w:eastAsia="palatino" w:hAnsiTheme="minorHAnsi" w:cstheme="minorHAnsi"/>
          <w:sz w:val="20"/>
          <w:szCs w:val="20"/>
        </w:rPr>
        <w:t xml:space="preserve"> and data (the “</w:t>
      </w:r>
      <w:r w:rsidRPr="000C53A9">
        <w:rPr>
          <w:rFonts w:asciiTheme="minorHAnsi" w:eastAsia="palatino" w:hAnsiTheme="minorHAnsi" w:cstheme="minorHAnsi"/>
          <w:b/>
          <w:bCs/>
          <w:sz w:val="20"/>
          <w:szCs w:val="20"/>
        </w:rPr>
        <w:t>Customer Materials</w:t>
      </w:r>
      <w:r w:rsidRPr="000C53A9">
        <w:rPr>
          <w:rFonts w:asciiTheme="minorHAnsi" w:eastAsia="palatino" w:hAnsiTheme="minorHAnsi" w:cstheme="minorHAnsi"/>
          <w:sz w:val="20"/>
          <w:szCs w:val="20"/>
        </w:rPr>
        <w:t xml:space="preserve">”), which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will use during the performance of the Services:</w:t>
      </w:r>
      <w:r w:rsidRPr="000C53A9">
        <w:rPr>
          <w:rFonts w:asciiTheme="minorHAnsi" w:eastAsia="palatino" w:hAnsiTheme="minorHAnsi" w:cstheme="minorHAnsi"/>
          <w:color w:val="FF6600"/>
          <w:sz w:val="20"/>
          <w:szCs w:val="20"/>
        </w:rPr>
        <w:t xml:space="preserve"> </w:t>
      </w:r>
    </w:p>
    <w:p w14:paraId="2954A0CF" w14:textId="778AFB70" w:rsidR="001A4087" w:rsidRPr="000C53A9" w:rsidRDefault="00A07E6E">
      <w:pPr>
        <w:numPr>
          <w:ilvl w:val="2"/>
          <w:numId w:val="1"/>
        </w:numPr>
        <w:ind w:hanging="182"/>
        <w:rPr>
          <w:rFonts w:asciiTheme="minorHAnsi" w:eastAsia="Helvetica" w:hAnsiTheme="minorHAnsi" w:cstheme="minorHAnsi"/>
          <w:sz w:val="20"/>
          <w:szCs w:val="20"/>
        </w:rPr>
      </w:pPr>
      <w:r w:rsidRPr="000C53A9">
        <w:rPr>
          <w:rFonts w:asciiTheme="minorHAnsi" w:eastAsia="palatino" w:hAnsiTheme="minorHAnsi" w:cstheme="minorHAnsi"/>
          <w:sz w:val="20"/>
          <w:szCs w:val="20"/>
        </w:rPr>
        <w:t xml:space="preserve">Logo, branding </w:t>
      </w:r>
      <w:r w:rsidRPr="000C53A9">
        <w:rPr>
          <w:rFonts w:asciiTheme="minorHAnsi" w:eastAsia="palatino" w:hAnsiTheme="minorHAnsi" w:cstheme="minorHAnsi"/>
          <w:sz w:val="20"/>
          <w:szCs w:val="20"/>
        </w:rPr>
        <w:t>requirements/preferences</w:t>
      </w:r>
      <w:r w:rsidR="00B0299B" w:rsidRPr="000C53A9">
        <w:rPr>
          <w:rFonts w:asciiTheme="minorHAnsi" w:eastAsia="palatino" w:hAnsiTheme="minorHAnsi" w:cstheme="minorHAnsi"/>
          <w:sz w:val="20"/>
          <w:szCs w:val="20"/>
        </w:rPr>
        <w:t>.</w:t>
      </w:r>
    </w:p>
    <w:p w14:paraId="60929D33" w14:textId="78334110" w:rsidR="00C41E27" w:rsidRPr="000C53A9" w:rsidRDefault="00A07E6E">
      <w:pPr>
        <w:numPr>
          <w:ilvl w:val="2"/>
          <w:numId w:val="1"/>
        </w:numPr>
        <w:ind w:hanging="182"/>
        <w:rPr>
          <w:rFonts w:asciiTheme="minorHAnsi" w:eastAsia="Helvetica" w:hAnsiTheme="minorHAnsi" w:cstheme="minorHAnsi"/>
          <w:sz w:val="20"/>
          <w:szCs w:val="20"/>
        </w:rPr>
      </w:pPr>
      <w:r w:rsidRPr="000C53A9">
        <w:rPr>
          <w:rFonts w:asciiTheme="minorHAnsi" w:eastAsia="palatino" w:hAnsiTheme="minorHAnsi" w:cstheme="minorHAnsi"/>
          <w:sz w:val="20"/>
          <w:szCs w:val="20"/>
        </w:rPr>
        <w:t>Content for the program</w:t>
      </w:r>
    </w:p>
    <w:p w14:paraId="063ADBB1" w14:textId="5E7953C0" w:rsidR="00AC2793" w:rsidRPr="000C53A9" w:rsidRDefault="00A07E6E">
      <w:pPr>
        <w:numPr>
          <w:ilvl w:val="2"/>
          <w:numId w:val="1"/>
        </w:numPr>
        <w:ind w:hanging="182"/>
        <w:rPr>
          <w:rFonts w:asciiTheme="minorHAnsi" w:eastAsia="Helvetica" w:hAnsiTheme="minorHAnsi" w:cstheme="minorHAnsi"/>
          <w:sz w:val="20"/>
          <w:szCs w:val="20"/>
        </w:rPr>
      </w:pPr>
      <w:r w:rsidRPr="000C53A9">
        <w:rPr>
          <w:rFonts w:asciiTheme="minorHAnsi" w:eastAsia="palatino" w:hAnsiTheme="minorHAnsi" w:cstheme="minorHAnsi"/>
          <w:sz w:val="20"/>
          <w:szCs w:val="20"/>
        </w:rPr>
        <w:t>Templates for creating applications</w:t>
      </w:r>
      <w:r w:rsidR="00D261B4" w:rsidRPr="000C53A9">
        <w:rPr>
          <w:rFonts w:asciiTheme="minorHAnsi" w:eastAsia="palatino" w:hAnsiTheme="minorHAnsi" w:cstheme="minorHAnsi"/>
          <w:sz w:val="20"/>
          <w:szCs w:val="20"/>
        </w:rPr>
        <w:t>.</w:t>
      </w:r>
    </w:p>
    <w:p w14:paraId="2EA9EDF5" w14:textId="11EF4BCF" w:rsidR="001A4087" w:rsidRPr="000C53A9" w:rsidRDefault="001A4087" w:rsidP="00B0299B">
      <w:pPr>
        <w:ind w:left="2160"/>
        <w:rPr>
          <w:rFonts w:asciiTheme="minorHAnsi" w:eastAsia="Helvetica" w:hAnsiTheme="minorHAnsi" w:cstheme="minorHAnsi"/>
          <w:sz w:val="20"/>
          <w:szCs w:val="20"/>
        </w:rPr>
      </w:pPr>
    </w:p>
    <w:p w14:paraId="481A91CA" w14:textId="7F90BEC3" w:rsidR="001A4087" w:rsidRPr="000C53A9" w:rsidRDefault="00A07E6E">
      <w:pPr>
        <w:numPr>
          <w:ilvl w:val="1"/>
          <w:numId w:val="1"/>
        </w:numPr>
        <w:ind w:hanging="240"/>
        <w:rPr>
          <w:rFonts w:asciiTheme="minorHAnsi" w:eastAsia="Helvetica" w:hAnsiTheme="minorHAnsi" w:cstheme="minorHAnsi"/>
          <w:sz w:val="20"/>
          <w:szCs w:val="20"/>
        </w:rPr>
      </w:pPr>
      <w:proofErr w:type="spellStart"/>
      <w:r w:rsidRPr="000C53A9">
        <w:rPr>
          <w:rFonts w:asciiTheme="minorHAnsi" w:eastAsia="palatino" w:hAnsiTheme="minorHAnsi" w:cstheme="minorHAnsi"/>
          <w:sz w:val="20"/>
          <w:szCs w:val="20"/>
          <w:u w:val="single"/>
        </w:rPr>
        <w:t>Itransition</w:t>
      </w:r>
      <w:proofErr w:type="spellEnd"/>
      <w:r w:rsidRPr="000C53A9">
        <w:rPr>
          <w:rFonts w:asciiTheme="minorHAnsi" w:eastAsia="palatino" w:hAnsiTheme="minorHAnsi" w:cstheme="minorHAnsi"/>
          <w:sz w:val="20"/>
          <w:szCs w:val="20"/>
          <w:u w:val="single"/>
        </w:rPr>
        <w:t xml:space="preserve"> Responsibilities:</w:t>
      </w:r>
      <w:r w:rsidRPr="000C53A9">
        <w:rPr>
          <w:rFonts w:asciiTheme="minorHAnsi" w:eastAsia="palatino" w:hAnsiTheme="minorHAnsi" w:cstheme="minorHAnsi"/>
          <w:sz w:val="20"/>
          <w:szCs w:val="20"/>
        </w:rPr>
        <w:t> </w:t>
      </w:r>
      <w:r w:rsidRPr="000C53A9">
        <w:rPr>
          <w:rFonts w:asciiTheme="minorHAnsi" w:eastAsia="palatino" w:hAnsiTheme="minorHAnsi" w:cstheme="minorHAnsi"/>
          <w:sz w:val="20"/>
          <w:szCs w:val="20"/>
          <w:u w:val="single"/>
        </w:rPr>
        <w:t xml:space="preserve"> </w:t>
      </w:r>
    </w:p>
    <w:p w14:paraId="4C059890" w14:textId="21865EB2" w:rsidR="001A4087" w:rsidRPr="000C53A9" w:rsidRDefault="00A07E6E" w:rsidP="00A15015">
      <w:pPr>
        <w:numPr>
          <w:ilvl w:val="2"/>
          <w:numId w:val="1"/>
        </w:numPr>
        <w:ind w:hanging="182"/>
        <w:rPr>
          <w:rFonts w:asciiTheme="minorHAnsi" w:eastAsia="Helvetica" w:hAnsiTheme="minorHAnsi" w:cstheme="minorHAnsi"/>
          <w:sz w:val="20"/>
          <w:szCs w:val="20"/>
        </w:rPr>
      </w:pP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will perform and deliver the Services in accordance with the Agreement and this SOW in exchange for the fees set forth in this SOW.</w:t>
      </w:r>
      <w:r w:rsidRPr="000C53A9">
        <w:rPr>
          <w:rFonts w:asciiTheme="minorHAnsi" w:eastAsia="palatino" w:hAnsiTheme="minorHAnsi" w:cstheme="minorHAnsi"/>
          <w:sz w:val="20"/>
          <w:szCs w:val="20"/>
        </w:rPr>
        <w:br/>
      </w:r>
    </w:p>
    <w:p w14:paraId="0DBABBBC" w14:textId="04985CD1" w:rsidR="001A4087" w:rsidRPr="000C53A9" w:rsidRDefault="00A07E6E">
      <w:pPr>
        <w:numPr>
          <w:ilvl w:val="1"/>
          <w:numId w:val="1"/>
        </w:numPr>
        <w:ind w:hanging="25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 xml:space="preserve">Customer Responsibilities:  </w:t>
      </w:r>
    </w:p>
    <w:p w14:paraId="4FC0D298" w14:textId="5E5598CA" w:rsidR="001A4087" w:rsidRPr="000C53A9" w:rsidRDefault="00A07E6E">
      <w:pPr>
        <w:numPr>
          <w:ilvl w:val="2"/>
          <w:numId w:val="1"/>
        </w:numPr>
        <w:ind w:hanging="182"/>
        <w:rPr>
          <w:rFonts w:asciiTheme="minorHAnsi" w:eastAsia="Helvetica" w:hAnsiTheme="minorHAnsi" w:cstheme="minorHAnsi"/>
          <w:sz w:val="20"/>
          <w:szCs w:val="20"/>
        </w:rPr>
      </w:pPr>
      <w:r w:rsidRPr="000C53A9">
        <w:rPr>
          <w:rFonts w:asciiTheme="minorHAnsi" w:eastAsia="palatino" w:hAnsiTheme="minorHAnsi" w:cstheme="minorHAnsi"/>
          <w:sz w:val="20"/>
          <w:szCs w:val="20"/>
        </w:rPr>
        <w:t xml:space="preserve">Customer will establish a single point of contact (Product Owner) and will be available for communication with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team at least </w:t>
      </w:r>
      <w:r w:rsidR="00B0299B" w:rsidRPr="000C53A9">
        <w:rPr>
          <w:rFonts w:asciiTheme="minorHAnsi" w:eastAsia="palatino" w:hAnsiTheme="minorHAnsi" w:cstheme="minorHAnsi"/>
          <w:sz w:val="20"/>
          <w:szCs w:val="20"/>
        </w:rPr>
        <w:t>three</w:t>
      </w:r>
      <w:r w:rsidRPr="000C53A9">
        <w:rPr>
          <w:rFonts w:asciiTheme="minorHAnsi" w:eastAsia="palatino" w:hAnsiTheme="minorHAnsi" w:cstheme="minorHAnsi"/>
          <w:sz w:val="20"/>
          <w:szCs w:val="20"/>
        </w:rPr>
        <w:t xml:space="preserve"> (</w:t>
      </w:r>
      <w:r w:rsidR="00B0299B" w:rsidRPr="000C53A9">
        <w:rPr>
          <w:rFonts w:asciiTheme="minorHAnsi" w:eastAsia="palatino" w:hAnsiTheme="minorHAnsi" w:cstheme="minorHAnsi"/>
          <w:sz w:val="20"/>
          <w:szCs w:val="20"/>
        </w:rPr>
        <w:t>3</w:t>
      </w:r>
      <w:r w:rsidRPr="000C53A9">
        <w:rPr>
          <w:rFonts w:asciiTheme="minorHAnsi" w:eastAsia="palatino" w:hAnsiTheme="minorHAnsi" w:cstheme="minorHAnsi"/>
          <w:sz w:val="20"/>
          <w:szCs w:val="20"/>
        </w:rPr>
        <w:t>) hours a day from 8</w:t>
      </w:r>
      <w:r w:rsidR="004454EF" w:rsidRPr="000C53A9">
        <w:rPr>
          <w:rFonts w:asciiTheme="minorHAnsi" w:eastAsia="palatino" w:hAnsiTheme="minorHAnsi" w:cstheme="minorHAnsi"/>
          <w:sz w:val="20"/>
          <w:szCs w:val="20"/>
        </w:rPr>
        <w:t xml:space="preserve"> </w:t>
      </w:r>
      <w:r w:rsidRPr="000C53A9">
        <w:rPr>
          <w:rFonts w:asciiTheme="minorHAnsi" w:eastAsia="palatino" w:hAnsiTheme="minorHAnsi" w:cstheme="minorHAnsi"/>
          <w:sz w:val="20"/>
          <w:szCs w:val="20"/>
        </w:rPr>
        <w:t>am to 12</w:t>
      </w:r>
      <w:r w:rsidR="004454EF" w:rsidRPr="000C53A9">
        <w:rPr>
          <w:rFonts w:asciiTheme="minorHAnsi" w:eastAsia="palatino" w:hAnsiTheme="minorHAnsi" w:cstheme="minorHAnsi"/>
          <w:sz w:val="20"/>
          <w:szCs w:val="20"/>
        </w:rPr>
        <w:t xml:space="preserve"> </w:t>
      </w:r>
      <w:r w:rsidRPr="000C53A9">
        <w:rPr>
          <w:rFonts w:asciiTheme="minorHAnsi" w:eastAsia="palatino" w:hAnsiTheme="minorHAnsi" w:cstheme="minorHAnsi"/>
          <w:sz w:val="20"/>
          <w:szCs w:val="20"/>
        </w:rPr>
        <w:t>pm CET Monday thru Friday</w:t>
      </w:r>
      <w:r w:rsidR="004454EF" w:rsidRPr="000C53A9">
        <w:rPr>
          <w:rFonts w:asciiTheme="minorHAnsi" w:eastAsia="palatino" w:hAnsiTheme="minorHAnsi" w:cstheme="minorHAnsi"/>
          <w:sz w:val="20"/>
          <w:szCs w:val="20"/>
        </w:rPr>
        <w:t>, not including</w:t>
      </w:r>
      <w:r w:rsidRPr="000C53A9">
        <w:rPr>
          <w:rFonts w:asciiTheme="minorHAnsi" w:eastAsia="palatino" w:hAnsiTheme="minorHAnsi" w:cstheme="minorHAnsi"/>
          <w:sz w:val="20"/>
          <w:szCs w:val="20"/>
        </w:rPr>
        <w:t xml:space="preserve"> for recognized holidays in </w:t>
      </w:r>
      <w:proofErr w:type="spellStart"/>
      <w:r w:rsidRPr="000C53A9">
        <w:rPr>
          <w:rFonts w:asciiTheme="minorHAnsi" w:eastAsia="palatino" w:hAnsiTheme="minorHAnsi" w:cstheme="minorHAnsi"/>
          <w:sz w:val="20"/>
          <w:szCs w:val="20"/>
        </w:rPr>
        <w:t>Itransition's</w:t>
      </w:r>
      <w:proofErr w:type="spellEnd"/>
      <w:r w:rsidRPr="000C53A9">
        <w:rPr>
          <w:rFonts w:asciiTheme="minorHAnsi" w:eastAsia="palatino" w:hAnsiTheme="minorHAnsi" w:cstheme="minorHAnsi"/>
          <w:sz w:val="20"/>
          <w:szCs w:val="20"/>
        </w:rPr>
        <w:t xml:space="preserve"> ​personnel's ​location.</w:t>
      </w:r>
    </w:p>
    <w:p w14:paraId="335BED02" w14:textId="6BCB9EA4" w:rsidR="001A4087" w:rsidRPr="000C53A9" w:rsidRDefault="00A07E6E">
      <w:pPr>
        <w:numPr>
          <w:ilvl w:val="2"/>
          <w:numId w:val="1"/>
        </w:numPr>
        <w:ind w:hanging="182"/>
        <w:rPr>
          <w:rFonts w:asciiTheme="minorHAnsi" w:eastAsia="Helvetica" w:hAnsiTheme="minorHAnsi" w:cstheme="minorHAnsi"/>
          <w:sz w:val="20"/>
          <w:szCs w:val="20"/>
        </w:rPr>
      </w:pPr>
      <w:proofErr w:type="gramStart"/>
      <w:r w:rsidRPr="000C53A9">
        <w:rPr>
          <w:rFonts w:asciiTheme="minorHAnsi" w:eastAsia="palatino" w:hAnsiTheme="minorHAnsi" w:cstheme="minorHAnsi"/>
          <w:sz w:val="20"/>
          <w:szCs w:val="20"/>
        </w:rPr>
        <w:t>Customer</w:t>
      </w:r>
      <w:proofErr w:type="gramEnd"/>
      <w:r w:rsidRPr="000C53A9">
        <w:rPr>
          <w:rFonts w:asciiTheme="minorHAnsi" w:eastAsia="palatino" w:hAnsiTheme="minorHAnsi" w:cstheme="minorHAnsi"/>
          <w:sz w:val="20"/>
          <w:szCs w:val="20"/>
        </w:rPr>
        <w:t xml:space="preserve"> will be responsible for providing to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at its own expense all necessary information and materials required for the performance of the Services. This may include hardware, software requirements, third</w:t>
      </w:r>
      <w:r w:rsidR="002F3297" w:rsidRPr="000C53A9">
        <w:rPr>
          <w:rFonts w:asciiTheme="minorHAnsi" w:eastAsia="palatino" w:hAnsiTheme="minorHAnsi" w:cstheme="minorHAnsi"/>
          <w:sz w:val="20"/>
          <w:szCs w:val="20"/>
        </w:rPr>
        <w:t xml:space="preserve">-party </w:t>
      </w:r>
      <w:r w:rsidR="007B020B" w:rsidRPr="000C53A9">
        <w:rPr>
          <w:rFonts w:asciiTheme="minorHAnsi" w:eastAsia="palatino" w:hAnsiTheme="minorHAnsi" w:cstheme="minorHAnsi"/>
          <w:sz w:val="20"/>
          <w:szCs w:val="20"/>
        </w:rPr>
        <w:t>software,</w:t>
      </w:r>
      <w:r w:rsidR="002F3297" w:rsidRPr="000C53A9">
        <w:rPr>
          <w:rFonts w:asciiTheme="minorHAnsi" w:eastAsia="palatino" w:hAnsiTheme="minorHAnsi" w:cstheme="minorHAnsi"/>
          <w:sz w:val="20"/>
          <w:szCs w:val="20"/>
        </w:rPr>
        <w:t xml:space="preserve"> licenses,</w:t>
      </w:r>
      <w:r w:rsidRPr="000C53A9">
        <w:rPr>
          <w:rFonts w:asciiTheme="minorHAnsi" w:eastAsia="palatino" w:hAnsiTheme="minorHAnsi" w:cstheme="minorHAnsi"/>
          <w:sz w:val="20"/>
          <w:szCs w:val="20"/>
        </w:rPr>
        <w:t xml:space="preserve"> and so forth.</w:t>
      </w:r>
    </w:p>
    <w:p w14:paraId="68A02CC2" w14:textId="00130243" w:rsidR="001A4087" w:rsidRPr="000C53A9" w:rsidRDefault="00A07E6E">
      <w:pPr>
        <w:numPr>
          <w:ilvl w:val="2"/>
          <w:numId w:val="1"/>
        </w:numPr>
        <w:ind w:hanging="182"/>
        <w:rPr>
          <w:rFonts w:asciiTheme="minorHAnsi" w:eastAsia="Helvetica" w:hAnsiTheme="minorHAnsi" w:cstheme="minorHAnsi"/>
          <w:sz w:val="20"/>
          <w:szCs w:val="20"/>
        </w:rPr>
      </w:pPr>
      <w:r w:rsidRPr="000C53A9">
        <w:rPr>
          <w:rFonts w:asciiTheme="minorHAnsi" w:eastAsia="palatino" w:hAnsiTheme="minorHAnsi" w:cstheme="minorHAnsi"/>
          <w:sz w:val="20"/>
          <w:szCs w:val="20"/>
        </w:rPr>
        <w:t xml:space="preserve">Customer shall provide relevant and timely (within two business days of delivery) feedback on all </w:t>
      </w:r>
      <w:r w:rsidR="008C5DF2" w:rsidRPr="000C53A9">
        <w:rPr>
          <w:rFonts w:asciiTheme="minorHAnsi" w:eastAsia="palatino" w:hAnsiTheme="minorHAnsi" w:cstheme="minorHAnsi"/>
          <w:sz w:val="20"/>
          <w:szCs w:val="20"/>
        </w:rPr>
        <w:t>D</w:t>
      </w:r>
      <w:r w:rsidRPr="000C53A9">
        <w:rPr>
          <w:rFonts w:asciiTheme="minorHAnsi" w:eastAsia="palatino" w:hAnsiTheme="minorHAnsi" w:cstheme="minorHAnsi"/>
          <w:sz w:val="20"/>
          <w:szCs w:val="20"/>
        </w:rPr>
        <w:t xml:space="preserve">eliverables in a manner that supports project objectives and timeframes. Customer </w:t>
      </w:r>
      <w:r w:rsidR="00C059AD" w:rsidRPr="000C53A9">
        <w:rPr>
          <w:rFonts w:asciiTheme="minorHAnsi" w:eastAsia="palatino" w:hAnsiTheme="minorHAnsi" w:cstheme="minorHAnsi"/>
          <w:sz w:val="20"/>
          <w:szCs w:val="20"/>
        </w:rPr>
        <w:t>shall</w:t>
      </w:r>
      <w:r w:rsidRPr="000C53A9">
        <w:rPr>
          <w:rFonts w:asciiTheme="minorHAnsi" w:eastAsia="palatino" w:hAnsiTheme="minorHAnsi" w:cstheme="minorHAnsi"/>
          <w:sz w:val="20"/>
          <w:szCs w:val="20"/>
        </w:rPr>
        <w:t xml:space="preserve"> notify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when additional time is required for feedback on deliverables.</w:t>
      </w:r>
      <w:r w:rsidRPr="000C53A9">
        <w:rPr>
          <w:rFonts w:asciiTheme="minorHAnsi" w:eastAsia="palatino" w:hAnsiTheme="minorHAnsi" w:cstheme="minorHAnsi"/>
          <w:sz w:val="20"/>
          <w:szCs w:val="20"/>
        </w:rPr>
        <w:br/>
      </w:r>
    </w:p>
    <w:p w14:paraId="5426EEED" w14:textId="77777777" w:rsidR="00C059AD" w:rsidRPr="000C53A9" w:rsidRDefault="00A07E6E">
      <w:pPr>
        <w:numPr>
          <w:ilvl w:val="1"/>
          <w:numId w:val="1"/>
        </w:numPr>
        <w:ind w:hanging="25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Deliverables</w:t>
      </w:r>
      <w:r w:rsidRPr="000C53A9">
        <w:rPr>
          <w:rFonts w:asciiTheme="minorHAnsi" w:eastAsia="palatino" w:hAnsiTheme="minorHAnsi" w:cstheme="minorHAnsi"/>
          <w:sz w:val="20"/>
          <w:szCs w:val="20"/>
        </w:rPr>
        <w:t>. The</w:t>
      </w:r>
      <w:r w:rsidR="00AD0F9C" w:rsidRPr="000C53A9">
        <w:rPr>
          <w:rFonts w:asciiTheme="minorHAnsi" w:eastAsia="palatino" w:hAnsiTheme="minorHAnsi" w:cstheme="minorHAnsi"/>
          <w:sz w:val="20"/>
          <w:szCs w:val="20"/>
        </w:rPr>
        <w:t xml:space="preserve"> following deliverables will be produced and delivered to Customer in final form on appropriate electronic media and/or in hard copy form upon completion of the tasks described in this SOW (the “</w:t>
      </w:r>
      <w:r w:rsidR="00AD0F9C" w:rsidRPr="000C53A9">
        <w:rPr>
          <w:rFonts w:asciiTheme="minorHAnsi" w:eastAsia="palatino" w:hAnsiTheme="minorHAnsi" w:cstheme="minorHAnsi"/>
          <w:b/>
          <w:bCs/>
          <w:sz w:val="20"/>
          <w:szCs w:val="20"/>
        </w:rPr>
        <w:t>Deliverables</w:t>
      </w:r>
      <w:r w:rsidR="00AD0F9C" w:rsidRPr="000C53A9">
        <w:rPr>
          <w:rFonts w:asciiTheme="minorHAnsi" w:eastAsia="palatino" w:hAnsiTheme="minorHAnsi" w:cstheme="minorHAnsi"/>
          <w:sz w:val="20"/>
          <w:szCs w:val="20"/>
        </w:rPr>
        <w:t xml:space="preserve">”). Preliminary or draft versions of these deliverables will be made available to </w:t>
      </w:r>
      <w:r w:rsidRPr="000C53A9">
        <w:rPr>
          <w:rFonts w:asciiTheme="minorHAnsi" w:eastAsia="palatino" w:hAnsiTheme="minorHAnsi" w:cstheme="minorHAnsi"/>
          <w:sz w:val="20"/>
          <w:szCs w:val="20"/>
        </w:rPr>
        <w:t>Customer during the</w:t>
      </w:r>
      <w:r w:rsidR="00AD0F9C" w:rsidRPr="000C53A9">
        <w:rPr>
          <w:rFonts w:asciiTheme="minorHAnsi" w:eastAsia="palatino" w:hAnsiTheme="minorHAnsi" w:cstheme="minorHAnsi"/>
          <w:sz w:val="20"/>
          <w:szCs w:val="20"/>
        </w:rPr>
        <w:t xml:space="preserve"> execution of the tasks described in the SOW for Customer review and comment.</w:t>
      </w:r>
    </w:p>
    <w:p w14:paraId="63E1EFCE" w14:textId="7961B1B7" w:rsidR="001A4087" w:rsidRPr="000C53A9" w:rsidRDefault="00A07E6E" w:rsidP="00C059AD">
      <w:pPr>
        <w:ind w:left="1440"/>
        <w:rPr>
          <w:rFonts w:asciiTheme="minorHAnsi" w:eastAsia="Helvetica" w:hAnsiTheme="minorHAnsi" w:cstheme="minorHAnsi"/>
          <w:sz w:val="20"/>
          <w:szCs w:val="20"/>
        </w:rPr>
      </w:pPr>
      <w:r w:rsidRPr="000C53A9">
        <w:rPr>
          <w:rFonts w:asciiTheme="minorHAnsi" w:eastAsia="palatino" w:hAnsiTheme="minorHAnsi" w:cstheme="minorHAnsi"/>
          <w:sz w:val="20"/>
          <w:szCs w:val="20"/>
        </w:rPr>
        <w:lastRenderedPageBreak/>
        <w:br/>
      </w:r>
    </w:p>
    <w:tbl>
      <w:tblPr>
        <w:tblW w:w="8100" w:type="dxa"/>
        <w:tblCellSpacing w:w="15" w:type="dxa"/>
        <w:tblInd w:w="147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firstRow="1" w:lastRow="0" w:firstColumn="1" w:lastColumn="0" w:noHBand="0" w:noVBand="1"/>
      </w:tblPr>
      <w:tblGrid>
        <w:gridCol w:w="358"/>
        <w:gridCol w:w="2536"/>
        <w:gridCol w:w="5206"/>
      </w:tblGrid>
      <w:tr w:rsidR="000A0995" w14:paraId="71B29098" w14:textId="77777777" w:rsidTr="00FB2F24">
        <w:trPr>
          <w:tblCellSpacing w:w="15" w:type="dxa"/>
        </w:trPr>
        <w:tc>
          <w:tcPr>
            <w:tcW w:w="313"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6DB9B02A"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b/>
                <w:bCs/>
                <w:color w:val="000000"/>
                <w:sz w:val="20"/>
                <w:szCs w:val="20"/>
              </w:rPr>
              <w:t>#</w:t>
            </w:r>
          </w:p>
        </w:tc>
        <w:tc>
          <w:tcPr>
            <w:tcW w:w="2506"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07A81E8B"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b/>
                <w:bCs/>
                <w:color w:val="000000"/>
                <w:sz w:val="20"/>
                <w:szCs w:val="20"/>
              </w:rPr>
              <w:t>Deliverable Name</w:t>
            </w:r>
          </w:p>
        </w:tc>
        <w:tc>
          <w:tcPr>
            <w:tcW w:w="5161"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57A86188"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b/>
                <w:bCs/>
                <w:color w:val="000000"/>
                <w:sz w:val="20"/>
                <w:szCs w:val="20"/>
              </w:rPr>
              <w:t>Description</w:t>
            </w:r>
          </w:p>
        </w:tc>
      </w:tr>
      <w:tr w:rsidR="000A0995" w14:paraId="097A401C" w14:textId="77777777" w:rsidTr="00FB2F24">
        <w:trPr>
          <w:tblCellSpacing w:w="15" w:type="dxa"/>
        </w:trPr>
        <w:tc>
          <w:tcPr>
            <w:tcW w:w="313"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05AD42B6" w14:textId="3C9D1884" w:rsidR="001A4087" w:rsidRPr="000C53A9" w:rsidRDefault="00A07E6E">
            <w:pPr>
              <w:jc w:val="cente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1.</w:t>
            </w:r>
          </w:p>
        </w:tc>
        <w:tc>
          <w:tcPr>
            <w:tcW w:w="2506"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62E4E44E"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 Software deliverables</w:t>
            </w:r>
          </w:p>
        </w:tc>
        <w:tc>
          <w:tcPr>
            <w:tcW w:w="5161"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02177A47"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 xml:space="preserve">The following software </w:t>
            </w:r>
            <w:r w:rsidRPr="000C53A9">
              <w:rPr>
                <w:rFonts w:asciiTheme="minorHAnsi" w:eastAsia="palatino" w:hAnsiTheme="minorHAnsi" w:cstheme="minorHAnsi"/>
                <w:color w:val="000000"/>
                <w:sz w:val="20"/>
                <w:szCs w:val="20"/>
              </w:rPr>
              <w:t>components will be provided:</w:t>
            </w:r>
          </w:p>
          <w:p w14:paraId="59BAA585"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 xml:space="preserve"> - Platform software components deployed in a dedicated Customer's </w:t>
            </w:r>
            <w:proofErr w:type="gramStart"/>
            <w:r w:rsidRPr="000C53A9">
              <w:rPr>
                <w:rFonts w:asciiTheme="minorHAnsi" w:eastAsia="palatino" w:hAnsiTheme="minorHAnsi" w:cstheme="minorHAnsi"/>
                <w:color w:val="000000"/>
                <w:sz w:val="20"/>
                <w:szCs w:val="20"/>
              </w:rPr>
              <w:t>environment;</w:t>
            </w:r>
            <w:proofErr w:type="gramEnd"/>
          </w:p>
          <w:p w14:paraId="3215CD85" w14:textId="2ED07FD8"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 - Compiled binary components to be deployed to the hardware provided by the Customer.</w:t>
            </w:r>
          </w:p>
        </w:tc>
      </w:tr>
      <w:tr w:rsidR="000A0995" w14:paraId="74FCD40B" w14:textId="77777777" w:rsidTr="00FB2F24">
        <w:trPr>
          <w:tblCellSpacing w:w="15" w:type="dxa"/>
        </w:trPr>
        <w:tc>
          <w:tcPr>
            <w:tcW w:w="313"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66FBFE6B" w14:textId="7F6E4649"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 </w:t>
            </w:r>
            <w:r w:rsidR="00861474" w:rsidRPr="000C53A9">
              <w:rPr>
                <w:rFonts w:asciiTheme="minorHAnsi" w:eastAsia="palatino" w:hAnsiTheme="minorHAnsi" w:cstheme="minorHAnsi"/>
                <w:color w:val="000000"/>
                <w:sz w:val="20"/>
                <w:szCs w:val="20"/>
              </w:rPr>
              <w:t>2</w:t>
            </w:r>
            <w:r w:rsidRPr="000C53A9">
              <w:rPr>
                <w:rFonts w:asciiTheme="minorHAnsi" w:eastAsia="palatino" w:hAnsiTheme="minorHAnsi" w:cstheme="minorHAnsi"/>
                <w:color w:val="000000"/>
                <w:sz w:val="20"/>
                <w:szCs w:val="20"/>
              </w:rPr>
              <w:t>.</w:t>
            </w:r>
          </w:p>
        </w:tc>
        <w:tc>
          <w:tcPr>
            <w:tcW w:w="2506"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6C5C42DC"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Management reports</w:t>
            </w:r>
          </w:p>
        </w:tc>
        <w:tc>
          <w:tcPr>
            <w:tcW w:w="5161"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253ECAF5" w14:textId="04EE8A9F" w:rsidR="00D261B4" w:rsidRPr="000C53A9" w:rsidRDefault="00A07E6E" w:rsidP="00882FC6">
            <w:pPr>
              <w:rPr>
                <w:rFonts w:asciiTheme="minorHAnsi" w:eastAsia="palatino" w:hAnsiTheme="minorHAnsi" w:cstheme="minorHAnsi"/>
                <w:color w:val="000000"/>
                <w:sz w:val="20"/>
                <w:szCs w:val="20"/>
              </w:rPr>
            </w:pPr>
            <w:r w:rsidRPr="000C53A9">
              <w:rPr>
                <w:rFonts w:asciiTheme="minorHAnsi" w:eastAsia="palatino" w:hAnsiTheme="minorHAnsi" w:cstheme="minorHAnsi"/>
                <w:color w:val="000000"/>
                <w:sz w:val="20"/>
                <w:szCs w:val="20"/>
              </w:rPr>
              <w:t>- Timesheet Report.</w:t>
            </w:r>
          </w:p>
        </w:tc>
      </w:tr>
    </w:tbl>
    <w:p w14:paraId="1531064E" w14:textId="77777777" w:rsidR="00916DEC" w:rsidRPr="000C53A9" w:rsidRDefault="00916DEC" w:rsidP="00916DEC">
      <w:pPr>
        <w:ind w:left="720"/>
        <w:rPr>
          <w:rFonts w:asciiTheme="minorHAnsi" w:eastAsia="Helvetica" w:hAnsiTheme="minorHAnsi" w:cstheme="minorHAnsi"/>
          <w:sz w:val="20"/>
          <w:szCs w:val="20"/>
        </w:rPr>
      </w:pPr>
    </w:p>
    <w:p w14:paraId="52ACCB13" w14:textId="15100EAD" w:rsidR="006E5770" w:rsidRPr="000C53A9" w:rsidRDefault="00A07E6E" w:rsidP="00E91DCA">
      <w:pPr>
        <w:ind w:left="72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lang w:val="ru-RU"/>
        </w:rPr>
        <w:t>3.</w:t>
      </w:r>
      <w:r w:rsidR="0091751B" w:rsidRPr="000C53A9">
        <w:rPr>
          <w:rFonts w:asciiTheme="minorHAnsi" w:eastAsia="palatino" w:hAnsiTheme="minorHAnsi" w:cstheme="minorHAnsi"/>
          <w:sz w:val="20"/>
          <w:szCs w:val="20"/>
          <w:u w:val="single"/>
        </w:rPr>
        <w:t>Timeline.</w:t>
      </w:r>
      <w:r w:rsidR="0091751B" w:rsidRPr="000C53A9">
        <w:rPr>
          <w:rFonts w:asciiTheme="minorHAnsi" w:eastAsia="palatino" w:hAnsiTheme="minorHAnsi" w:cstheme="minorHAnsi"/>
          <w:sz w:val="20"/>
          <w:szCs w:val="20"/>
        </w:rPr>
        <w:t xml:space="preserve"> </w:t>
      </w:r>
    </w:p>
    <w:p w14:paraId="23D991E1" w14:textId="38EBF9A3" w:rsidR="00FB0D20" w:rsidRPr="000C53A9" w:rsidRDefault="00A07E6E" w:rsidP="00B425EE">
      <w:pPr>
        <w:ind w:left="720"/>
        <w:rPr>
          <w:rFonts w:asciiTheme="minorHAnsi" w:eastAsia="palatino" w:hAnsiTheme="minorHAnsi" w:cstheme="minorHAnsi"/>
          <w:sz w:val="20"/>
          <w:szCs w:val="20"/>
        </w:rPr>
      </w:pPr>
      <w:r w:rsidRPr="000C53A9">
        <w:rPr>
          <w:rFonts w:asciiTheme="minorHAnsi" w:eastAsia="palatino" w:hAnsiTheme="minorHAnsi" w:cstheme="minorHAnsi"/>
          <w:i/>
          <w:iCs/>
          <w:sz w:val="20"/>
          <w:szCs w:val="20"/>
        </w:rPr>
        <w:br/>
      </w:r>
      <w:r w:rsidRPr="000C53A9">
        <w:rPr>
          <w:rFonts w:asciiTheme="minorHAnsi" w:eastAsia="palatino" w:hAnsiTheme="minorHAnsi" w:cstheme="minorHAnsi"/>
          <w:sz w:val="20"/>
          <w:szCs w:val="20"/>
        </w:rPr>
        <w:t>The Services</w:t>
      </w:r>
      <w:r w:rsidR="00620749" w:rsidRPr="000C53A9">
        <w:rPr>
          <w:rFonts w:asciiTheme="minorHAnsi" w:eastAsia="palatino" w:hAnsiTheme="minorHAnsi" w:cstheme="minorHAnsi"/>
          <w:sz w:val="20"/>
          <w:szCs w:val="20"/>
        </w:rPr>
        <w:t xml:space="preserve"> under this SOW</w:t>
      </w:r>
      <w:r w:rsidRPr="000C53A9">
        <w:rPr>
          <w:rFonts w:asciiTheme="minorHAnsi" w:eastAsia="palatino" w:hAnsiTheme="minorHAnsi" w:cstheme="minorHAnsi"/>
          <w:sz w:val="20"/>
          <w:szCs w:val="20"/>
        </w:rPr>
        <w:t xml:space="preserve"> are scheduled to commence in two (2) weeks from the date Customer’s advance payment and the Customer Materials specified in Section 2b are </w:t>
      </w:r>
      <w:proofErr w:type="gramStart"/>
      <w:r w:rsidRPr="000C53A9">
        <w:rPr>
          <w:rFonts w:asciiTheme="minorHAnsi" w:eastAsia="palatino" w:hAnsiTheme="minorHAnsi" w:cstheme="minorHAnsi"/>
          <w:sz w:val="20"/>
          <w:szCs w:val="20"/>
        </w:rPr>
        <w:t xml:space="preserve">received </w:t>
      </w:r>
      <w:r>
        <w:rPr>
          <w:rFonts w:asciiTheme="minorHAnsi" w:eastAsia="palatino" w:hAnsiTheme="minorHAnsi" w:cstheme="minorHAnsi"/>
          <w:sz w:val="20"/>
          <w:szCs w:val="20"/>
        </w:rPr>
        <w:t xml:space="preserve"> </w:t>
      </w:r>
      <w:r w:rsidRPr="000C53A9">
        <w:rPr>
          <w:rFonts w:asciiTheme="minorHAnsi" w:eastAsia="palatino" w:hAnsiTheme="minorHAnsi" w:cstheme="minorHAnsi"/>
          <w:sz w:val="20"/>
          <w:szCs w:val="20"/>
        </w:rPr>
        <w:t>and</w:t>
      </w:r>
      <w:proofErr w:type="gramEnd"/>
      <w:r w:rsidRPr="000C53A9">
        <w:rPr>
          <w:rFonts w:asciiTheme="minorHAnsi" w:eastAsia="palatino" w:hAnsiTheme="minorHAnsi" w:cstheme="minorHAnsi"/>
          <w:sz w:val="20"/>
          <w:szCs w:val="20"/>
        </w:rPr>
        <w:t xml:space="preserve"> are estimated to last for </w:t>
      </w:r>
      <w:r w:rsidR="00FB759F" w:rsidRPr="000C53A9">
        <w:rPr>
          <w:rFonts w:asciiTheme="minorHAnsi" w:eastAsia="palatino" w:hAnsiTheme="minorHAnsi" w:cstheme="minorHAnsi"/>
          <w:sz w:val="20"/>
          <w:szCs w:val="20"/>
        </w:rPr>
        <w:t>4</w:t>
      </w:r>
      <w:r w:rsidRPr="000C53A9">
        <w:rPr>
          <w:rFonts w:asciiTheme="minorHAnsi" w:eastAsia="palatino" w:hAnsiTheme="minorHAnsi" w:cstheme="minorHAnsi"/>
          <w:sz w:val="20"/>
          <w:szCs w:val="20"/>
        </w:rPr>
        <w:t xml:space="preserve"> (</w:t>
      </w:r>
      <w:r w:rsidR="00FB759F" w:rsidRPr="000C53A9">
        <w:rPr>
          <w:rFonts w:asciiTheme="minorHAnsi" w:eastAsia="palatino" w:hAnsiTheme="minorHAnsi" w:cstheme="minorHAnsi"/>
          <w:sz w:val="20"/>
          <w:szCs w:val="20"/>
        </w:rPr>
        <w:t>four</w:t>
      </w:r>
      <w:r w:rsidRPr="000C53A9">
        <w:rPr>
          <w:rFonts w:asciiTheme="minorHAnsi" w:eastAsia="palatino" w:hAnsiTheme="minorHAnsi" w:cstheme="minorHAnsi"/>
          <w:sz w:val="20"/>
          <w:szCs w:val="20"/>
        </w:rPr>
        <w:t>) months.</w:t>
      </w:r>
    </w:p>
    <w:p w14:paraId="786D906A" w14:textId="6B453526" w:rsidR="00EE65B3" w:rsidRPr="000C53A9" w:rsidRDefault="00EE65B3" w:rsidP="007412AB">
      <w:pPr>
        <w:ind w:left="720"/>
        <w:rPr>
          <w:rFonts w:asciiTheme="minorHAnsi" w:eastAsia="palatino" w:hAnsiTheme="minorHAnsi" w:cstheme="minorHAnsi"/>
          <w:sz w:val="20"/>
          <w:szCs w:val="20"/>
        </w:rPr>
      </w:pPr>
    </w:p>
    <w:p w14:paraId="56126B75" w14:textId="6B479152" w:rsidR="00B75A22" w:rsidRPr="000C53A9" w:rsidRDefault="00A07E6E" w:rsidP="00CA07E6">
      <w:pPr>
        <w:ind w:left="720"/>
        <w:rPr>
          <w:rFonts w:asciiTheme="minorHAnsi" w:eastAsia="palatino" w:hAnsiTheme="minorHAnsi" w:cstheme="minorHAnsi"/>
          <w:sz w:val="20"/>
          <w:szCs w:val="20"/>
        </w:rPr>
      </w:pPr>
      <w:r w:rsidRPr="000C53A9">
        <w:rPr>
          <w:rFonts w:asciiTheme="minorHAnsi" w:eastAsia="palatino" w:hAnsiTheme="minorHAnsi" w:cstheme="minorHAnsi"/>
          <w:sz w:val="20"/>
          <w:szCs w:val="20"/>
        </w:rPr>
        <w:br/>
        <w:t xml:space="preserve">The parties retain the option to extend the SOW </w:t>
      </w:r>
      <w:r w:rsidRPr="000C53A9">
        <w:rPr>
          <w:rFonts w:asciiTheme="minorHAnsi" w:eastAsia="palatino" w:hAnsiTheme="minorHAnsi" w:cstheme="minorHAnsi"/>
          <w:sz w:val="20"/>
          <w:szCs w:val="20"/>
        </w:rPr>
        <w:t>execution timeline through the amendment of this SOW</w:t>
      </w:r>
    </w:p>
    <w:p w14:paraId="545E973A" w14:textId="0AD23451" w:rsidR="001A4087" w:rsidRPr="000C53A9" w:rsidRDefault="00A07E6E" w:rsidP="00E91DCA">
      <w:pPr>
        <w:ind w:left="72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lang w:val="ru-RU"/>
        </w:rPr>
        <w:t>4.</w:t>
      </w:r>
      <w:r w:rsidR="0091751B" w:rsidRPr="000C53A9">
        <w:rPr>
          <w:rFonts w:asciiTheme="minorHAnsi" w:eastAsia="palatino" w:hAnsiTheme="minorHAnsi" w:cstheme="minorHAnsi"/>
          <w:sz w:val="20"/>
          <w:szCs w:val="20"/>
          <w:u w:val="single"/>
        </w:rPr>
        <w:t>Price &amp; Payment</w:t>
      </w:r>
      <w:r w:rsidR="0091751B" w:rsidRPr="000C53A9">
        <w:rPr>
          <w:rFonts w:asciiTheme="minorHAnsi" w:eastAsia="palatino" w:hAnsiTheme="minorHAnsi" w:cstheme="minorHAnsi"/>
          <w:sz w:val="20"/>
          <w:szCs w:val="20"/>
        </w:rPr>
        <w:t xml:space="preserve">. </w:t>
      </w:r>
    </w:p>
    <w:p w14:paraId="5A505A18" w14:textId="77777777" w:rsidR="00A87BEB" w:rsidRPr="000C53A9" w:rsidRDefault="00A07E6E" w:rsidP="00257B60">
      <w:pPr>
        <w:numPr>
          <w:ilvl w:val="1"/>
          <w:numId w:val="20"/>
        </w:numPr>
        <w:spacing w:before="190" w:after="190" w:line="285" w:lineRule="atLeast"/>
        <w:jc w:val="both"/>
        <w:rPr>
          <w:rFonts w:asciiTheme="minorHAnsi" w:eastAsiaTheme="minorEastAsia" w:hAnsiTheme="minorHAnsi" w:cstheme="minorBidi"/>
          <w:sz w:val="20"/>
          <w:szCs w:val="20"/>
        </w:rPr>
      </w:pPr>
      <w:r w:rsidRPr="000C53A9">
        <w:rPr>
          <w:rFonts w:asciiTheme="minorHAnsi" w:eastAsia="palatino" w:hAnsiTheme="minorHAnsi" w:cstheme="minorHAnsi"/>
          <w:sz w:val="20"/>
          <w:szCs w:val="20"/>
          <w:u w:val="single"/>
        </w:rPr>
        <w:t>Fees.</w:t>
      </w:r>
      <w:r w:rsidRPr="000C53A9">
        <w:rPr>
          <w:rFonts w:asciiTheme="minorHAnsi" w:eastAsia="palatino" w:hAnsiTheme="minorHAnsi" w:cstheme="minorHAnsi"/>
          <w:sz w:val="20"/>
          <w:szCs w:val="20"/>
        </w:rPr>
        <w:t xml:space="preserve"> </w:t>
      </w:r>
      <w:r w:rsidRPr="000C53A9">
        <w:rPr>
          <w:rFonts w:asciiTheme="minorHAnsi" w:eastAsiaTheme="minorEastAsia" w:hAnsiTheme="minorHAnsi" w:cstheme="minorBidi"/>
          <w:sz w:val="20"/>
          <w:szCs w:val="20"/>
        </w:rPr>
        <w:t xml:space="preserve">The Services shall be provided on a fixed price basis, plus pre-approved out-of-pocket costs, including, without limitation, transportation, communication, lodging, meal </w:t>
      </w:r>
      <w:r w:rsidRPr="000C53A9">
        <w:rPr>
          <w:rFonts w:asciiTheme="minorHAnsi" w:eastAsiaTheme="minorEastAsia" w:hAnsiTheme="minorHAnsi" w:cstheme="minorBidi"/>
          <w:sz w:val="20"/>
          <w:szCs w:val="20"/>
        </w:rPr>
        <w:t>expenses and overnight courier expenses, as provided in the Agreement.                  </w:t>
      </w:r>
    </w:p>
    <w:p w14:paraId="579D3C89" w14:textId="1AE8B8AE" w:rsidR="00A87BEB" w:rsidRPr="000C53A9" w:rsidRDefault="00A07E6E" w:rsidP="00F83705">
      <w:pPr>
        <w:spacing w:before="190" w:after="190" w:line="285" w:lineRule="atLeast"/>
        <w:ind w:left="1440"/>
        <w:jc w:val="both"/>
        <w:rPr>
          <w:rFonts w:asciiTheme="minorHAnsi" w:eastAsiaTheme="minorEastAsia" w:hAnsiTheme="minorHAnsi" w:cstheme="minorBidi"/>
          <w:sz w:val="20"/>
          <w:szCs w:val="20"/>
        </w:rPr>
      </w:pPr>
      <w:r w:rsidRPr="000C53A9">
        <w:rPr>
          <w:rFonts w:asciiTheme="minorHAnsi" w:eastAsiaTheme="minorEastAsia" w:hAnsiTheme="minorHAnsi" w:cstheme="minorBidi"/>
          <w:sz w:val="20"/>
          <w:szCs w:val="20"/>
        </w:rPr>
        <w:t>The total fees for the Services are</w:t>
      </w:r>
      <w:r w:rsidR="00C17D8F" w:rsidRPr="000C53A9">
        <w:rPr>
          <w:rFonts w:asciiTheme="minorHAnsi" w:eastAsiaTheme="minorEastAsia" w:hAnsiTheme="minorHAnsi" w:cstheme="minorBidi"/>
          <w:sz w:val="20"/>
          <w:szCs w:val="20"/>
        </w:rPr>
        <w:t xml:space="preserve"> </w:t>
      </w:r>
      <w:r w:rsidR="00D70D76" w:rsidRPr="000C53A9">
        <w:rPr>
          <w:rFonts w:asciiTheme="minorHAnsi" w:eastAsiaTheme="minorEastAsia" w:hAnsiTheme="minorHAnsi" w:cstheme="minorBidi"/>
          <w:sz w:val="20"/>
          <w:szCs w:val="20"/>
        </w:rPr>
        <w:t>47</w:t>
      </w:r>
      <w:r w:rsidR="00341014" w:rsidRPr="000C53A9">
        <w:rPr>
          <w:rFonts w:asciiTheme="minorHAnsi" w:eastAsiaTheme="minorEastAsia" w:hAnsiTheme="minorHAnsi" w:cstheme="minorBidi"/>
          <w:sz w:val="20"/>
          <w:szCs w:val="20"/>
        </w:rPr>
        <w:t>,200</w:t>
      </w:r>
      <w:r w:rsidRPr="000C53A9">
        <w:rPr>
          <w:rFonts w:asciiTheme="minorHAnsi" w:eastAsiaTheme="minorEastAsia" w:hAnsiTheme="minorHAnsi" w:cstheme="minorBidi"/>
          <w:sz w:val="20"/>
          <w:szCs w:val="20"/>
        </w:rPr>
        <w:t xml:space="preserve"> </w:t>
      </w:r>
      <w:r w:rsidR="00341014" w:rsidRPr="000C53A9">
        <w:rPr>
          <w:rFonts w:asciiTheme="minorHAnsi" w:eastAsiaTheme="minorEastAsia" w:hAnsiTheme="minorHAnsi" w:cstheme="minorBidi"/>
          <w:sz w:val="20"/>
          <w:szCs w:val="20"/>
        </w:rPr>
        <w:t>CAD</w:t>
      </w:r>
      <w:r w:rsidRPr="000C53A9">
        <w:rPr>
          <w:rFonts w:asciiTheme="minorHAnsi" w:eastAsiaTheme="minorEastAsia" w:hAnsiTheme="minorHAnsi" w:cstheme="minorBidi"/>
          <w:sz w:val="20"/>
          <w:szCs w:val="20"/>
        </w:rPr>
        <w:t>.</w:t>
      </w:r>
    </w:p>
    <w:p w14:paraId="211B074D" w14:textId="77777777" w:rsidR="006E5770" w:rsidRPr="000C53A9" w:rsidRDefault="00A07E6E" w:rsidP="00257B60">
      <w:pPr>
        <w:numPr>
          <w:ilvl w:val="1"/>
          <w:numId w:val="20"/>
        </w:numPr>
        <w:ind w:hanging="25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Payment Terms.</w:t>
      </w:r>
      <w:r w:rsidRPr="000C53A9">
        <w:rPr>
          <w:rFonts w:asciiTheme="minorHAnsi" w:eastAsia="palatino" w:hAnsiTheme="minorHAnsi" w:cstheme="minorHAnsi"/>
          <w:sz w:val="20"/>
          <w:szCs w:val="20"/>
        </w:rPr>
        <w:t> </w:t>
      </w:r>
      <w:r w:rsidR="00CE1E26" w:rsidRPr="000C53A9">
        <w:rPr>
          <w:rFonts w:asciiTheme="minorHAnsi" w:eastAsia="palatino" w:hAnsiTheme="minorHAnsi" w:cstheme="minorHAnsi"/>
          <w:color w:val="FF6600"/>
          <w:sz w:val="20"/>
          <w:szCs w:val="20"/>
        </w:rPr>
        <w:t xml:space="preserve"> </w:t>
      </w:r>
    </w:p>
    <w:p w14:paraId="19FB6C4A" w14:textId="3CA96AD4" w:rsidR="00CC6756" w:rsidRPr="000C53A9" w:rsidRDefault="00A07E6E" w:rsidP="44B3A9A0">
      <w:pPr>
        <w:ind w:left="1440"/>
        <w:rPr>
          <w:rFonts w:asciiTheme="minorHAnsi" w:eastAsia="palatino" w:hAnsiTheme="minorHAnsi" w:cstheme="minorBidi"/>
          <w:sz w:val="20"/>
          <w:szCs w:val="20"/>
        </w:rPr>
      </w:pPr>
      <w:proofErr w:type="gramStart"/>
      <w:r w:rsidRPr="000C53A9">
        <w:rPr>
          <w:rFonts w:asciiTheme="minorHAnsi" w:eastAsia="palatino" w:hAnsiTheme="minorHAnsi" w:cstheme="minorBidi"/>
          <w:sz w:val="20"/>
          <w:szCs w:val="20"/>
        </w:rPr>
        <w:t>In order to</w:t>
      </w:r>
      <w:proofErr w:type="gramEnd"/>
      <w:r w:rsidRPr="000C53A9">
        <w:rPr>
          <w:rFonts w:asciiTheme="minorHAnsi" w:eastAsia="palatino" w:hAnsiTheme="minorHAnsi" w:cstheme="minorBidi"/>
          <w:sz w:val="20"/>
          <w:szCs w:val="20"/>
        </w:rPr>
        <w:t xml:space="preserve"> commence the Services under this SOW, Customer will pay </w:t>
      </w:r>
      <w:proofErr w:type="spellStart"/>
      <w:r w:rsidRPr="000C53A9">
        <w:rPr>
          <w:rFonts w:asciiTheme="minorHAnsi" w:eastAsia="palatino" w:hAnsiTheme="minorHAnsi" w:cstheme="minorBidi"/>
          <w:sz w:val="20"/>
          <w:szCs w:val="20"/>
        </w:rPr>
        <w:t>Itransition</w:t>
      </w:r>
      <w:proofErr w:type="spellEnd"/>
      <w:r w:rsidRPr="000C53A9">
        <w:rPr>
          <w:rFonts w:asciiTheme="minorHAnsi" w:eastAsia="palatino" w:hAnsiTheme="minorHAnsi" w:cstheme="minorBidi"/>
          <w:sz w:val="20"/>
          <w:szCs w:val="20"/>
        </w:rPr>
        <w:t xml:space="preserve"> an advance payment of </w:t>
      </w:r>
      <w:r w:rsidRPr="000C53A9">
        <w:rPr>
          <w:rFonts w:asciiTheme="minorHAnsi" w:eastAsia="palatino" w:hAnsiTheme="minorHAnsi" w:cstheme="minorBidi"/>
          <w:b/>
          <w:bCs/>
          <w:sz w:val="20"/>
          <w:szCs w:val="20"/>
        </w:rPr>
        <w:t>$</w:t>
      </w:r>
      <w:r w:rsidR="00331D01" w:rsidRPr="000C53A9">
        <w:rPr>
          <w:rFonts w:asciiTheme="minorHAnsi" w:eastAsia="palatino" w:hAnsiTheme="minorHAnsi" w:cstheme="minorBidi"/>
          <w:b/>
          <w:bCs/>
          <w:sz w:val="20"/>
          <w:szCs w:val="20"/>
        </w:rPr>
        <w:t>23</w:t>
      </w:r>
      <w:r w:rsidRPr="000C53A9">
        <w:rPr>
          <w:rFonts w:asciiTheme="minorHAnsi" w:eastAsia="palatino" w:hAnsiTheme="minorHAnsi" w:cstheme="minorBidi"/>
          <w:b/>
          <w:bCs/>
          <w:sz w:val="20"/>
          <w:szCs w:val="20"/>
        </w:rPr>
        <w:t>,</w:t>
      </w:r>
      <w:r w:rsidR="00331D01" w:rsidRPr="000C53A9">
        <w:rPr>
          <w:rFonts w:asciiTheme="minorHAnsi" w:eastAsia="palatino" w:hAnsiTheme="minorHAnsi" w:cstheme="minorBidi"/>
          <w:b/>
          <w:bCs/>
          <w:sz w:val="20"/>
          <w:szCs w:val="20"/>
        </w:rPr>
        <w:t>6</w:t>
      </w:r>
      <w:r w:rsidRPr="000C53A9">
        <w:rPr>
          <w:rFonts w:asciiTheme="minorHAnsi" w:eastAsia="palatino" w:hAnsiTheme="minorHAnsi" w:cstheme="minorBidi"/>
          <w:b/>
          <w:bCs/>
          <w:sz w:val="20"/>
          <w:szCs w:val="20"/>
        </w:rPr>
        <w:t xml:space="preserve">00 </w:t>
      </w:r>
      <w:r w:rsidR="00FB2F24" w:rsidRPr="000C53A9">
        <w:rPr>
          <w:rFonts w:asciiTheme="minorHAnsi" w:eastAsia="palatino" w:hAnsiTheme="minorHAnsi" w:cstheme="minorBidi"/>
          <w:b/>
          <w:bCs/>
          <w:sz w:val="20"/>
          <w:szCs w:val="20"/>
        </w:rPr>
        <w:t>CAD</w:t>
      </w:r>
      <w:r w:rsidRPr="000C53A9">
        <w:rPr>
          <w:rFonts w:asciiTheme="minorHAnsi" w:eastAsia="palatino" w:hAnsiTheme="minorHAnsi" w:cstheme="minorBidi"/>
          <w:b/>
          <w:bCs/>
          <w:sz w:val="20"/>
          <w:szCs w:val="20"/>
        </w:rPr>
        <w:t>​</w:t>
      </w:r>
      <w:r w:rsidRPr="000C53A9">
        <w:rPr>
          <w:rFonts w:asciiTheme="minorHAnsi" w:eastAsia="palatino" w:hAnsiTheme="minorHAnsi" w:cstheme="minorBidi"/>
          <w:b/>
          <w:bCs/>
          <w:sz w:val="20"/>
          <w:szCs w:val="20"/>
        </w:rPr>
        <w:t xml:space="preserve"> </w:t>
      </w:r>
      <w:r w:rsidRPr="000C53A9">
        <w:rPr>
          <w:rFonts w:asciiTheme="minorHAnsi" w:eastAsia="palatino" w:hAnsiTheme="minorHAnsi" w:cstheme="minorBidi"/>
          <w:sz w:val="20"/>
          <w:szCs w:val="20"/>
        </w:rPr>
        <w:t>upon signature of this SOW by both Parties</w:t>
      </w:r>
      <w:r w:rsidR="00BB536A" w:rsidRPr="000C53A9">
        <w:rPr>
          <w:rFonts w:asciiTheme="minorHAnsi" w:eastAsia="palatino" w:hAnsiTheme="minorHAnsi" w:cstheme="minorBidi"/>
          <w:sz w:val="20"/>
          <w:szCs w:val="20"/>
        </w:rPr>
        <w:t xml:space="preserve"> and</w:t>
      </w:r>
      <w:r w:rsidRPr="000C53A9">
        <w:rPr>
          <w:rFonts w:asciiTheme="minorHAnsi" w:eastAsia="palatino" w:hAnsiTheme="minorHAnsi" w:cstheme="minorBidi"/>
          <w:sz w:val="20"/>
          <w:szCs w:val="20"/>
        </w:rPr>
        <w:t> ​</w:t>
      </w:r>
      <w:r w:rsidR="00A77A21" w:rsidRPr="000C53A9">
        <w:rPr>
          <w:rFonts w:asciiTheme="minorHAnsi" w:hAnsiTheme="minorHAnsi" w:cstheme="minorBidi"/>
          <w:sz w:val="20"/>
          <w:szCs w:val="20"/>
        </w:rPr>
        <w:t>thirty (30)</w:t>
      </w:r>
      <w:r w:rsidR="00BB536A" w:rsidRPr="000C53A9">
        <w:rPr>
          <w:rFonts w:asciiTheme="minorHAnsi" w:eastAsia="palatino" w:hAnsiTheme="minorHAnsi" w:cstheme="minorBidi"/>
          <w:sz w:val="20"/>
          <w:szCs w:val="20"/>
        </w:rPr>
        <w:t xml:space="preserve"> days after receipt of by Customer of </w:t>
      </w:r>
      <w:proofErr w:type="spellStart"/>
      <w:r w:rsidR="00BB536A" w:rsidRPr="000C53A9">
        <w:rPr>
          <w:rFonts w:asciiTheme="minorHAnsi" w:eastAsia="palatino" w:hAnsiTheme="minorHAnsi" w:cstheme="minorBidi"/>
          <w:sz w:val="20"/>
          <w:szCs w:val="20"/>
        </w:rPr>
        <w:t>Itransition’s</w:t>
      </w:r>
      <w:proofErr w:type="spellEnd"/>
      <w:r w:rsidR="00BB536A" w:rsidRPr="000C53A9">
        <w:rPr>
          <w:rFonts w:asciiTheme="minorHAnsi" w:eastAsia="palatino" w:hAnsiTheme="minorHAnsi" w:cstheme="minorBidi"/>
          <w:sz w:val="20"/>
          <w:szCs w:val="20"/>
        </w:rPr>
        <w:t xml:space="preserve"> invoice</w:t>
      </w:r>
      <w:r w:rsidRPr="000C53A9">
        <w:rPr>
          <w:rFonts w:asciiTheme="minorHAnsi" w:eastAsia="palatino" w:hAnsiTheme="minorHAnsi" w:cstheme="minorBidi"/>
          <w:sz w:val="20"/>
          <w:szCs w:val="20"/>
        </w:rPr>
        <w:t xml:space="preserve">. The final payment of </w:t>
      </w:r>
      <w:r w:rsidRPr="000C53A9">
        <w:rPr>
          <w:rFonts w:asciiTheme="minorHAnsi" w:eastAsia="palatino" w:hAnsiTheme="minorHAnsi" w:cstheme="minorBidi"/>
          <w:b/>
          <w:bCs/>
          <w:sz w:val="20"/>
          <w:szCs w:val="20"/>
        </w:rPr>
        <w:t>$</w:t>
      </w:r>
      <w:r w:rsidR="00DD2801" w:rsidRPr="000C53A9">
        <w:rPr>
          <w:rFonts w:asciiTheme="minorHAnsi" w:eastAsia="palatino" w:hAnsiTheme="minorHAnsi" w:cstheme="minorBidi"/>
          <w:b/>
          <w:bCs/>
          <w:sz w:val="20"/>
          <w:szCs w:val="20"/>
        </w:rPr>
        <w:t>23</w:t>
      </w:r>
      <w:r w:rsidRPr="000C53A9">
        <w:rPr>
          <w:rFonts w:asciiTheme="minorHAnsi" w:eastAsia="palatino" w:hAnsiTheme="minorHAnsi" w:cstheme="minorBidi"/>
          <w:b/>
          <w:bCs/>
          <w:sz w:val="20"/>
          <w:szCs w:val="20"/>
        </w:rPr>
        <w:t>,</w:t>
      </w:r>
      <w:r w:rsidR="00DD2801" w:rsidRPr="000C53A9">
        <w:rPr>
          <w:rFonts w:asciiTheme="minorHAnsi" w:eastAsia="palatino" w:hAnsiTheme="minorHAnsi" w:cstheme="minorBidi"/>
          <w:b/>
          <w:bCs/>
          <w:sz w:val="20"/>
          <w:szCs w:val="20"/>
        </w:rPr>
        <w:t>6</w:t>
      </w:r>
      <w:r w:rsidRPr="000C53A9">
        <w:rPr>
          <w:rFonts w:asciiTheme="minorHAnsi" w:eastAsia="palatino" w:hAnsiTheme="minorHAnsi" w:cstheme="minorBidi"/>
          <w:b/>
          <w:bCs/>
          <w:sz w:val="20"/>
          <w:szCs w:val="20"/>
        </w:rPr>
        <w:t>00 CAD</w:t>
      </w:r>
      <w:r w:rsidRPr="000C53A9">
        <w:rPr>
          <w:rFonts w:asciiTheme="minorHAnsi" w:eastAsia="palatino" w:hAnsiTheme="minorHAnsi" w:cstheme="minorBidi"/>
          <w:sz w:val="20"/>
          <w:szCs w:val="20"/>
        </w:rPr>
        <w:t xml:space="preserve"> will be due upon completion of the project.</w:t>
      </w:r>
    </w:p>
    <w:p w14:paraId="5535F3A6" w14:textId="3C8D762D" w:rsidR="001A4087" w:rsidRPr="000C53A9" w:rsidRDefault="00A07E6E" w:rsidP="44B3A9A0">
      <w:pPr>
        <w:ind w:left="1440"/>
        <w:rPr>
          <w:rFonts w:asciiTheme="minorHAnsi" w:eastAsia="Helvetica" w:hAnsiTheme="minorHAnsi" w:cstheme="minorBidi"/>
          <w:sz w:val="20"/>
          <w:szCs w:val="20"/>
        </w:rPr>
      </w:pPr>
      <w:r w:rsidRPr="000C53A9">
        <w:br/>
      </w:r>
      <w:r w:rsidR="00CC6756" w:rsidRPr="000C53A9">
        <w:rPr>
          <w:rFonts w:asciiTheme="minorHAnsi" w:eastAsia="Helvetica" w:hAnsiTheme="minorHAnsi" w:cstheme="minorBidi"/>
          <w:sz w:val="20"/>
          <w:szCs w:val="20"/>
        </w:rPr>
        <w:t xml:space="preserve">The fees and costs described above are based on </w:t>
      </w:r>
      <w:proofErr w:type="spellStart"/>
      <w:r w:rsidR="00CC6756" w:rsidRPr="000C53A9">
        <w:rPr>
          <w:rFonts w:asciiTheme="minorHAnsi" w:eastAsia="Helvetica" w:hAnsiTheme="minorHAnsi" w:cstheme="minorBidi"/>
          <w:sz w:val="20"/>
          <w:szCs w:val="20"/>
        </w:rPr>
        <w:t>Itransition</w:t>
      </w:r>
      <w:proofErr w:type="spellEnd"/>
      <w:r w:rsidR="00CC6756" w:rsidRPr="000C53A9">
        <w:rPr>
          <w:rFonts w:asciiTheme="minorHAnsi" w:eastAsia="Helvetica" w:hAnsiTheme="minorHAnsi" w:cstheme="minorBidi"/>
          <w:sz w:val="20"/>
          <w:szCs w:val="20"/>
        </w:rPr>
        <w:t xml:space="preserve"> current understanding of the tasks to be performed. </w:t>
      </w:r>
      <w:proofErr w:type="spellStart"/>
      <w:r w:rsidR="00CC6756" w:rsidRPr="000C53A9">
        <w:rPr>
          <w:rFonts w:asciiTheme="minorHAnsi" w:eastAsia="Helvetica" w:hAnsiTheme="minorHAnsi" w:cstheme="minorBidi"/>
          <w:sz w:val="20"/>
          <w:szCs w:val="20"/>
        </w:rPr>
        <w:t>Itransition</w:t>
      </w:r>
      <w:proofErr w:type="spellEnd"/>
      <w:r w:rsidR="00CC6756" w:rsidRPr="000C53A9">
        <w:rPr>
          <w:rFonts w:asciiTheme="minorHAnsi" w:eastAsia="Helvetica" w:hAnsiTheme="minorHAnsi" w:cstheme="minorBidi"/>
          <w:sz w:val="20"/>
          <w:szCs w:val="20"/>
        </w:rPr>
        <w:t xml:space="preserve"> will make reasonable commercial efforts to complete the services within the estimated time frames. </w:t>
      </w:r>
      <w:proofErr w:type="gramStart"/>
      <w:r w:rsidR="00CC6756" w:rsidRPr="000C53A9">
        <w:rPr>
          <w:rFonts w:asciiTheme="minorHAnsi" w:eastAsia="Helvetica" w:hAnsiTheme="minorHAnsi" w:cstheme="minorBidi"/>
          <w:sz w:val="20"/>
          <w:szCs w:val="20"/>
        </w:rPr>
        <w:t>In the event that</w:t>
      </w:r>
      <w:proofErr w:type="gramEnd"/>
      <w:r w:rsidR="00CC6756" w:rsidRPr="000C53A9">
        <w:rPr>
          <w:rFonts w:asciiTheme="minorHAnsi" w:eastAsia="Helvetica" w:hAnsiTheme="minorHAnsi" w:cstheme="minorBidi"/>
          <w:sz w:val="20"/>
          <w:szCs w:val="20"/>
        </w:rPr>
        <w:t xml:space="preserve"> additional tasks or activities will be incurred to complete the services described herein exceed those included in the Statement of Work, </w:t>
      </w:r>
      <w:proofErr w:type="spellStart"/>
      <w:r w:rsidR="00CC6756" w:rsidRPr="000C53A9">
        <w:rPr>
          <w:rFonts w:asciiTheme="minorHAnsi" w:eastAsia="Helvetica" w:hAnsiTheme="minorHAnsi" w:cstheme="minorBidi"/>
          <w:sz w:val="20"/>
          <w:szCs w:val="20"/>
        </w:rPr>
        <w:t>Itransition</w:t>
      </w:r>
      <w:proofErr w:type="spellEnd"/>
      <w:r w:rsidR="00CC6756" w:rsidRPr="000C53A9">
        <w:rPr>
          <w:rFonts w:asciiTheme="minorHAnsi" w:eastAsia="Helvetica" w:hAnsiTheme="minorHAnsi" w:cstheme="minorBidi"/>
          <w:sz w:val="20"/>
          <w:szCs w:val="20"/>
        </w:rPr>
        <w:t xml:space="preserve"> will communicate this to Customer, and the parties will negotiate an additional or amended Statement of Work for such additional hours or days.</w:t>
      </w:r>
    </w:p>
    <w:p w14:paraId="18D28960" w14:textId="5D5B7C55" w:rsidR="001A4087" w:rsidRPr="000C53A9" w:rsidRDefault="00A07E6E">
      <w:pPr>
        <w:spacing w:before="180" w:after="180"/>
        <w:ind w:left="1440"/>
        <w:rPr>
          <w:rFonts w:asciiTheme="minorHAnsi" w:eastAsia="Helvetica" w:hAnsiTheme="minorHAnsi" w:cstheme="minorHAnsi"/>
          <w:sz w:val="20"/>
          <w:szCs w:val="20"/>
        </w:rPr>
      </w:pPr>
      <w:r w:rsidRPr="000C53A9">
        <w:rPr>
          <w:rFonts w:asciiTheme="minorHAnsi" w:eastAsia="palatino" w:hAnsiTheme="minorHAnsi" w:cstheme="minorHAnsi"/>
          <w:color w:val="000000"/>
          <w:sz w:val="20"/>
          <w:szCs w:val="20"/>
        </w:rPr>
        <w:t xml:space="preserve">The following hourly rates will apply:   </w:t>
      </w:r>
    </w:p>
    <w:tbl>
      <w:tblPr>
        <w:tblW w:w="5853" w:type="dxa"/>
        <w:tblCellSpacing w:w="15" w:type="dxa"/>
        <w:tblInd w:w="147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firstRow="1" w:lastRow="0" w:firstColumn="1" w:lastColumn="0" w:noHBand="0" w:noVBand="1"/>
      </w:tblPr>
      <w:tblGrid>
        <w:gridCol w:w="2907"/>
        <w:gridCol w:w="2946"/>
      </w:tblGrid>
      <w:tr w:rsidR="000A0995" w14:paraId="6468DB5D" w14:textId="77777777" w:rsidTr="00A77A21">
        <w:trPr>
          <w:tblCellSpacing w:w="15" w:type="dxa"/>
        </w:trPr>
        <w:tc>
          <w:tcPr>
            <w:tcW w:w="2862"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5FECF4D3"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b/>
                <w:bCs/>
                <w:color w:val="000000"/>
                <w:sz w:val="20"/>
                <w:szCs w:val="20"/>
              </w:rPr>
              <w:t>  Roles</w:t>
            </w:r>
          </w:p>
        </w:tc>
        <w:tc>
          <w:tcPr>
            <w:tcW w:w="2901"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20793166" w14:textId="1FF85125" w:rsidR="001A4087" w:rsidRPr="000C53A9" w:rsidRDefault="00A07E6E">
            <w:pPr>
              <w:jc w:val="center"/>
              <w:rPr>
                <w:rFonts w:asciiTheme="minorHAnsi" w:eastAsia="Helvetica" w:hAnsiTheme="minorHAnsi" w:cstheme="minorHAnsi"/>
                <w:color w:val="000000"/>
                <w:sz w:val="20"/>
                <w:szCs w:val="20"/>
                <w:lang w:val="ru-RU"/>
              </w:rPr>
            </w:pPr>
            <w:r w:rsidRPr="000C53A9">
              <w:rPr>
                <w:rFonts w:asciiTheme="minorHAnsi" w:eastAsia="palatino" w:hAnsiTheme="minorHAnsi" w:cstheme="minorHAnsi"/>
                <w:b/>
                <w:bCs/>
                <w:color w:val="000000"/>
                <w:sz w:val="20"/>
                <w:szCs w:val="20"/>
              </w:rPr>
              <w:t xml:space="preserve">Hourly Rate, </w:t>
            </w:r>
            <w:r w:rsidR="00A77A21" w:rsidRPr="000C53A9">
              <w:rPr>
                <w:rFonts w:asciiTheme="minorHAnsi" w:eastAsia="palatino" w:hAnsiTheme="minorHAnsi" w:cstheme="minorHAnsi"/>
                <w:b/>
                <w:bCs/>
                <w:color w:val="000000"/>
                <w:sz w:val="20"/>
                <w:szCs w:val="20"/>
              </w:rPr>
              <w:t>CAD</w:t>
            </w:r>
          </w:p>
        </w:tc>
      </w:tr>
      <w:tr w:rsidR="000A0995" w14:paraId="35B5FB84" w14:textId="77777777" w:rsidTr="00A77A21">
        <w:trPr>
          <w:tblCellSpacing w:w="15" w:type="dxa"/>
        </w:trPr>
        <w:tc>
          <w:tcPr>
            <w:tcW w:w="2862"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25B4594D"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  Project Manager</w:t>
            </w:r>
          </w:p>
        </w:tc>
        <w:tc>
          <w:tcPr>
            <w:tcW w:w="2901"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12D2A2A3" w14:textId="3EFA425B" w:rsidR="001A4087" w:rsidRPr="000C53A9" w:rsidRDefault="00A07E6E">
            <w:pPr>
              <w:jc w:val="center"/>
              <w:rPr>
                <w:rFonts w:asciiTheme="minorHAnsi" w:eastAsia="Helvetica" w:hAnsiTheme="minorHAnsi" w:cstheme="minorHAnsi"/>
                <w:color w:val="000000"/>
                <w:sz w:val="20"/>
                <w:szCs w:val="20"/>
              </w:rPr>
            </w:pPr>
            <w:r w:rsidRPr="000C53A9">
              <w:rPr>
                <w:rFonts w:asciiTheme="minorHAnsi" w:eastAsia="Helvetica" w:hAnsiTheme="minorHAnsi" w:cstheme="minorHAnsi"/>
                <w:color w:val="000000"/>
                <w:sz w:val="20"/>
                <w:szCs w:val="20"/>
              </w:rPr>
              <w:t>68</w:t>
            </w:r>
          </w:p>
        </w:tc>
      </w:tr>
      <w:tr w:rsidR="000A0995" w14:paraId="1EBFDB4A" w14:textId="77777777" w:rsidTr="00A77A21">
        <w:trPr>
          <w:tblCellSpacing w:w="15" w:type="dxa"/>
        </w:trPr>
        <w:tc>
          <w:tcPr>
            <w:tcW w:w="2862"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217EC88D"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 xml:space="preserve">  </w:t>
            </w:r>
            <w:r w:rsidRPr="000C53A9">
              <w:rPr>
                <w:rFonts w:asciiTheme="minorHAnsi" w:eastAsia="palatino" w:hAnsiTheme="minorHAnsi" w:cstheme="minorHAnsi"/>
                <w:color w:val="000000"/>
                <w:sz w:val="20"/>
                <w:szCs w:val="20"/>
              </w:rPr>
              <w:t>Business Analyst</w:t>
            </w:r>
          </w:p>
        </w:tc>
        <w:tc>
          <w:tcPr>
            <w:tcW w:w="2901"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17E09BA6" w14:textId="0ED41494" w:rsidR="001A4087" w:rsidRPr="000C53A9" w:rsidRDefault="00A07E6E">
            <w:pPr>
              <w:jc w:val="cente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68</w:t>
            </w:r>
          </w:p>
        </w:tc>
      </w:tr>
      <w:tr w:rsidR="000A0995" w14:paraId="329F9E55" w14:textId="77777777" w:rsidTr="00A77A21">
        <w:trPr>
          <w:tblCellSpacing w:w="15" w:type="dxa"/>
        </w:trPr>
        <w:tc>
          <w:tcPr>
            <w:tcW w:w="2862"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5566CB14"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  UX/Graphic Designer</w:t>
            </w:r>
          </w:p>
        </w:tc>
        <w:tc>
          <w:tcPr>
            <w:tcW w:w="2901"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6389A584" w14:textId="341AFEB2" w:rsidR="001A4087" w:rsidRPr="000C53A9" w:rsidRDefault="00A07E6E">
            <w:pPr>
              <w:jc w:val="center"/>
              <w:rPr>
                <w:rFonts w:asciiTheme="minorHAnsi" w:eastAsia="Helvetica" w:hAnsiTheme="minorHAnsi" w:cstheme="minorHAnsi"/>
                <w:color w:val="000000"/>
                <w:sz w:val="20"/>
                <w:szCs w:val="20"/>
              </w:rPr>
            </w:pPr>
            <w:r w:rsidRPr="000C53A9">
              <w:rPr>
                <w:rFonts w:asciiTheme="minorHAnsi" w:eastAsia="Helvetica" w:hAnsiTheme="minorHAnsi" w:cstheme="minorHAnsi"/>
                <w:color w:val="000000"/>
                <w:sz w:val="20"/>
                <w:szCs w:val="20"/>
              </w:rPr>
              <w:t>68</w:t>
            </w:r>
          </w:p>
        </w:tc>
      </w:tr>
      <w:tr w:rsidR="000A0995" w14:paraId="7B32F0CA" w14:textId="77777777" w:rsidTr="00A77A21">
        <w:trPr>
          <w:tblCellSpacing w:w="15" w:type="dxa"/>
        </w:trPr>
        <w:tc>
          <w:tcPr>
            <w:tcW w:w="2862"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3089F381" w14:textId="5BFF1165"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 xml:space="preserve">  </w:t>
            </w:r>
            <w:r w:rsidR="00A77A21" w:rsidRPr="000C53A9">
              <w:rPr>
                <w:rFonts w:asciiTheme="minorHAnsi" w:eastAsia="palatino" w:hAnsiTheme="minorHAnsi" w:cstheme="minorHAnsi"/>
                <w:color w:val="000000"/>
                <w:sz w:val="20"/>
                <w:szCs w:val="20"/>
              </w:rPr>
              <w:t>Technical Lead</w:t>
            </w:r>
          </w:p>
        </w:tc>
        <w:tc>
          <w:tcPr>
            <w:tcW w:w="2901"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374F606C" w14:textId="584B1822" w:rsidR="001A4087" w:rsidRPr="000C53A9" w:rsidRDefault="00A07E6E">
            <w:pPr>
              <w:jc w:val="center"/>
              <w:rPr>
                <w:rFonts w:asciiTheme="minorHAnsi" w:eastAsia="Helvetica" w:hAnsiTheme="minorHAnsi" w:cstheme="minorHAnsi"/>
                <w:color w:val="000000"/>
                <w:sz w:val="20"/>
                <w:szCs w:val="20"/>
              </w:rPr>
            </w:pPr>
            <w:r w:rsidRPr="000C53A9">
              <w:rPr>
                <w:rFonts w:asciiTheme="minorHAnsi" w:eastAsia="Helvetica" w:hAnsiTheme="minorHAnsi" w:cstheme="minorHAnsi"/>
                <w:color w:val="000000"/>
                <w:sz w:val="20"/>
                <w:szCs w:val="20"/>
              </w:rPr>
              <w:t>95</w:t>
            </w:r>
          </w:p>
        </w:tc>
      </w:tr>
      <w:tr w:rsidR="000A0995" w14:paraId="56A2C5CD" w14:textId="77777777" w:rsidTr="00A77A21">
        <w:trPr>
          <w:tblCellSpacing w:w="15" w:type="dxa"/>
        </w:trPr>
        <w:tc>
          <w:tcPr>
            <w:tcW w:w="2862"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6C4C6240"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  Software Developer</w:t>
            </w:r>
          </w:p>
        </w:tc>
        <w:tc>
          <w:tcPr>
            <w:tcW w:w="2901"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49622E9B" w14:textId="198BD5CE" w:rsidR="001A4087" w:rsidRPr="000C53A9" w:rsidRDefault="00A07E6E">
            <w:pPr>
              <w:jc w:val="center"/>
              <w:rPr>
                <w:rFonts w:asciiTheme="minorHAnsi" w:eastAsia="Helvetica" w:hAnsiTheme="minorHAnsi" w:cstheme="minorHAnsi"/>
                <w:color w:val="000000"/>
                <w:sz w:val="20"/>
                <w:szCs w:val="20"/>
              </w:rPr>
            </w:pPr>
            <w:r w:rsidRPr="000C53A9">
              <w:rPr>
                <w:rFonts w:asciiTheme="minorHAnsi" w:eastAsia="Helvetica" w:hAnsiTheme="minorHAnsi" w:cstheme="minorHAnsi"/>
                <w:color w:val="000000"/>
                <w:sz w:val="20"/>
                <w:szCs w:val="20"/>
              </w:rPr>
              <w:t>60</w:t>
            </w:r>
          </w:p>
        </w:tc>
      </w:tr>
      <w:tr w:rsidR="000A0995" w14:paraId="5B50B295" w14:textId="77777777" w:rsidTr="00A77A21">
        <w:trPr>
          <w:tblCellSpacing w:w="15" w:type="dxa"/>
        </w:trPr>
        <w:tc>
          <w:tcPr>
            <w:tcW w:w="2862"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3D8B2CFA"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color w:val="000000"/>
                <w:sz w:val="20"/>
                <w:szCs w:val="20"/>
              </w:rPr>
              <w:t>  QA Engineer</w:t>
            </w:r>
          </w:p>
        </w:tc>
        <w:tc>
          <w:tcPr>
            <w:tcW w:w="2901"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14:paraId="1F49550E" w14:textId="652BA15F" w:rsidR="001A4087" w:rsidRPr="000C53A9" w:rsidRDefault="00A07E6E">
            <w:pPr>
              <w:jc w:val="center"/>
              <w:rPr>
                <w:rFonts w:asciiTheme="minorHAnsi" w:eastAsia="Helvetica" w:hAnsiTheme="minorHAnsi" w:cstheme="minorHAnsi"/>
                <w:color w:val="000000"/>
                <w:sz w:val="20"/>
                <w:szCs w:val="20"/>
              </w:rPr>
            </w:pPr>
            <w:r w:rsidRPr="000C53A9">
              <w:rPr>
                <w:rFonts w:asciiTheme="minorHAnsi" w:eastAsia="Helvetica" w:hAnsiTheme="minorHAnsi" w:cstheme="minorHAnsi"/>
                <w:color w:val="000000"/>
                <w:sz w:val="20"/>
                <w:szCs w:val="20"/>
              </w:rPr>
              <w:t>46</w:t>
            </w:r>
          </w:p>
        </w:tc>
      </w:tr>
    </w:tbl>
    <w:p w14:paraId="41DFD652" w14:textId="42CC8B23" w:rsidR="001A4087" w:rsidRPr="000C53A9" w:rsidRDefault="00A07E6E">
      <w:pPr>
        <w:spacing w:before="180" w:after="180"/>
        <w:ind w:left="1440"/>
        <w:rPr>
          <w:rFonts w:asciiTheme="minorHAnsi" w:eastAsia="Helvetica" w:hAnsiTheme="minorHAnsi" w:cstheme="minorHAnsi"/>
          <w:sz w:val="20"/>
          <w:szCs w:val="20"/>
        </w:rPr>
      </w:pPr>
      <w:proofErr w:type="spellStart"/>
      <w:r w:rsidRPr="000C53A9">
        <w:rPr>
          <w:rFonts w:asciiTheme="minorHAnsi" w:eastAsia="palatino" w:hAnsiTheme="minorHAnsi" w:cstheme="minorHAnsi"/>
          <w:i/>
          <w:iCs/>
          <w:color w:val="000000"/>
          <w:sz w:val="20"/>
          <w:szCs w:val="20"/>
        </w:rPr>
        <w:t>Itransition</w:t>
      </w:r>
      <w:proofErr w:type="spellEnd"/>
      <w:r w:rsidRPr="000C53A9">
        <w:rPr>
          <w:rFonts w:asciiTheme="minorHAnsi" w:eastAsia="palatino" w:hAnsiTheme="minorHAnsi" w:cstheme="minorHAnsi"/>
          <w:i/>
          <w:iCs/>
          <w:color w:val="000000"/>
          <w:sz w:val="20"/>
          <w:szCs w:val="20"/>
        </w:rPr>
        <w:t xml:space="preserve"> may review and adjust the </w:t>
      </w:r>
      <w:proofErr w:type="gramStart"/>
      <w:r w:rsidRPr="000C53A9">
        <w:rPr>
          <w:rFonts w:asciiTheme="minorHAnsi" w:eastAsia="palatino" w:hAnsiTheme="minorHAnsi" w:cstheme="minorHAnsi"/>
          <w:i/>
          <w:iCs/>
          <w:color w:val="000000"/>
          <w:sz w:val="20"/>
          <w:szCs w:val="20"/>
        </w:rPr>
        <w:t>aforementioned rates</w:t>
      </w:r>
      <w:proofErr w:type="gramEnd"/>
      <w:r w:rsidRPr="000C53A9">
        <w:rPr>
          <w:rFonts w:asciiTheme="minorHAnsi" w:eastAsia="palatino" w:hAnsiTheme="minorHAnsi" w:cstheme="minorHAnsi"/>
          <w:i/>
          <w:iCs/>
          <w:color w:val="000000"/>
          <w:sz w:val="20"/>
          <w:szCs w:val="20"/>
        </w:rPr>
        <w:t xml:space="preserve"> once every </w:t>
      </w:r>
      <w:r w:rsidR="00EA215A" w:rsidRPr="000C53A9">
        <w:rPr>
          <w:rFonts w:asciiTheme="minorHAnsi" w:eastAsia="palatino" w:hAnsiTheme="minorHAnsi" w:cstheme="minorHAnsi"/>
          <w:i/>
          <w:iCs/>
          <w:color w:val="000000"/>
          <w:sz w:val="20"/>
          <w:szCs w:val="20"/>
        </w:rPr>
        <w:t>twelve (</w:t>
      </w:r>
      <w:r w:rsidRPr="000C53A9">
        <w:rPr>
          <w:rFonts w:asciiTheme="minorHAnsi" w:eastAsia="palatino" w:hAnsiTheme="minorHAnsi" w:cstheme="minorHAnsi"/>
          <w:i/>
          <w:iCs/>
          <w:color w:val="000000"/>
          <w:sz w:val="20"/>
          <w:szCs w:val="20"/>
        </w:rPr>
        <w:t>12</w:t>
      </w:r>
      <w:r w:rsidR="00EA215A" w:rsidRPr="000C53A9">
        <w:rPr>
          <w:rFonts w:asciiTheme="minorHAnsi" w:eastAsia="palatino" w:hAnsiTheme="minorHAnsi" w:cstheme="minorHAnsi"/>
          <w:i/>
          <w:iCs/>
          <w:color w:val="000000"/>
          <w:sz w:val="20"/>
          <w:szCs w:val="20"/>
        </w:rPr>
        <w:t>)</w:t>
      </w:r>
      <w:r w:rsidRPr="000C53A9">
        <w:rPr>
          <w:rFonts w:asciiTheme="minorHAnsi" w:eastAsia="palatino" w:hAnsiTheme="minorHAnsi" w:cstheme="minorHAnsi"/>
          <w:i/>
          <w:iCs/>
          <w:color w:val="000000"/>
          <w:sz w:val="20"/>
          <w:szCs w:val="20"/>
        </w:rPr>
        <w:t xml:space="preserve"> months or upon this SOW prolongation</w:t>
      </w:r>
      <w:r w:rsidR="00EA215A" w:rsidRPr="000C53A9">
        <w:rPr>
          <w:rFonts w:asciiTheme="minorHAnsi" w:eastAsia="palatino" w:hAnsiTheme="minorHAnsi" w:cstheme="minorHAnsi"/>
          <w:i/>
          <w:iCs/>
          <w:color w:val="000000"/>
          <w:sz w:val="20"/>
          <w:szCs w:val="20"/>
        </w:rPr>
        <w:t>,</w:t>
      </w:r>
      <w:r w:rsidRPr="000C53A9">
        <w:rPr>
          <w:rFonts w:asciiTheme="minorHAnsi" w:eastAsia="palatino" w:hAnsiTheme="minorHAnsi" w:cstheme="minorHAnsi"/>
          <w:i/>
          <w:iCs/>
          <w:color w:val="000000"/>
          <w:sz w:val="20"/>
          <w:szCs w:val="20"/>
        </w:rPr>
        <w:t xml:space="preserve"> whichever is earlier. In the event of </w:t>
      </w:r>
      <w:r w:rsidR="00EA215A" w:rsidRPr="000C53A9">
        <w:rPr>
          <w:rFonts w:asciiTheme="minorHAnsi" w:eastAsia="palatino" w:hAnsiTheme="minorHAnsi" w:cstheme="minorHAnsi"/>
          <w:i/>
          <w:iCs/>
          <w:color w:val="000000"/>
          <w:sz w:val="20"/>
          <w:szCs w:val="20"/>
        </w:rPr>
        <w:t xml:space="preserve">a rate change, </w:t>
      </w:r>
      <w:proofErr w:type="spellStart"/>
      <w:r w:rsidR="00EA215A" w:rsidRPr="000C53A9">
        <w:rPr>
          <w:rFonts w:asciiTheme="minorHAnsi" w:eastAsia="palatino" w:hAnsiTheme="minorHAnsi" w:cstheme="minorHAnsi"/>
          <w:i/>
          <w:iCs/>
          <w:color w:val="000000"/>
          <w:sz w:val="20"/>
          <w:szCs w:val="20"/>
        </w:rPr>
        <w:t>Itransition</w:t>
      </w:r>
      <w:proofErr w:type="spellEnd"/>
      <w:r w:rsidR="00EA215A" w:rsidRPr="000C53A9">
        <w:rPr>
          <w:rFonts w:asciiTheme="minorHAnsi" w:eastAsia="palatino" w:hAnsiTheme="minorHAnsi" w:cstheme="minorHAnsi"/>
          <w:i/>
          <w:iCs/>
          <w:color w:val="000000"/>
          <w:sz w:val="20"/>
          <w:szCs w:val="20"/>
        </w:rPr>
        <w:t xml:space="preserve"> will notify Customer accordingly via email at least 4 weeks before</w:t>
      </w:r>
      <w:r w:rsidRPr="000C53A9">
        <w:rPr>
          <w:rFonts w:asciiTheme="minorHAnsi" w:eastAsia="palatino" w:hAnsiTheme="minorHAnsi" w:cstheme="minorHAnsi"/>
          <w:i/>
          <w:iCs/>
          <w:color w:val="000000"/>
          <w:sz w:val="20"/>
          <w:szCs w:val="20"/>
        </w:rPr>
        <w:t xml:space="preserve"> the effective date of the new </w:t>
      </w:r>
      <w:r w:rsidRPr="000C53A9">
        <w:rPr>
          <w:rFonts w:asciiTheme="minorHAnsi" w:eastAsia="palatino" w:hAnsiTheme="minorHAnsi" w:cstheme="minorHAnsi"/>
          <w:i/>
          <w:iCs/>
          <w:color w:val="000000"/>
          <w:sz w:val="20"/>
          <w:szCs w:val="20"/>
        </w:rPr>
        <w:lastRenderedPageBreak/>
        <w:t>rates.</w:t>
      </w:r>
      <w:r w:rsidRPr="000C53A9">
        <w:rPr>
          <w:rFonts w:asciiTheme="minorHAnsi" w:eastAsia="palatino" w:hAnsiTheme="minorHAnsi" w:cstheme="minorHAnsi"/>
          <w:i/>
          <w:iCs/>
          <w:color w:val="000000"/>
          <w:sz w:val="20"/>
          <w:szCs w:val="20"/>
        </w:rPr>
        <w:br/>
      </w:r>
      <w:r w:rsidRPr="000C53A9">
        <w:rPr>
          <w:rFonts w:asciiTheme="minorHAnsi" w:eastAsia="palatino" w:hAnsiTheme="minorHAnsi" w:cstheme="minorHAnsi"/>
          <w:i/>
          <w:iCs/>
          <w:color w:val="000000"/>
          <w:sz w:val="20"/>
          <w:szCs w:val="20"/>
        </w:rPr>
        <w:br/>
      </w:r>
      <w:r w:rsidRPr="000C53A9">
        <w:rPr>
          <w:rFonts w:asciiTheme="minorHAnsi" w:hAnsiTheme="minorHAnsi" w:cstheme="minorHAnsi"/>
          <w:color w:val="000000"/>
          <w:sz w:val="20"/>
          <w:szCs w:val="20"/>
        </w:rPr>
        <w:t xml:space="preserve">In accordance with the Agreement, invoiced amounts are due within </w:t>
      </w:r>
      <w:r w:rsidR="00A77A21" w:rsidRPr="000C53A9">
        <w:rPr>
          <w:rFonts w:asciiTheme="minorHAnsi" w:hAnsiTheme="minorHAnsi" w:cstheme="minorHAnsi"/>
          <w:color w:val="000000"/>
          <w:sz w:val="20"/>
          <w:szCs w:val="20"/>
        </w:rPr>
        <w:t>thirty</w:t>
      </w:r>
      <w:r w:rsidRPr="000C53A9">
        <w:rPr>
          <w:rFonts w:asciiTheme="minorHAnsi" w:hAnsiTheme="minorHAnsi" w:cstheme="minorHAnsi"/>
          <w:color w:val="000000"/>
          <w:sz w:val="20"/>
          <w:szCs w:val="20"/>
        </w:rPr>
        <w:t xml:space="preserve"> (</w:t>
      </w:r>
      <w:r w:rsidR="00A77A21" w:rsidRPr="000C53A9">
        <w:rPr>
          <w:rFonts w:asciiTheme="minorHAnsi" w:hAnsiTheme="minorHAnsi" w:cstheme="minorHAnsi"/>
          <w:color w:val="000000"/>
          <w:sz w:val="20"/>
          <w:szCs w:val="20"/>
        </w:rPr>
        <w:t>30</w:t>
      </w:r>
      <w:r w:rsidRPr="000C53A9">
        <w:rPr>
          <w:rFonts w:asciiTheme="minorHAnsi" w:hAnsiTheme="minorHAnsi" w:cstheme="minorHAnsi"/>
          <w:color w:val="000000"/>
          <w:sz w:val="20"/>
          <w:szCs w:val="20"/>
        </w:rPr>
        <w:t xml:space="preserve">) days upon receipt of </w:t>
      </w:r>
      <w:r w:rsidR="00EA215A" w:rsidRPr="000C53A9">
        <w:rPr>
          <w:rFonts w:asciiTheme="minorHAnsi" w:hAnsiTheme="minorHAnsi" w:cstheme="minorHAnsi"/>
          <w:color w:val="000000"/>
          <w:sz w:val="20"/>
          <w:szCs w:val="20"/>
        </w:rPr>
        <w:t xml:space="preserve">the </w:t>
      </w:r>
      <w:r w:rsidRPr="000C53A9">
        <w:rPr>
          <w:rFonts w:asciiTheme="minorHAnsi" w:hAnsiTheme="minorHAnsi" w:cstheme="minorHAnsi"/>
          <w:color w:val="000000"/>
          <w:sz w:val="20"/>
          <w:szCs w:val="20"/>
        </w:rPr>
        <w:t xml:space="preserve">invoice ("Payment term"). </w:t>
      </w:r>
    </w:p>
    <w:p w14:paraId="432DD99C" w14:textId="5559476A" w:rsidR="001A4087" w:rsidRPr="000C53A9" w:rsidRDefault="00A07E6E">
      <w:pPr>
        <w:ind w:left="1440"/>
        <w:rPr>
          <w:rFonts w:asciiTheme="minorHAnsi" w:hAnsiTheme="minorHAnsi" w:cstheme="minorHAnsi"/>
          <w:sz w:val="20"/>
          <w:szCs w:val="20"/>
        </w:rPr>
      </w:pPr>
      <w:proofErr w:type="spellStart"/>
      <w:r w:rsidRPr="000C53A9">
        <w:rPr>
          <w:rFonts w:asciiTheme="minorHAnsi" w:hAnsiTheme="minorHAnsi" w:cstheme="minorHAnsi"/>
          <w:sz w:val="20"/>
          <w:szCs w:val="20"/>
        </w:rPr>
        <w:t>Itransition’s</w:t>
      </w:r>
      <w:proofErr w:type="spellEnd"/>
      <w:r w:rsidRPr="000C53A9">
        <w:rPr>
          <w:rFonts w:asciiTheme="minorHAnsi" w:hAnsiTheme="minorHAnsi" w:cstheme="minorHAnsi"/>
          <w:sz w:val="20"/>
          <w:szCs w:val="20"/>
        </w:rPr>
        <w:t xml:space="preserve"> invoice will be accompanied by a detailed report containing the actual number of hours spent by </w:t>
      </w:r>
      <w:proofErr w:type="spellStart"/>
      <w:r w:rsidRPr="000C53A9">
        <w:rPr>
          <w:rFonts w:asciiTheme="minorHAnsi" w:hAnsiTheme="minorHAnsi" w:cstheme="minorHAnsi"/>
          <w:sz w:val="20"/>
          <w:szCs w:val="20"/>
        </w:rPr>
        <w:t>Itransition</w:t>
      </w:r>
      <w:proofErr w:type="spellEnd"/>
      <w:r w:rsidRPr="000C53A9">
        <w:rPr>
          <w:rFonts w:asciiTheme="minorHAnsi" w:hAnsiTheme="minorHAnsi" w:cstheme="minorHAnsi"/>
          <w:sz w:val="20"/>
          <w:szCs w:val="20"/>
        </w:rPr>
        <w:t xml:space="preserve"> personnel as well as the cost of the Services provided during the invoiced period (“Invoice”). If Customer disputes the Invoice in good faith, Customer shall notify </w:t>
      </w:r>
      <w:proofErr w:type="spellStart"/>
      <w:r w:rsidRPr="000C53A9">
        <w:rPr>
          <w:rFonts w:asciiTheme="minorHAnsi" w:hAnsiTheme="minorHAnsi" w:cstheme="minorHAnsi"/>
          <w:sz w:val="20"/>
          <w:szCs w:val="20"/>
        </w:rPr>
        <w:t>Itransition</w:t>
      </w:r>
      <w:proofErr w:type="spellEnd"/>
      <w:r w:rsidRPr="000C53A9">
        <w:rPr>
          <w:rFonts w:asciiTheme="minorHAnsi" w:hAnsiTheme="minorHAnsi" w:cstheme="minorHAnsi"/>
          <w:sz w:val="20"/>
          <w:szCs w:val="20"/>
        </w:rPr>
        <w:t xml:space="preserve"> of such dispute with a detailed explanation (and documents justifying the dispute) by electronic mail within </w:t>
      </w:r>
      <w:r w:rsidR="00EA215A" w:rsidRPr="000C53A9">
        <w:rPr>
          <w:rFonts w:asciiTheme="minorHAnsi" w:hAnsiTheme="minorHAnsi" w:cstheme="minorHAnsi"/>
          <w:sz w:val="20"/>
          <w:szCs w:val="20"/>
        </w:rPr>
        <w:t>five</w:t>
      </w:r>
      <w:r w:rsidRPr="000C53A9">
        <w:rPr>
          <w:rFonts w:asciiTheme="minorHAnsi" w:hAnsiTheme="minorHAnsi" w:cstheme="minorHAnsi"/>
          <w:sz w:val="20"/>
          <w:szCs w:val="20"/>
        </w:rPr>
        <w:t xml:space="preserve"> (</w:t>
      </w:r>
      <w:r w:rsidR="00EA215A" w:rsidRPr="000C53A9">
        <w:rPr>
          <w:rFonts w:asciiTheme="minorHAnsi" w:hAnsiTheme="minorHAnsi" w:cstheme="minorHAnsi"/>
          <w:sz w:val="20"/>
          <w:szCs w:val="20"/>
        </w:rPr>
        <w:t>5</w:t>
      </w:r>
      <w:r w:rsidRPr="000C53A9">
        <w:rPr>
          <w:rFonts w:asciiTheme="minorHAnsi" w:hAnsiTheme="minorHAnsi" w:cstheme="minorHAnsi"/>
          <w:sz w:val="20"/>
          <w:szCs w:val="20"/>
        </w:rPr>
        <w:t>) business days of Invoice receipt. If the initial Invoice has been confirmed or a new Invoice has been issued</w:t>
      </w:r>
      <w:r w:rsidRPr="000C53A9">
        <w:rPr>
          <w:rFonts w:asciiTheme="minorHAnsi" w:hAnsiTheme="minorHAnsi" w:cstheme="minorHAnsi"/>
          <w:sz w:val="20"/>
          <w:szCs w:val="20"/>
        </w:rPr>
        <w:t xml:space="preserve"> </w:t>
      </w:r>
      <w:r w:rsidR="00F92525" w:rsidRPr="000C53A9">
        <w:rPr>
          <w:rFonts w:asciiTheme="minorHAnsi" w:hAnsiTheme="minorHAnsi" w:cstheme="minorHAnsi"/>
          <w:sz w:val="20"/>
          <w:szCs w:val="20"/>
        </w:rPr>
        <w:t>because of</w:t>
      </w:r>
      <w:r w:rsidRPr="000C53A9">
        <w:rPr>
          <w:rFonts w:asciiTheme="minorHAnsi" w:hAnsiTheme="minorHAnsi" w:cstheme="minorHAnsi"/>
          <w:sz w:val="20"/>
          <w:szCs w:val="20"/>
        </w:rPr>
        <w:t xml:space="preserve"> the discussions between </w:t>
      </w:r>
      <w:proofErr w:type="spellStart"/>
      <w:r w:rsidRPr="000C53A9">
        <w:rPr>
          <w:rFonts w:asciiTheme="minorHAnsi" w:hAnsiTheme="minorHAnsi" w:cstheme="minorHAnsi"/>
          <w:sz w:val="20"/>
          <w:szCs w:val="20"/>
        </w:rPr>
        <w:t>Itransition</w:t>
      </w:r>
      <w:proofErr w:type="spellEnd"/>
      <w:r w:rsidRPr="000C53A9">
        <w:rPr>
          <w:rFonts w:asciiTheme="minorHAnsi" w:hAnsiTheme="minorHAnsi" w:cstheme="minorHAnsi"/>
          <w:sz w:val="20"/>
          <w:szCs w:val="20"/>
        </w:rPr>
        <w:t xml:space="preserve"> and Customer, it shall be paid by Customer within the initial Payment term (i.e. on or before the original due date). If Customer fails to give a reply within the specified term, the Invoice shall be deemed to have been acknowledged and accepted by Customer</w:t>
      </w:r>
      <w:r w:rsidR="00F92525" w:rsidRPr="000C53A9">
        <w:rPr>
          <w:rFonts w:asciiTheme="minorHAnsi" w:hAnsiTheme="minorHAnsi" w:cstheme="minorHAnsi"/>
          <w:sz w:val="20"/>
          <w:szCs w:val="20"/>
        </w:rPr>
        <w:t>, and the Invoice shall be</w:t>
      </w:r>
      <w:r w:rsidRPr="000C53A9">
        <w:rPr>
          <w:rFonts w:asciiTheme="minorHAnsi" w:hAnsiTheme="minorHAnsi" w:cstheme="minorHAnsi"/>
          <w:sz w:val="20"/>
          <w:szCs w:val="20"/>
        </w:rPr>
        <w:t xml:space="preserve"> payable in full as of its due date.</w:t>
      </w:r>
    </w:p>
    <w:p w14:paraId="6B6BA4D5" w14:textId="77777777" w:rsidR="006E5770" w:rsidRPr="000C53A9" w:rsidRDefault="00A07E6E" w:rsidP="00257B60">
      <w:pPr>
        <w:numPr>
          <w:ilvl w:val="1"/>
          <w:numId w:val="20"/>
        </w:numPr>
        <w:spacing w:before="180" w:after="180"/>
        <w:ind w:hanging="24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Travel Expenses.</w:t>
      </w:r>
      <w:r w:rsidRPr="000C53A9">
        <w:rPr>
          <w:rFonts w:asciiTheme="minorHAnsi" w:eastAsia="palatino" w:hAnsiTheme="minorHAnsi" w:cstheme="minorHAnsi"/>
          <w:sz w:val="20"/>
          <w:szCs w:val="20"/>
        </w:rPr>
        <w:t xml:space="preserve">   </w:t>
      </w:r>
    </w:p>
    <w:p w14:paraId="51021CFF" w14:textId="204E003B" w:rsidR="001A4087" w:rsidRPr="000C53A9" w:rsidRDefault="00A07E6E" w:rsidP="006E5770">
      <w:pPr>
        <w:spacing w:before="180" w:after="180"/>
        <w:ind w:left="1440"/>
        <w:rPr>
          <w:rFonts w:asciiTheme="minorHAnsi" w:eastAsia="Helvetica" w:hAnsiTheme="minorHAnsi" w:cstheme="minorHAnsi"/>
          <w:sz w:val="20"/>
          <w:szCs w:val="20"/>
        </w:rPr>
      </w:pPr>
      <w:r w:rsidRPr="000C53A9">
        <w:rPr>
          <w:rFonts w:asciiTheme="minorHAnsi" w:eastAsia="palatino" w:hAnsiTheme="minorHAnsi" w:cstheme="minorHAnsi"/>
          <w:sz w:val="20"/>
          <w:szCs w:val="20"/>
        </w:rPr>
        <w:t xml:space="preserve">Should the Parties decide that </w:t>
      </w:r>
      <w:proofErr w:type="spellStart"/>
      <w:r w:rsidRPr="000C53A9">
        <w:rPr>
          <w:rFonts w:asciiTheme="minorHAnsi" w:eastAsia="palatino" w:hAnsiTheme="minorHAnsi" w:cstheme="minorHAnsi"/>
          <w:sz w:val="20"/>
          <w:szCs w:val="20"/>
        </w:rPr>
        <w:t>Itransition's</w:t>
      </w:r>
      <w:proofErr w:type="spellEnd"/>
      <w:r w:rsidRPr="000C53A9">
        <w:rPr>
          <w:rFonts w:asciiTheme="minorHAnsi" w:eastAsia="palatino" w:hAnsiTheme="minorHAnsi" w:cstheme="minorHAnsi"/>
          <w:sz w:val="20"/>
          <w:szCs w:val="20"/>
        </w:rPr>
        <w:t xml:space="preserve"> personnel need to travel to Customer's offices, Customer will pay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100% of the agreed upon estimated travel expenses in advance, prior to actual travel occurs, or if they so choose and agreed upon by both parties, Customer can make the </w:t>
      </w:r>
      <w:r w:rsidR="00F92525" w:rsidRPr="000C53A9">
        <w:rPr>
          <w:rFonts w:asciiTheme="minorHAnsi" w:eastAsia="palatino" w:hAnsiTheme="minorHAnsi" w:cstheme="minorHAnsi"/>
          <w:sz w:val="20"/>
          <w:szCs w:val="20"/>
        </w:rPr>
        <w:t>travel</w:t>
      </w:r>
      <w:r w:rsidRPr="000C53A9">
        <w:rPr>
          <w:rFonts w:asciiTheme="minorHAnsi" w:eastAsia="palatino" w:hAnsiTheme="minorHAnsi" w:cstheme="minorHAnsi"/>
          <w:sz w:val="20"/>
          <w:szCs w:val="20"/>
        </w:rPr>
        <w:t xml:space="preserve"> arrangements on behalf of the </w:t>
      </w:r>
      <w:proofErr w:type="spellStart"/>
      <w:r w:rsidRPr="000C53A9">
        <w:rPr>
          <w:rFonts w:asciiTheme="minorHAnsi" w:eastAsia="palatino" w:hAnsiTheme="minorHAnsi" w:cstheme="minorHAnsi"/>
          <w:sz w:val="20"/>
          <w:szCs w:val="20"/>
        </w:rPr>
        <w:t>Itransition’s</w:t>
      </w:r>
      <w:proofErr w:type="spellEnd"/>
      <w:r w:rsidRPr="000C53A9">
        <w:rPr>
          <w:rFonts w:asciiTheme="minorHAnsi" w:eastAsia="palatino" w:hAnsiTheme="minorHAnsi" w:cstheme="minorHAnsi"/>
          <w:sz w:val="20"/>
          <w:szCs w:val="20"/>
        </w:rPr>
        <w:t xml:space="preserve"> team members at Customer’s own expense. </w:t>
      </w:r>
      <w:r w:rsidR="00F92525" w:rsidRPr="000C53A9">
        <w:rPr>
          <w:rFonts w:asciiTheme="minorHAnsi" w:eastAsia="palatino" w:hAnsiTheme="minorHAnsi" w:cstheme="minorHAnsi"/>
          <w:sz w:val="20"/>
          <w:szCs w:val="20"/>
        </w:rPr>
        <w:t>If</w:t>
      </w:r>
      <w:r w:rsidRPr="000C53A9">
        <w:rPr>
          <w:rFonts w:asciiTheme="minorHAnsi" w:eastAsia="palatino" w:hAnsiTheme="minorHAnsi" w:cstheme="minorHAnsi"/>
          <w:sz w:val="20"/>
          <w:szCs w:val="20"/>
        </w:rPr>
        <w:t xml:space="preserve"> </w:t>
      </w:r>
      <w:proofErr w:type="spellStart"/>
      <w:r w:rsidRPr="000C53A9">
        <w:rPr>
          <w:rFonts w:asciiTheme="minorHAnsi" w:eastAsia="palatino" w:hAnsiTheme="minorHAnsi" w:cstheme="minorHAnsi"/>
          <w:sz w:val="20"/>
          <w:szCs w:val="20"/>
        </w:rPr>
        <w:t>Itransition’s</w:t>
      </w:r>
      <w:proofErr w:type="spellEnd"/>
      <w:r w:rsidRPr="000C53A9">
        <w:rPr>
          <w:rFonts w:asciiTheme="minorHAnsi" w:eastAsia="palatino" w:hAnsiTheme="minorHAnsi" w:cstheme="minorHAnsi"/>
          <w:sz w:val="20"/>
          <w:szCs w:val="20"/>
        </w:rPr>
        <w:t xml:space="preserve"> actual and reasonable travel expenses (confirmed by appropriate receipts or other evidence of the expense) exceed the estimated travel expenses agreed by the parties,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shall invoice Customer the difference upon completion of travel, and Customer shall pay such invoices in accordance with the Agreement.</w:t>
      </w:r>
    </w:p>
    <w:p w14:paraId="37078B98" w14:textId="77777777" w:rsidR="006E5770" w:rsidRPr="000C53A9" w:rsidRDefault="00A07E6E" w:rsidP="00257B60">
      <w:pPr>
        <w:numPr>
          <w:ilvl w:val="1"/>
          <w:numId w:val="20"/>
        </w:numPr>
        <w:spacing w:before="180" w:after="180"/>
        <w:rPr>
          <w:rFonts w:asciiTheme="minorHAnsi" w:eastAsia="palatino" w:hAnsiTheme="minorHAnsi" w:cstheme="minorHAnsi"/>
          <w:sz w:val="20"/>
          <w:szCs w:val="20"/>
        </w:rPr>
      </w:pPr>
      <w:r w:rsidRPr="000C53A9">
        <w:rPr>
          <w:rFonts w:asciiTheme="minorHAnsi" w:eastAsia="palatino" w:hAnsiTheme="minorHAnsi" w:cstheme="minorHAnsi"/>
          <w:sz w:val="20"/>
          <w:szCs w:val="20"/>
          <w:u w:val="single"/>
        </w:rPr>
        <w:t>Late Payments.</w:t>
      </w:r>
    </w:p>
    <w:p w14:paraId="3A381C11" w14:textId="4A74147E" w:rsidR="001A4087" w:rsidRPr="000C53A9" w:rsidRDefault="00A07E6E" w:rsidP="006E5770">
      <w:pPr>
        <w:spacing w:before="180" w:after="180"/>
        <w:ind w:left="1440"/>
        <w:rPr>
          <w:rFonts w:asciiTheme="minorHAnsi" w:eastAsia="palatino" w:hAnsiTheme="minorHAnsi" w:cstheme="minorHAnsi"/>
          <w:sz w:val="20"/>
          <w:szCs w:val="20"/>
        </w:rPr>
      </w:pP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will have the right to suspend the Services and/or delay the Services result until the overdue payment is received, provided that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sends a 5-day prior notice to the Customer. All overdue payments, plus penalty fees, will be required to restart the Services following the suspension.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will have the right to delay the provision of assets created </w:t>
      </w:r>
      <w:proofErr w:type="gramStart"/>
      <w:r w:rsidRPr="000C53A9">
        <w:rPr>
          <w:rFonts w:asciiTheme="minorHAnsi" w:eastAsia="palatino" w:hAnsiTheme="minorHAnsi" w:cstheme="minorHAnsi"/>
          <w:sz w:val="20"/>
          <w:szCs w:val="20"/>
        </w:rPr>
        <w:t>during the course of</w:t>
      </w:r>
      <w:proofErr w:type="gramEnd"/>
      <w:r w:rsidRPr="000C53A9">
        <w:rPr>
          <w:rFonts w:asciiTheme="minorHAnsi" w:eastAsia="palatino" w:hAnsiTheme="minorHAnsi" w:cstheme="minorHAnsi"/>
          <w:sz w:val="20"/>
          <w:szCs w:val="20"/>
        </w:rPr>
        <w:t xml:space="preserve"> the Services to Customer until all Services related to </w:t>
      </w:r>
      <w:proofErr w:type="gramStart"/>
      <w:r w:rsidRPr="000C53A9">
        <w:rPr>
          <w:rFonts w:asciiTheme="minorHAnsi" w:eastAsia="palatino" w:hAnsiTheme="minorHAnsi" w:cstheme="minorHAnsi"/>
          <w:sz w:val="20"/>
          <w:szCs w:val="20"/>
        </w:rPr>
        <w:t>creation</w:t>
      </w:r>
      <w:proofErr w:type="gramEnd"/>
      <w:r w:rsidRPr="000C53A9">
        <w:rPr>
          <w:rFonts w:asciiTheme="minorHAnsi" w:eastAsia="palatino" w:hAnsiTheme="minorHAnsi" w:cstheme="minorHAnsi"/>
          <w:sz w:val="20"/>
          <w:szCs w:val="20"/>
        </w:rPr>
        <w:t xml:space="preserve"> of the aforementioned assets are paid in full by Customer.</w:t>
      </w:r>
    </w:p>
    <w:p w14:paraId="15999072" w14:textId="74C3F684" w:rsidR="001A4087" w:rsidRPr="000C53A9" w:rsidRDefault="00A07E6E" w:rsidP="00E91DCA">
      <w:pPr>
        <w:ind w:left="72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5.</w:t>
      </w:r>
      <w:r w:rsidR="0091751B" w:rsidRPr="000C53A9">
        <w:rPr>
          <w:rFonts w:asciiTheme="minorHAnsi" w:eastAsia="palatino" w:hAnsiTheme="minorHAnsi" w:cstheme="minorHAnsi"/>
          <w:sz w:val="20"/>
          <w:szCs w:val="20"/>
          <w:u w:val="single"/>
        </w:rPr>
        <w:t>Acceptance Procedure. </w:t>
      </w:r>
    </w:p>
    <w:p w14:paraId="3F4717D7" w14:textId="60AB8AAF" w:rsidR="001A4087" w:rsidRPr="000C53A9" w:rsidRDefault="00A07E6E">
      <w:pPr>
        <w:spacing w:before="180" w:after="180"/>
        <w:ind w:left="720"/>
        <w:rPr>
          <w:rFonts w:asciiTheme="minorHAnsi" w:eastAsia="Helvetica" w:hAnsiTheme="minorHAnsi" w:cstheme="minorHAnsi"/>
          <w:sz w:val="20"/>
          <w:szCs w:val="20"/>
        </w:rPr>
      </w:pPr>
      <w:r w:rsidRPr="000C53A9">
        <w:rPr>
          <w:rFonts w:asciiTheme="minorHAnsi" w:hAnsiTheme="minorHAnsi" w:cstheme="minorHAnsi"/>
          <w:sz w:val="20"/>
          <w:szCs w:val="20"/>
        </w:rPr>
        <w:t>All Deliverables created under this SOW shall be subject to the acceptance procedure described below.</w:t>
      </w:r>
    </w:p>
    <w:p w14:paraId="39D7C9DE" w14:textId="77777777" w:rsidR="00A77A21" w:rsidRPr="000C53A9" w:rsidRDefault="00A07E6E" w:rsidP="00A77A21">
      <w:pPr>
        <w:spacing w:before="180" w:after="180"/>
        <w:ind w:left="720"/>
        <w:rPr>
          <w:rFonts w:asciiTheme="minorHAnsi" w:hAnsiTheme="minorHAnsi" w:cstheme="minorHAnsi"/>
          <w:sz w:val="20"/>
          <w:szCs w:val="20"/>
        </w:rPr>
      </w:pPr>
      <w:r w:rsidRPr="000C53A9">
        <w:rPr>
          <w:rFonts w:asciiTheme="minorHAnsi" w:hAnsiTheme="minorHAnsi" w:cstheme="minorHAnsi"/>
          <w:sz w:val="20"/>
          <w:szCs w:val="20"/>
        </w:rPr>
        <w:t xml:space="preserve">In the course of </w:t>
      </w:r>
      <w:proofErr w:type="gramStart"/>
      <w:r w:rsidRPr="000C53A9">
        <w:rPr>
          <w:rFonts w:asciiTheme="minorHAnsi" w:hAnsiTheme="minorHAnsi" w:cstheme="minorHAnsi"/>
          <w:sz w:val="20"/>
          <w:szCs w:val="20"/>
        </w:rPr>
        <w:t>service delivery</w:t>
      </w:r>
      <w:proofErr w:type="gramEnd"/>
      <w:r w:rsidRPr="000C53A9">
        <w:rPr>
          <w:rFonts w:asciiTheme="minorHAnsi" w:hAnsiTheme="minorHAnsi" w:cstheme="minorHAnsi"/>
          <w:sz w:val="20"/>
          <w:szCs w:val="20"/>
        </w:rPr>
        <w:t xml:space="preserve">, the responsible person acting on behalf of </w:t>
      </w:r>
      <w:proofErr w:type="spellStart"/>
      <w:r w:rsidRPr="000C53A9">
        <w:rPr>
          <w:rFonts w:asciiTheme="minorHAnsi" w:hAnsiTheme="minorHAnsi" w:cstheme="minorHAnsi"/>
          <w:sz w:val="20"/>
          <w:szCs w:val="20"/>
        </w:rPr>
        <w:t>Itransition</w:t>
      </w:r>
      <w:proofErr w:type="spellEnd"/>
      <w:r w:rsidRPr="000C53A9">
        <w:rPr>
          <w:rFonts w:asciiTheme="minorHAnsi" w:hAnsiTheme="minorHAnsi" w:cstheme="minorHAnsi"/>
          <w:sz w:val="20"/>
          <w:szCs w:val="20"/>
        </w:rPr>
        <w:t xml:space="preserve"> shall send to the Customer monthly electronic reports containing tasks performed and corresponding hours spent by </w:t>
      </w:r>
      <w:proofErr w:type="spellStart"/>
      <w:r w:rsidRPr="000C53A9">
        <w:rPr>
          <w:rFonts w:asciiTheme="minorHAnsi" w:hAnsiTheme="minorHAnsi" w:cstheme="minorHAnsi"/>
          <w:sz w:val="20"/>
          <w:szCs w:val="20"/>
        </w:rPr>
        <w:t>Itransition</w:t>
      </w:r>
      <w:proofErr w:type="spellEnd"/>
      <w:r w:rsidRPr="000C53A9">
        <w:rPr>
          <w:rFonts w:asciiTheme="minorHAnsi" w:hAnsiTheme="minorHAnsi" w:cstheme="minorHAnsi"/>
          <w:sz w:val="20"/>
          <w:szCs w:val="20"/>
        </w:rPr>
        <w:t xml:space="preserve"> employees during the previous month (hereinafter "</w:t>
      </w:r>
      <w:r w:rsidRPr="000C53A9">
        <w:rPr>
          <w:rFonts w:asciiTheme="minorHAnsi" w:hAnsiTheme="minorHAnsi" w:cstheme="minorHAnsi"/>
          <w:b/>
          <w:bCs/>
          <w:sz w:val="20"/>
          <w:szCs w:val="20"/>
        </w:rPr>
        <w:t>Report</w:t>
      </w:r>
      <w:r w:rsidRPr="000C53A9">
        <w:rPr>
          <w:rFonts w:asciiTheme="minorHAnsi" w:hAnsiTheme="minorHAnsi" w:cstheme="minorHAnsi"/>
          <w:sz w:val="20"/>
          <w:szCs w:val="20"/>
        </w:rPr>
        <w:t xml:space="preserve">"), stating the actual amount and cost of completed work. </w:t>
      </w:r>
      <w:proofErr w:type="gramStart"/>
      <w:r w:rsidRPr="000C53A9">
        <w:rPr>
          <w:rFonts w:asciiTheme="minorHAnsi" w:hAnsiTheme="minorHAnsi" w:cstheme="minorHAnsi"/>
          <w:sz w:val="20"/>
          <w:szCs w:val="20"/>
        </w:rPr>
        <w:t>Customer</w:t>
      </w:r>
      <w:proofErr w:type="gramEnd"/>
      <w:r w:rsidRPr="000C53A9">
        <w:rPr>
          <w:rFonts w:asciiTheme="minorHAnsi" w:hAnsiTheme="minorHAnsi" w:cstheme="minorHAnsi"/>
          <w:sz w:val="20"/>
          <w:szCs w:val="20"/>
        </w:rPr>
        <w:t xml:space="preserve"> shall send a notice of approval of the Report by electronic mail within 5 (five) working days upon its receipt or provide a written justification for the refusal to approve the Report or its</w:t>
      </w:r>
      <w:r w:rsidRPr="000C53A9">
        <w:rPr>
          <w:rFonts w:asciiTheme="minorHAnsi" w:hAnsiTheme="minorHAnsi" w:cstheme="minorHAnsi"/>
          <w:sz w:val="20"/>
          <w:szCs w:val="20"/>
        </w:rPr>
        <w:t xml:space="preserve"> part. </w:t>
      </w:r>
    </w:p>
    <w:p w14:paraId="266817A7" w14:textId="77777777" w:rsidR="00A77A21" w:rsidRPr="000C53A9" w:rsidRDefault="00A07E6E" w:rsidP="00A77A21">
      <w:pPr>
        <w:spacing w:before="180" w:after="180"/>
        <w:ind w:left="720"/>
        <w:rPr>
          <w:rFonts w:asciiTheme="minorHAnsi" w:hAnsiTheme="minorHAnsi" w:cstheme="minorHAnsi"/>
          <w:sz w:val="20"/>
          <w:szCs w:val="20"/>
        </w:rPr>
      </w:pPr>
      <w:r w:rsidRPr="000C53A9">
        <w:rPr>
          <w:rFonts w:asciiTheme="minorHAnsi" w:hAnsiTheme="minorHAnsi" w:cstheme="minorHAnsi"/>
          <w:sz w:val="20"/>
          <w:szCs w:val="20"/>
        </w:rPr>
        <w:t xml:space="preserve">If Customer fails to give a reply within the specified term, the Report shall be deemed approved, and Services shall be deemed duly provided and payable in full. If Customer delays approval of a Report for more than 5 (five) business days, </w:t>
      </w:r>
      <w:proofErr w:type="spellStart"/>
      <w:r w:rsidRPr="000C53A9">
        <w:rPr>
          <w:rFonts w:asciiTheme="minorHAnsi" w:hAnsiTheme="minorHAnsi" w:cstheme="minorHAnsi"/>
          <w:sz w:val="20"/>
          <w:szCs w:val="20"/>
        </w:rPr>
        <w:t>Itransition</w:t>
      </w:r>
      <w:proofErr w:type="spellEnd"/>
      <w:r w:rsidRPr="000C53A9">
        <w:rPr>
          <w:rFonts w:asciiTheme="minorHAnsi" w:hAnsiTheme="minorHAnsi" w:cstheme="minorHAnsi"/>
          <w:sz w:val="20"/>
          <w:szCs w:val="20"/>
        </w:rPr>
        <w:t xml:space="preserve"> reserves the right to suspend Services execution until any disputes are resolved. </w:t>
      </w:r>
    </w:p>
    <w:p w14:paraId="02601885" w14:textId="161FC8CF" w:rsidR="00A77A21" w:rsidRPr="000C53A9" w:rsidRDefault="00A07E6E" w:rsidP="00A77A21">
      <w:pPr>
        <w:spacing w:before="180" w:after="180"/>
        <w:ind w:left="720"/>
        <w:rPr>
          <w:rFonts w:asciiTheme="minorHAnsi" w:hAnsiTheme="minorHAnsi" w:cstheme="minorHAnsi"/>
          <w:sz w:val="20"/>
          <w:szCs w:val="20"/>
        </w:rPr>
      </w:pPr>
      <w:r w:rsidRPr="000C53A9">
        <w:rPr>
          <w:rFonts w:asciiTheme="minorHAnsi" w:hAnsiTheme="minorHAnsi" w:cstheme="minorHAnsi"/>
          <w:sz w:val="20"/>
          <w:szCs w:val="20"/>
        </w:rPr>
        <w:t xml:space="preserve">Reasonable complaints on quality of the Services under this SOW shall mean any deviation of the provided Services from the requirements for the Services described in the SOW. All Reasonable complaints should be brought to attention of </w:t>
      </w:r>
      <w:proofErr w:type="spellStart"/>
      <w:r w:rsidRPr="000C53A9">
        <w:rPr>
          <w:rFonts w:asciiTheme="minorHAnsi" w:hAnsiTheme="minorHAnsi" w:cstheme="minorHAnsi"/>
          <w:sz w:val="20"/>
          <w:szCs w:val="20"/>
        </w:rPr>
        <w:t>Itransition</w:t>
      </w:r>
      <w:proofErr w:type="spellEnd"/>
      <w:r w:rsidRPr="000C53A9">
        <w:rPr>
          <w:rFonts w:asciiTheme="minorHAnsi" w:hAnsiTheme="minorHAnsi" w:cstheme="minorHAnsi"/>
          <w:sz w:val="20"/>
          <w:szCs w:val="20"/>
        </w:rPr>
        <w:t xml:space="preserve"> within 5 (five) business days from the day the corresponding deliverables of the Services were submitted to the Customer. </w:t>
      </w:r>
      <w:proofErr w:type="spellStart"/>
      <w:r w:rsidRPr="000C53A9">
        <w:rPr>
          <w:rFonts w:asciiTheme="minorHAnsi" w:hAnsiTheme="minorHAnsi" w:cstheme="minorHAnsi"/>
          <w:sz w:val="20"/>
          <w:szCs w:val="20"/>
        </w:rPr>
        <w:t>Itransition</w:t>
      </w:r>
      <w:proofErr w:type="spellEnd"/>
      <w:r w:rsidRPr="000C53A9">
        <w:rPr>
          <w:rFonts w:asciiTheme="minorHAnsi" w:hAnsiTheme="minorHAnsi" w:cstheme="minorHAnsi"/>
          <w:sz w:val="20"/>
          <w:szCs w:val="20"/>
        </w:rPr>
        <w:t xml:space="preserve"> shall make the best </w:t>
      </w:r>
      <w:proofErr w:type="gramStart"/>
      <w:r w:rsidRPr="000C53A9">
        <w:rPr>
          <w:rFonts w:asciiTheme="minorHAnsi" w:hAnsiTheme="minorHAnsi" w:cstheme="minorHAnsi"/>
          <w:sz w:val="20"/>
          <w:szCs w:val="20"/>
        </w:rPr>
        <w:t>efforts</w:t>
      </w:r>
      <w:proofErr w:type="gramEnd"/>
      <w:r w:rsidRPr="000C53A9">
        <w:rPr>
          <w:rFonts w:asciiTheme="minorHAnsi" w:hAnsiTheme="minorHAnsi" w:cstheme="minorHAnsi"/>
          <w:sz w:val="20"/>
          <w:szCs w:val="20"/>
        </w:rPr>
        <w:t xml:space="preserve"> to address all submitted issues within 5 (five) business days. </w:t>
      </w:r>
    </w:p>
    <w:p w14:paraId="1E2D7893" w14:textId="307BBD74" w:rsidR="001A4087" w:rsidRPr="000C53A9" w:rsidRDefault="00A07E6E" w:rsidP="00A77A21">
      <w:pPr>
        <w:spacing w:before="180" w:after="180"/>
        <w:ind w:left="720"/>
        <w:rPr>
          <w:rFonts w:asciiTheme="minorHAnsi" w:eastAsia="Helvetica" w:hAnsiTheme="minorHAnsi" w:cstheme="minorHAnsi"/>
          <w:sz w:val="20"/>
          <w:szCs w:val="20"/>
        </w:rPr>
      </w:pPr>
      <w:r w:rsidRPr="000C53A9">
        <w:rPr>
          <w:rFonts w:asciiTheme="minorHAnsi" w:hAnsiTheme="minorHAnsi" w:cstheme="minorHAnsi"/>
          <w:sz w:val="20"/>
          <w:szCs w:val="20"/>
        </w:rPr>
        <w:t xml:space="preserve">The total period of claim recovery cannot exceed 14 (fourteen) calendar days from the first submission of the Report to Customer for acceptance, unless otherwise if agreed by parties in writing. No other </w:t>
      </w:r>
      <w:r w:rsidRPr="000C53A9">
        <w:rPr>
          <w:rFonts w:asciiTheme="minorHAnsi" w:hAnsiTheme="minorHAnsi" w:cstheme="minorHAnsi"/>
          <w:sz w:val="20"/>
          <w:szCs w:val="20"/>
        </w:rPr>
        <w:lastRenderedPageBreak/>
        <w:t xml:space="preserve">defects, uncovered and reported by Customer to </w:t>
      </w:r>
      <w:proofErr w:type="spellStart"/>
      <w:r w:rsidRPr="000C53A9">
        <w:rPr>
          <w:rFonts w:asciiTheme="minorHAnsi" w:hAnsiTheme="minorHAnsi" w:cstheme="minorHAnsi"/>
          <w:sz w:val="20"/>
          <w:szCs w:val="20"/>
        </w:rPr>
        <w:t>Itransition</w:t>
      </w:r>
      <w:proofErr w:type="spellEnd"/>
      <w:r w:rsidRPr="000C53A9">
        <w:rPr>
          <w:rFonts w:asciiTheme="minorHAnsi" w:hAnsiTheme="minorHAnsi" w:cstheme="minorHAnsi"/>
          <w:sz w:val="20"/>
          <w:szCs w:val="20"/>
        </w:rPr>
        <w:t xml:space="preserve"> after the above period, shall be considered for acceptance criteria.</w:t>
      </w:r>
    </w:p>
    <w:p w14:paraId="701B9741" w14:textId="15D9739C" w:rsidR="00592BA7" w:rsidRPr="000C53A9" w:rsidRDefault="00A07E6E" w:rsidP="00E91DCA">
      <w:pPr>
        <w:ind w:left="720"/>
        <w:rPr>
          <w:rFonts w:asciiTheme="minorHAnsi" w:eastAsia="Helvetica" w:hAnsiTheme="minorHAnsi" w:cstheme="minorBidi"/>
          <w:sz w:val="20"/>
          <w:szCs w:val="20"/>
        </w:rPr>
      </w:pPr>
      <w:r w:rsidRPr="000C53A9">
        <w:rPr>
          <w:rFonts w:asciiTheme="minorHAnsi" w:eastAsia="palatino" w:hAnsiTheme="minorHAnsi" w:cstheme="minorBidi"/>
          <w:sz w:val="20"/>
          <w:szCs w:val="20"/>
          <w:u w:val="single"/>
        </w:rPr>
        <w:t>6.</w:t>
      </w:r>
      <w:r w:rsidR="0091751B" w:rsidRPr="000C53A9">
        <w:rPr>
          <w:rFonts w:asciiTheme="minorHAnsi" w:eastAsia="palatino" w:hAnsiTheme="minorHAnsi" w:cstheme="minorBidi"/>
          <w:sz w:val="20"/>
          <w:szCs w:val="20"/>
          <w:u w:val="single"/>
        </w:rPr>
        <w:t>Assumptions</w:t>
      </w:r>
      <w:r w:rsidR="0091751B" w:rsidRPr="000C53A9">
        <w:rPr>
          <w:rFonts w:asciiTheme="minorHAnsi" w:eastAsia="palatino" w:hAnsiTheme="minorHAnsi" w:cstheme="minorBidi"/>
          <w:sz w:val="20"/>
          <w:szCs w:val="20"/>
        </w:rPr>
        <w:t xml:space="preserve">. </w:t>
      </w:r>
    </w:p>
    <w:p w14:paraId="236774FB" w14:textId="77777777" w:rsidR="002D34C2" w:rsidRPr="000C53A9" w:rsidRDefault="002D34C2" w:rsidP="00592BA7">
      <w:pPr>
        <w:ind w:left="470"/>
        <w:rPr>
          <w:rFonts w:asciiTheme="minorHAnsi" w:eastAsia="palatino" w:hAnsiTheme="minorHAnsi" w:cstheme="minorBidi"/>
          <w:sz w:val="20"/>
          <w:szCs w:val="20"/>
          <w:u w:val="single"/>
        </w:rPr>
      </w:pPr>
    </w:p>
    <w:p w14:paraId="51775082" w14:textId="336E23FD" w:rsidR="001A4087" w:rsidRPr="000C53A9" w:rsidRDefault="00A07E6E" w:rsidP="00592BA7">
      <w:pPr>
        <w:ind w:left="470"/>
        <w:rPr>
          <w:rFonts w:asciiTheme="minorHAnsi" w:eastAsia="Helvetica" w:hAnsiTheme="minorHAnsi" w:cstheme="minorBidi"/>
          <w:sz w:val="20"/>
          <w:szCs w:val="20"/>
        </w:rPr>
      </w:pPr>
      <w:r w:rsidRPr="000C53A9">
        <w:rPr>
          <w:rFonts w:asciiTheme="minorHAnsi" w:eastAsia="palatino" w:hAnsiTheme="minorHAnsi" w:cstheme="minorBidi"/>
          <w:sz w:val="20"/>
          <w:szCs w:val="20"/>
        </w:rPr>
        <w:t xml:space="preserve">The following assumptions </w:t>
      </w:r>
      <w:r w:rsidR="00A77A21" w:rsidRPr="000C53A9">
        <w:rPr>
          <w:rFonts w:asciiTheme="minorHAnsi" w:eastAsia="palatino" w:hAnsiTheme="minorHAnsi" w:cstheme="minorBidi"/>
          <w:sz w:val="20"/>
          <w:szCs w:val="20"/>
        </w:rPr>
        <w:t xml:space="preserve">and project considerations </w:t>
      </w:r>
      <w:r w:rsidRPr="000C53A9">
        <w:rPr>
          <w:rFonts w:asciiTheme="minorHAnsi" w:eastAsia="palatino" w:hAnsiTheme="minorHAnsi" w:cstheme="minorBidi"/>
          <w:sz w:val="20"/>
          <w:szCs w:val="20"/>
        </w:rPr>
        <w:t>are associated with this SOW: </w:t>
      </w:r>
    </w:p>
    <w:p w14:paraId="69586B82" w14:textId="77777777" w:rsidR="001A4087" w:rsidRPr="000C53A9" w:rsidRDefault="00A07E6E" w:rsidP="00257B60">
      <w:pPr>
        <w:numPr>
          <w:ilvl w:val="1"/>
          <w:numId w:val="20"/>
        </w:numPr>
        <w:spacing w:before="180" w:after="180"/>
        <w:ind w:hanging="250"/>
        <w:rPr>
          <w:rFonts w:asciiTheme="minorHAnsi" w:eastAsia="Helvetica" w:hAnsiTheme="minorHAnsi" w:cstheme="minorHAnsi"/>
          <w:sz w:val="20"/>
          <w:szCs w:val="20"/>
        </w:rPr>
      </w:pPr>
      <w:r w:rsidRPr="000C53A9">
        <w:rPr>
          <w:rFonts w:asciiTheme="minorHAnsi" w:eastAsia="palatino" w:hAnsiTheme="minorHAnsi" w:cstheme="minorHAnsi"/>
          <w:sz w:val="20"/>
          <w:szCs w:val="20"/>
        </w:rPr>
        <w:t xml:space="preserve">The Services will be provided offshore by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R&amp;D offices outside the United States.</w:t>
      </w:r>
    </w:p>
    <w:p w14:paraId="002143BB" w14:textId="6242F891" w:rsidR="001A4087" w:rsidRPr="000C53A9" w:rsidRDefault="00A07E6E" w:rsidP="00257B60">
      <w:pPr>
        <w:numPr>
          <w:ilvl w:val="1"/>
          <w:numId w:val="20"/>
        </w:numPr>
        <w:spacing w:before="180" w:after="180"/>
        <w:ind w:hanging="250"/>
        <w:rPr>
          <w:rFonts w:asciiTheme="minorHAnsi" w:eastAsia="Helvetica" w:hAnsiTheme="minorHAnsi" w:cstheme="minorHAnsi"/>
          <w:sz w:val="20"/>
          <w:szCs w:val="20"/>
        </w:rPr>
      </w:pPr>
      <w:r w:rsidRPr="000C53A9">
        <w:rPr>
          <w:rFonts w:asciiTheme="minorHAnsi" w:eastAsia="palatino" w:hAnsiTheme="minorHAnsi" w:cstheme="minorHAnsi"/>
          <w:sz w:val="20"/>
          <w:szCs w:val="20"/>
        </w:rPr>
        <w:t xml:space="preserve">The fees and costs described above are good faith estimates based on </w:t>
      </w:r>
      <w:proofErr w:type="spellStart"/>
      <w:r w:rsidRPr="000C53A9">
        <w:rPr>
          <w:rFonts w:asciiTheme="minorHAnsi" w:eastAsia="palatino" w:hAnsiTheme="minorHAnsi" w:cstheme="minorHAnsi"/>
          <w:sz w:val="20"/>
          <w:szCs w:val="20"/>
        </w:rPr>
        <w:t>Itransition’s</w:t>
      </w:r>
      <w:proofErr w:type="spellEnd"/>
      <w:r w:rsidRPr="000C53A9">
        <w:rPr>
          <w:rFonts w:asciiTheme="minorHAnsi" w:eastAsia="palatino" w:hAnsiTheme="minorHAnsi" w:cstheme="minorHAnsi"/>
          <w:sz w:val="20"/>
          <w:szCs w:val="20"/>
        </w:rPr>
        <w:t xml:space="preserve"> current understanding of the tasks to be performed. The actual mix of services </w:t>
      </w:r>
      <w:proofErr w:type="gramStart"/>
      <w:r w:rsidRPr="000C53A9">
        <w:rPr>
          <w:rFonts w:asciiTheme="minorHAnsi" w:eastAsia="palatino" w:hAnsiTheme="minorHAnsi" w:cstheme="minorHAnsi"/>
          <w:sz w:val="20"/>
          <w:szCs w:val="20"/>
        </w:rPr>
        <w:t>rendered</w:t>
      </w:r>
      <w:proofErr w:type="gramEnd"/>
      <w:r w:rsidRPr="000C53A9">
        <w:rPr>
          <w:rFonts w:asciiTheme="minorHAnsi" w:eastAsia="palatino" w:hAnsiTheme="minorHAnsi" w:cstheme="minorHAnsi"/>
          <w:sz w:val="20"/>
          <w:szCs w:val="20"/>
        </w:rPr>
        <w:t xml:space="preserve"> and </w:t>
      </w:r>
      <w:r w:rsidR="0083008A" w:rsidRPr="000C53A9">
        <w:rPr>
          <w:rFonts w:asciiTheme="minorHAnsi" w:eastAsia="palatino" w:hAnsiTheme="minorHAnsi" w:cstheme="minorHAnsi"/>
          <w:sz w:val="20"/>
          <w:szCs w:val="20"/>
        </w:rPr>
        <w:t xml:space="preserve">the final cost is subject to change as details of the project described in this SOW are revealed or the scope of services is refined or adjusted by </w:t>
      </w:r>
      <w:r w:rsidRPr="000C53A9">
        <w:rPr>
          <w:rFonts w:asciiTheme="minorHAnsi" w:eastAsia="palatino" w:hAnsiTheme="minorHAnsi" w:cstheme="minorHAnsi"/>
          <w:sz w:val="20"/>
          <w:szCs w:val="20"/>
        </w:rPr>
        <w:t>Customer. Invoices will be based on</w:t>
      </w:r>
      <w:r w:rsidR="00610291" w:rsidRPr="000C53A9">
        <w:rPr>
          <w:rFonts w:asciiTheme="minorHAnsi" w:eastAsia="palatino" w:hAnsiTheme="minorHAnsi" w:cstheme="minorHAnsi"/>
          <w:sz w:val="20"/>
          <w:szCs w:val="20"/>
        </w:rPr>
        <w:t xml:space="preserve"> the</w:t>
      </w:r>
      <w:r w:rsidRPr="000C53A9">
        <w:rPr>
          <w:rFonts w:asciiTheme="minorHAnsi" w:eastAsia="palatino" w:hAnsiTheme="minorHAnsi" w:cstheme="minorHAnsi"/>
          <w:sz w:val="20"/>
          <w:szCs w:val="20"/>
        </w:rPr>
        <w:t xml:space="preserve"> </w:t>
      </w:r>
      <w:r w:rsidR="00610291" w:rsidRPr="000C53A9">
        <w:rPr>
          <w:rFonts w:asciiTheme="minorHAnsi" w:eastAsia="palatino" w:hAnsiTheme="minorHAnsi" w:cstheme="minorHAnsi"/>
          <w:sz w:val="20"/>
          <w:szCs w:val="20"/>
        </w:rPr>
        <w:t>S</w:t>
      </w:r>
      <w:r w:rsidRPr="000C53A9">
        <w:rPr>
          <w:rFonts w:asciiTheme="minorHAnsi" w:eastAsia="palatino" w:hAnsiTheme="minorHAnsi" w:cstheme="minorHAnsi"/>
          <w:sz w:val="20"/>
          <w:szCs w:val="20"/>
        </w:rPr>
        <w:t xml:space="preserve">ervices </w:t>
      </w:r>
      <w:proofErr w:type="gramStart"/>
      <w:r w:rsidRPr="000C53A9">
        <w:rPr>
          <w:rFonts w:asciiTheme="minorHAnsi" w:eastAsia="palatino" w:hAnsiTheme="minorHAnsi" w:cstheme="minorHAnsi"/>
          <w:sz w:val="20"/>
          <w:szCs w:val="20"/>
        </w:rPr>
        <w:t>actually performed</w:t>
      </w:r>
      <w:proofErr w:type="gramEnd"/>
      <w:r w:rsidRPr="000C53A9">
        <w:rPr>
          <w:rFonts w:asciiTheme="minorHAnsi" w:eastAsia="palatino" w:hAnsiTheme="minorHAnsi" w:cstheme="minorHAnsi"/>
          <w:sz w:val="20"/>
          <w:szCs w:val="20"/>
        </w:rPr>
        <w:t>.</w:t>
      </w:r>
    </w:p>
    <w:p w14:paraId="65F4FD3F" w14:textId="77777777" w:rsidR="006E133B" w:rsidRPr="000C53A9" w:rsidRDefault="00A07E6E" w:rsidP="006E133B">
      <w:pPr>
        <w:numPr>
          <w:ilvl w:val="1"/>
          <w:numId w:val="20"/>
        </w:numPr>
        <w:rPr>
          <w:rFonts w:asciiTheme="minorHAnsi" w:hAnsiTheme="minorHAnsi" w:cstheme="minorHAnsi"/>
          <w:sz w:val="20"/>
          <w:szCs w:val="20"/>
        </w:rPr>
      </w:pPr>
      <w:r w:rsidRPr="000C53A9">
        <w:rPr>
          <w:rFonts w:asciiTheme="minorHAnsi" w:hAnsiTheme="minorHAnsi" w:cstheme="minorHAnsi"/>
          <w:sz w:val="20"/>
          <w:szCs w:val="20"/>
        </w:rPr>
        <w:t>Unit and integration tests are not included in the estimates.</w:t>
      </w:r>
    </w:p>
    <w:p w14:paraId="0EF579C6" w14:textId="2A5850A7" w:rsidR="005765CB" w:rsidRPr="000C53A9" w:rsidRDefault="00A07E6E" w:rsidP="005765CB">
      <w:pPr>
        <w:numPr>
          <w:ilvl w:val="1"/>
          <w:numId w:val="20"/>
        </w:numPr>
        <w:rPr>
          <w:rFonts w:asciiTheme="minorHAnsi" w:hAnsiTheme="minorHAnsi" w:cstheme="minorHAnsi"/>
          <w:sz w:val="20"/>
          <w:szCs w:val="20"/>
        </w:rPr>
      </w:pPr>
      <w:r w:rsidRPr="000C53A9">
        <w:rPr>
          <w:rFonts w:asciiTheme="minorHAnsi" w:hAnsiTheme="minorHAnsi" w:cstheme="minorHAnsi"/>
          <w:sz w:val="20"/>
          <w:szCs w:val="20"/>
        </w:rPr>
        <w:t>QA testing is not included in the scope, only basic testing by development team is included.</w:t>
      </w:r>
      <w:r w:rsidR="00CD29AB" w:rsidRPr="000C53A9">
        <w:rPr>
          <w:rFonts w:asciiTheme="minorHAnsi" w:hAnsiTheme="minorHAnsi" w:cstheme="minorHAnsi"/>
          <w:sz w:val="20"/>
          <w:szCs w:val="20"/>
        </w:rPr>
        <w:t xml:space="preserve"> </w:t>
      </w:r>
    </w:p>
    <w:p w14:paraId="75A34DDB" w14:textId="3F6CA8EF" w:rsidR="000719AB" w:rsidRPr="000C53A9" w:rsidRDefault="00A07E6E" w:rsidP="005765CB">
      <w:pPr>
        <w:numPr>
          <w:ilvl w:val="1"/>
          <w:numId w:val="20"/>
        </w:numPr>
        <w:rPr>
          <w:rFonts w:asciiTheme="minorHAnsi" w:hAnsiTheme="minorHAnsi" w:cstheme="minorHAnsi"/>
          <w:sz w:val="20"/>
          <w:szCs w:val="20"/>
        </w:rPr>
      </w:pPr>
      <w:proofErr w:type="gramStart"/>
      <w:r w:rsidRPr="000C53A9">
        <w:rPr>
          <w:rFonts w:asciiTheme="minorHAnsi" w:hAnsiTheme="minorHAnsi" w:cstheme="minorHAnsi"/>
          <w:sz w:val="20"/>
          <w:szCs w:val="20"/>
        </w:rPr>
        <w:t>In order to</w:t>
      </w:r>
      <w:proofErr w:type="gramEnd"/>
      <w:r w:rsidRPr="000C53A9">
        <w:rPr>
          <w:rFonts w:asciiTheme="minorHAnsi" w:hAnsiTheme="minorHAnsi" w:cstheme="minorHAnsi"/>
          <w:sz w:val="20"/>
          <w:szCs w:val="20"/>
        </w:rPr>
        <w:t xml:space="preserve"> transfer copyright with regard to the Work Product developed by </w:t>
      </w:r>
      <w:proofErr w:type="spellStart"/>
      <w:r w:rsidRPr="000C53A9">
        <w:rPr>
          <w:rFonts w:asciiTheme="minorHAnsi" w:hAnsiTheme="minorHAnsi" w:cstheme="minorHAnsi"/>
          <w:sz w:val="20"/>
          <w:szCs w:val="20"/>
        </w:rPr>
        <w:t>Itransition</w:t>
      </w:r>
      <w:proofErr w:type="spellEnd"/>
      <w:r w:rsidRPr="000C53A9">
        <w:rPr>
          <w:rFonts w:asciiTheme="minorHAnsi" w:hAnsiTheme="minorHAnsi" w:cstheme="minorHAnsi"/>
          <w:sz w:val="20"/>
          <w:szCs w:val="20"/>
        </w:rPr>
        <w:t>, the parties shall sign a copyright assignment agreement agreed upon by the parties.</w:t>
      </w:r>
      <w:r w:rsidR="00884A3E" w:rsidRPr="000C53A9">
        <w:rPr>
          <w:rFonts w:asciiTheme="minorHAnsi" w:hAnsiTheme="minorHAnsi" w:cstheme="minorHAnsi"/>
          <w:sz w:val="20"/>
          <w:szCs w:val="20"/>
        </w:rPr>
        <w:t xml:space="preserve"> </w:t>
      </w:r>
      <w:r w:rsidRPr="000C53A9">
        <w:rPr>
          <w:rFonts w:asciiTheme="minorHAnsi" w:hAnsiTheme="minorHAnsi" w:cstheme="minorHAnsi"/>
          <w:sz w:val="20"/>
          <w:szCs w:val="20"/>
        </w:rPr>
        <w:br/>
      </w:r>
    </w:p>
    <w:p w14:paraId="28826E60" w14:textId="54A7C5DC" w:rsidR="001A4087" w:rsidRPr="000C53A9" w:rsidRDefault="00A07E6E" w:rsidP="00E91DCA">
      <w:pPr>
        <w:ind w:left="72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lang w:val="ru-RU"/>
        </w:rPr>
        <w:t>7.</w:t>
      </w:r>
      <w:r w:rsidR="0091751B" w:rsidRPr="000C53A9">
        <w:rPr>
          <w:rFonts w:asciiTheme="minorHAnsi" w:eastAsia="palatino" w:hAnsiTheme="minorHAnsi" w:cstheme="minorHAnsi"/>
          <w:sz w:val="20"/>
          <w:szCs w:val="20"/>
          <w:u w:val="single"/>
        </w:rPr>
        <w:t>Project Management.</w:t>
      </w:r>
    </w:p>
    <w:p w14:paraId="2ED110AE" w14:textId="2F19FB49" w:rsidR="001A4087" w:rsidRPr="000C53A9" w:rsidRDefault="00A07E6E" w:rsidP="00257B60">
      <w:pPr>
        <w:numPr>
          <w:ilvl w:val="1"/>
          <w:numId w:val="20"/>
        </w:numPr>
        <w:ind w:hanging="25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Facilities</w:t>
      </w:r>
      <w:r w:rsidRPr="000C53A9">
        <w:rPr>
          <w:rFonts w:asciiTheme="minorHAnsi" w:eastAsia="palatino" w:hAnsiTheme="minorHAnsi" w:cstheme="minorHAnsi"/>
          <w:sz w:val="20"/>
          <w:szCs w:val="20"/>
        </w:rPr>
        <w:t xml:space="preserve">. The parties anticipate that the Services will be performed remotely from </w:t>
      </w:r>
      <w:proofErr w:type="spellStart"/>
      <w:r w:rsidRPr="000C53A9">
        <w:rPr>
          <w:rFonts w:asciiTheme="minorHAnsi" w:eastAsia="palatino" w:hAnsiTheme="minorHAnsi" w:cstheme="minorHAnsi"/>
          <w:sz w:val="20"/>
          <w:szCs w:val="20"/>
        </w:rPr>
        <w:t>Itransition’s</w:t>
      </w:r>
      <w:proofErr w:type="spellEnd"/>
      <w:r w:rsidRPr="000C53A9">
        <w:rPr>
          <w:rFonts w:asciiTheme="minorHAnsi" w:eastAsia="palatino" w:hAnsiTheme="minorHAnsi" w:cstheme="minorHAnsi"/>
          <w:sz w:val="20"/>
          <w:szCs w:val="20"/>
        </w:rPr>
        <w:t xml:space="preserve"> R&amp;D Centers outside the United States. Should the parties </w:t>
      </w:r>
      <w:r w:rsidR="00307233" w:rsidRPr="000C53A9">
        <w:rPr>
          <w:rFonts w:asciiTheme="minorHAnsi" w:eastAsia="palatino" w:hAnsiTheme="minorHAnsi" w:cstheme="minorHAnsi"/>
          <w:sz w:val="20"/>
          <w:szCs w:val="20"/>
        </w:rPr>
        <w:t xml:space="preserve">decide that the </w:t>
      </w:r>
      <w:proofErr w:type="spellStart"/>
      <w:r w:rsidR="00307233" w:rsidRPr="000C53A9">
        <w:rPr>
          <w:rFonts w:asciiTheme="minorHAnsi" w:eastAsia="palatino" w:hAnsiTheme="minorHAnsi" w:cstheme="minorHAnsi"/>
          <w:sz w:val="20"/>
          <w:szCs w:val="20"/>
        </w:rPr>
        <w:t>Itransition’s</w:t>
      </w:r>
      <w:proofErr w:type="spellEnd"/>
      <w:r w:rsidR="00307233" w:rsidRPr="000C53A9">
        <w:rPr>
          <w:rFonts w:asciiTheme="minorHAnsi" w:eastAsia="palatino" w:hAnsiTheme="minorHAnsi" w:cstheme="minorHAnsi"/>
          <w:sz w:val="20"/>
          <w:szCs w:val="20"/>
        </w:rPr>
        <w:t xml:space="preserve"> personnel need to travel to Customer, Customer shall provide at its expense suitable office space, telephone and Internet communications, workstations, network access,</w:t>
      </w:r>
      <w:r w:rsidRPr="000C53A9">
        <w:rPr>
          <w:rFonts w:asciiTheme="minorHAnsi" w:eastAsia="palatino" w:hAnsiTheme="minorHAnsi" w:cstheme="minorHAnsi"/>
          <w:sz w:val="20"/>
          <w:szCs w:val="20"/>
        </w:rPr>
        <w:t xml:space="preserve"> and timely access to facilities and equipment reasonably needed by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personnel to perform the ​purpose ​of ​their ​visit.</w:t>
      </w:r>
    </w:p>
    <w:p w14:paraId="2579AAEB" w14:textId="0AFA2D61" w:rsidR="001A4087" w:rsidRPr="000C53A9" w:rsidRDefault="00A07E6E" w:rsidP="00257B60">
      <w:pPr>
        <w:numPr>
          <w:ilvl w:val="1"/>
          <w:numId w:val="20"/>
        </w:numPr>
        <w:ind w:hanging="25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Transition</w:t>
      </w:r>
      <w:r w:rsidRPr="000C53A9">
        <w:rPr>
          <w:rFonts w:asciiTheme="minorHAnsi" w:eastAsia="palatino" w:hAnsiTheme="minorHAnsi" w:cstheme="minorHAnsi"/>
          <w:sz w:val="20"/>
          <w:szCs w:val="20"/>
        </w:rPr>
        <w:t xml:space="preserve">. If Customer cancels or substantially reduces the scope of this SOW (other than for a material breach by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left uncorrected for more than </w:t>
      </w:r>
      <w:r w:rsidR="00307233" w:rsidRPr="000C53A9">
        <w:rPr>
          <w:rFonts w:asciiTheme="minorHAnsi" w:eastAsia="palatino" w:hAnsiTheme="minorHAnsi" w:cstheme="minorHAnsi"/>
          <w:sz w:val="20"/>
          <w:szCs w:val="20"/>
        </w:rPr>
        <w:t>thirty</w:t>
      </w:r>
      <w:r w:rsidRPr="000C53A9">
        <w:rPr>
          <w:rFonts w:asciiTheme="minorHAnsi" w:eastAsia="palatino" w:hAnsiTheme="minorHAnsi" w:cstheme="minorHAnsi"/>
          <w:sz w:val="20"/>
          <w:szCs w:val="20"/>
        </w:rPr>
        <w:t xml:space="preserve"> </w:t>
      </w:r>
      <w:r w:rsidR="00307233" w:rsidRPr="000C53A9">
        <w:rPr>
          <w:rFonts w:asciiTheme="minorHAnsi" w:eastAsia="palatino" w:hAnsiTheme="minorHAnsi" w:cstheme="minorHAnsi"/>
          <w:sz w:val="20"/>
          <w:szCs w:val="20"/>
        </w:rPr>
        <w:t>(30)</w:t>
      </w:r>
      <w:r w:rsidRPr="000C53A9">
        <w:rPr>
          <w:rFonts w:asciiTheme="minorHAnsi" w:eastAsia="palatino" w:hAnsiTheme="minorHAnsi" w:cstheme="minorHAnsi"/>
          <w:sz w:val="20"/>
          <w:szCs w:val="20"/>
        </w:rPr>
        <w:t xml:space="preserve"> days), Customer will give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at least </w:t>
      </w:r>
      <w:r w:rsidR="00307233" w:rsidRPr="000C53A9">
        <w:rPr>
          <w:rFonts w:asciiTheme="minorHAnsi" w:eastAsia="palatino" w:hAnsiTheme="minorHAnsi" w:cstheme="minorHAnsi"/>
          <w:sz w:val="20"/>
          <w:szCs w:val="20"/>
        </w:rPr>
        <w:t>thirty</w:t>
      </w:r>
      <w:r w:rsidRPr="000C53A9">
        <w:rPr>
          <w:rFonts w:asciiTheme="minorHAnsi" w:eastAsia="palatino" w:hAnsiTheme="minorHAnsi" w:cstheme="minorHAnsi"/>
          <w:sz w:val="20"/>
          <w:szCs w:val="20"/>
        </w:rPr>
        <w:t xml:space="preserve"> (</w:t>
      </w:r>
      <w:r w:rsidR="00307233" w:rsidRPr="000C53A9">
        <w:rPr>
          <w:rFonts w:asciiTheme="minorHAnsi" w:eastAsia="palatino" w:hAnsiTheme="minorHAnsi" w:cstheme="minorHAnsi"/>
          <w:sz w:val="20"/>
          <w:szCs w:val="20"/>
        </w:rPr>
        <w:t>30</w:t>
      </w:r>
      <w:r w:rsidRPr="000C53A9">
        <w:rPr>
          <w:rFonts w:asciiTheme="minorHAnsi" w:eastAsia="palatino" w:hAnsiTheme="minorHAnsi" w:cstheme="minorHAnsi"/>
          <w:sz w:val="20"/>
          <w:szCs w:val="20"/>
        </w:rPr>
        <w:t xml:space="preserve">) days’ written notice to manage the transition. Unless otherwise agreed, </w:t>
      </w:r>
      <w:proofErr w:type="spellStart"/>
      <w:r w:rsidRPr="000C53A9">
        <w:rPr>
          <w:rFonts w:asciiTheme="minorHAnsi" w:eastAsia="palatino" w:hAnsiTheme="minorHAnsi" w:cstheme="minorHAnsi"/>
          <w:sz w:val="20"/>
          <w:szCs w:val="20"/>
        </w:rPr>
        <w:t>Itransition</w:t>
      </w:r>
      <w:proofErr w:type="spellEnd"/>
      <w:r w:rsidRPr="000C53A9">
        <w:rPr>
          <w:rFonts w:asciiTheme="minorHAnsi" w:eastAsia="palatino" w:hAnsiTheme="minorHAnsi" w:cstheme="minorHAnsi"/>
          <w:sz w:val="20"/>
          <w:szCs w:val="20"/>
        </w:rPr>
        <w:t xml:space="preserve"> shall reduce its staff accordingly </w:t>
      </w:r>
      <w:r w:rsidR="00307233" w:rsidRPr="000C53A9">
        <w:rPr>
          <w:rFonts w:asciiTheme="minorHAnsi" w:eastAsia="palatino" w:hAnsiTheme="minorHAnsi" w:cstheme="minorHAnsi"/>
          <w:sz w:val="20"/>
          <w:szCs w:val="20"/>
        </w:rPr>
        <w:t>thirty</w:t>
      </w:r>
      <w:r w:rsidRPr="000C53A9">
        <w:rPr>
          <w:rFonts w:asciiTheme="minorHAnsi" w:eastAsia="palatino" w:hAnsiTheme="minorHAnsi" w:cstheme="minorHAnsi"/>
          <w:sz w:val="20"/>
          <w:szCs w:val="20"/>
        </w:rPr>
        <w:t xml:space="preserve"> (</w:t>
      </w:r>
      <w:r w:rsidR="00307233" w:rsidRPr="000C53A9">
        <w:rPr>
          <w:rFonts w:asciiTheme="minorHAnsi" w:eastAsia="palatino" w:hAnsiTheme="minorHAnsi" w:cstheme="minorHAnsi"/>
          <w:sz w:val="20"/>
          <w:szCs w:val="20"/>
        </w:rPr>
        <w:t>30</w:t>
      </w:r>
      <w:r w:rsidRPr="000C53A9">
        <w:rPr>
          <w:rFonts w:asciiTheme="minorHAnsi" w:eastAsia="palatino" w:hAnsiTheme="minorHAnsi" w:cstheme="minorHAnsi"/>
          <w:sz w:val="20"/>
          <w:szCs w:val="20"/>
        </w:rPr>
        <w:t>) days from receipt of such notice and shall have fully reassigned its personnel by the end of such transition period.</w:t>
      </w:r>
    </w:p>
    <w:p w14:paraId="479ECCB1" w14:textId="7C875F30" w:rsidR="001A4087" w:rsidRPr="000C53A9" w:rsidRDefault="00A07E6E" w:rsidP="00257B60">
      <w:pPr>
        <w:numPr>
          <w:ilvl w:val="1"/>
          <w:numId w:val="20"/>
        </w:numPr>
        <w:ind w:hanging="24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Key personnel</w:t>
      </w:r>
      <w:r w:rsidR="00307233" w:rsidRPr="000C53A9">
        <w:rPr>
          <w:rFonts w:asciiTheme="minorHAnsi" w:eastAsia="palatino" w:hAnsiTheme="minorHAnsi" w:cstheme="minorHAnsi"/>
          <w:sz w:val="20"/>
          <w:szCs w:val="20"/>
          <w:u w:val="single"/>
        </w:rPr>
        <w:t>.</w:t>
      </w:r>
      <w:r w:rsidR="00307233" w:rsidRPr="000C53A9">
        <w:rPr>
          <w:rFonts w:asciiTheme="minorHAnsi" w:eastAsia="palatino" w:hAnsiTheme="minorHAnsi" w:cstheme="minorHAnsi"/>
          <w:sz w:val="20"/>
          <w:szCs w:val="20"/>
        </w:rPr>
        <w:t xml:space="preserve"> Key personnel</w:t>
      </w:r>
      <w:r w:rsidRPr="000C53A9">
        <w:rPr>
          <w:rFonts w:asciiTheme="minorHAnsi" w:eastAsia="palatino" w:hAnsiTheme="minorHAnsi" w:cstheme="minorHAnsi"/>
          <w:sz w:val="20"/>
          <w:szCs w:val="20"/>
        </w:rPr>
        <w:t xml:space="preserve"> of the parties who will be responsible for acting as a primary source of contact for interactions during the Services performance under this SOW:</w:t>
      </w:r>
    </w:p>
    <w:p w14:paraId="71B468FB" w14:textId="77777777" w:rsidR="006E133B" w:rsidRPr="000C53A9" w:rsidRDefault="006E133B" w:rsidP="006E133B">
      <w:pPr>
        <w:ind w:left="1440"/>
        <w:rPr>
          <w:rFonts w:asciiTheme="minorHAnsi" w:eastAsia="Helvetica" w:hAnsiTheme="minorHAnsi" w:cstheme="minorHAnsi"/>
          <w:sz w:val="20"/>
          <w:szCs w:val="20"/>
        </w:rPr>
      </w:pPr>
    </w:p>
    <w:tbl>
      <w:tblPr>
        <w:tblW w:w="0" w:type="auto"/>
        <w:tblCellSpacing w:w="15" w:type="dxa"/>
        <w:tblInd w:w="147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firstRow="1" w:lastRow="0" w:firstColumn="1" w:lastColumn="0" w:noHBand="0" w:noVBand="1"/>
      </w:tblPr>
      <w:tblGrid>
        <w:gridCol w:w="4190"/>
        <w:gridCol w:w="3424"/>
      </w:tblGrid>
      <w:tr w:rsidR="000A0995" w14:paraId="4FDC4A03" w14:textId="77777777">
        <w:trPr>
          <w:tblCellSpacing w:w="15" w:type="dxa"/>
        </w:trPr>
        <w:tc>
          <w:tcPr>
            <w:tcW w:w="4590"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321F7B8B" w14:textId="00045D59" w:rsidR="001A4087" w:rsidRPr="000C53A9" w:rsidRDefault="00A07E6E">
            <w:pPr>
              <w:rPr>
                <w:rFonts w:asciiTheme="minorHAnsi" w:eastAsia="Helvetica" w:hAnsiTheme="minorHAnsi" w:cstheme="minorHAnsi"/>
                <w:color w:val="000000"/>
                <w:sz w:val="20"/>
                <w:szCs w:val="20"/>
              </w:rPr>
            </w:pPr>
            <w:proofErr w:type="spellStart"/>
            <w:r w:rsidRPr="000C53A9">
              <w:rPr>
                <w:rFonts w:asciiTheme="minorHAnsi" w:eastAsia="palatino" w:hAnsiTheme="minorHAnsi" w:cstheme="minorHAnsi"/>
                <w:b/>
                <w:bCs/>
                <w:color w:val="000000"/>
                <w:sz w:val="20"/>
                <w:szCs w:val="20"/>
              </w:rPr>
              <w:t>Itransition</w:t>
            </w:r>
            <w:proofErr w:type="spellEnd"/>
          </w:p>
        </w:tc>
        <w:tc>
          <w:tcPr>
            <w:tcW w:w="364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7CD343C8" w14:textId="77777777" w:rsidR="001A4087" w:rsidRPr="000C53A9" w:rsidRDefault="00A07E6E">
            <w:pPr>
              <w:rPr>
                <w:rFonts w:asciiTheme="minorHAnsi" w:eastAsia="Helvetica" w:hAnsiTheme="minorHAnsi" w:cstheme="minorHAnsi"/>
                <w:color w:val="000000"/>
                <w:sz w:val="20"/>
                <w:szCs w:val="20"/>
              </w:rPr>
            </w:pPr>
            <w:r w:rsidRPr="000C53A9">
              <w:rPr>
                <w:rFonts w:asciiTheme="minorHAnsi" w:eastAsia="palatino" w:hAnsiTheme="minorHAnsi" w:cstheme="minorHAnsi"/>
                <w:b/>
                <w:bCs/>
                <w:color w:val="000000"/>
                <w:sz w:val="20"/>
                <w:szCs w:val="20"/>
              </w:rPr>
              <w:t>Customer</w:t>
            </w:r>
          </w:p>
        </w:tc>
      </w:tr>
      <w:tr w:rsidR="000A0995" w14:paraId="1338A4FA" w14:textId="77777777">
        <w:trPr>
          <w:tblCellSpacing w:w="15" w:type="dxa"/>
        </w:trPr>
        <w:tc>
          <w:tcPr>
            <w:tcW w:w="4590"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614EFE87" w14:textId="77777777" w:rsidR="009846E6" w:rsidRPr="000C53A9" w:rsidRDefault="00A07E6E">
            <w:pPr>
              <w:rPr>
                <w:rFonts w:asciiTheme="minorHAnsi" w:eastAsia="palatino" w:hAnsiTheme="minorHAnsi" w:cstheme="minorHAnsi"/>
                <w:color w:val="000000"/>
                <w:sz w:val="20"/>
                <w:szCs w:val="20"/>
              </w:rPr>
            </w:pPr>
            <w:r w:rsidRPr="000C53A9">
              <w:rPr>
                <w:rFonts w:asciiTheme="minorHAnsi" w:eastAsia="palatino" w:hAnsiTheme="minorHAnsi" w:cstheme="minorHAnsi"/>
                <w:color w:val="000000"/>
                <w:sz w:val="20"/>
                <w:szCs w:val="20"/>
              </w:rPr>
              <w:t>Denis Kovalenko</w:t>
            </w:r>
            <w:r w:rsidRPr="000C53A9">
              <w:rPr>
                <w:rFonts w:asciiTheme="minorHAnsi" w:eastAsia="palatino" w:hAnsiTheme="minorHAnsi" w:cstheme="minorHAnsi"/>
                <w:color w:val="000000"/>
                <w:sz w:val="20"/>
                <w:szCs w:val="20"/>
              </w:rPr>
              <w:br/>
              <w:t>Unit Manage</w:t>
            </w:r>
          </w:p>
          <w:p w14:paraId="74D7D420" w14:textId="2E877B1A" w:rsidR="00F46E49" w:rsidRPr="000C53A9" w:rsidRDefault="00F46E49">
            <w:pPr>
              <w:rPr>
                <w:rFonts w:asciiTheme="minorHAnsi" w:eastAsia="palatino" w:hAnsiTheme="minorHAnsi" w:cstheme="minorHAnsi"/>
                <w:color w:val="000000"/>
                <w:sz w:val="20"/>
                <w:szCs w:val="20"/>
              </w:rPr>
            </w:pPr>
            <w:hyperlink r:id="rId8" w:history="1">
              <w:r w:rsidRPr="000C53A9">
                <w:rPr>
                  <w:rStyle w:val="Hyperlink"/>
                  <w:rFonts w:asciiTheme="minorHAnsi" w:eastAsia="palatino" w:hAnsiTheme="minorHAnsi" w:cstheme="minorHAnsi"/>
                  <w:sz w:val="20"/>
                  <w:szCs w:val="20"/>
                </w:rPr>
                <w:t>d.kovalenko@itransition.com</w:t>
              </w:r>
            </w:hyperlink>
            <w:r w:rsidR="00E21546" w:rsidRPr="000C53A9">
              <w:rPr>
                <w:rFonts w:asciiTheme="minorHAnsi" w:eastAsia="palatino" w:hAnsiTheme="minorHAnsi" w:cstheme="minorHAnsi"/>
                <w:color w:val="000000"/>
                <w:sz w:val="20"/>
                <w:szCs w:val="20"/>
              </w:rPr>
              <w:br/>
            </w:r>
          </w:p>
          <w:p w14:paraId="31D02FE0" w14:textId="77777777" w:rsidR="009846E6" w:rsidRPr="000C53A9" w:rsidRDefault="00A07E6E">
            <w:pPr>
              <w:rPr>
                <w:rFonts w:asciiTheme="minorHAnsi" w:eastAsia="palatino" w:hAnsiTheme="minorHAnsi" w:cstheme="minorHAnsi"/>
                <w:color w:val="000000"/>
                <w:sz w:val="20"/>
                <w:szCs w:val="20"/>
              </w:rPr>
            </w:pPr>
            <w:r w:rsidRPr="000C53A9">
              <w:rPr>
                <w:rFonts w:asciiTheme="minorHAnsi" w:eastAsia="palatino" w:hAnsiTheme="minorHAnsi" w:cstheme="minorHAnsi"/>
                <w:color w:val="000000"/>
                <w:sz w:val="20"/>
                <w:szCs w:val="20"/>
              </w:rPr>
              <w:t>Kate Zholner</w:t>
            </w:r>
          </w:p>
          <w:p w14:paraId="487599A0" w14:textId="77777777" w:rsidR="009846E6" w:rsidRPr="000C53A9" w:rsidRDefault="00A07E6E">
            <w:pPr>
              <w:rPr>
                <w:rFonts w:asciiTheme="minorHAnsi" w:eastAsia="palatino" w:hAnsiTheme="minorHAnsi" w:cstheme="minorHAnsi"/>
                <w:color w:val="000000"/>
                <w:sz w:val="20"/>
                <w:szCs w:val="20"/>
              </w:rPr>
            </w:pPr>
            <w:r w:rsidRPr="000C53A9">
              <w:rPr>
                <w:rFonts w:asciiTheme="minorHAnsi" w:eastAsia="palatino" w:hAnsiTheme="minorHAnsi" w:cstheme="minorHAnsi"/>
                <w:color w:val="000000"/>
                <w:sz w:val="20"/>
                <w:szCs w:val="20"/>
              </w:rPr>
              <w:t xml:space="preserve">Project </w:t>
            </w:r>
            <w:r w:rsidR="00F46E49" w:rsidRPr="000C53A9">
              <w:rPr>
                <w:rFonts w:asciiTheme="minorHAnsi" w:eastAsia="palatino" w:hAnsiTheme="minorHAnsi" w:cstheme="minorHAnsi"/>
                <w:color w:val="000000"/>
                <w:sz w:val="20"/>
                <w:szCs w:val="20"/>
              </w:rPr>
              <w:t>M</w:t>
            </w:r>
            <w:r w:rsidRPr="000C53A9">
              <w:rPr>
                <w:rFonts w:asciiTheme="minorHAnsi" w:eastAsia="palatino" w:hAnsiTheme="minorHAnsi" w:cstheme="minorHAnsi"/>
                <w:color w:val="000000"/>
                <w:sz w:val="20"/>
                <w:szCs w:val="20"/>
              </w:rPr>
              <w:t>anager</w:t>
            </w:r>
          </w:p>
          <w:p w14:paraId="511046C1" w14:textId="76545D15" w:rsidR="001A4087" w:rsidRPr="000C53A9" w:rsidRDefault="001A4087">
            <w:pPr>
              <w:rPr>
                <w:rFonts w:asciiTheme="minorHAnsi" w:eastAsia="Helvetica" w:hAnsiTheme="minorHAnsi" w:cstheme="minorHAnsi"/>
                <w:color w:val="000000"/>
                <w:sz w:val="20"/>
                <w:szCs w:val="20"/>
              </w:rPr>
            </w:pPr>
            <w:hyperlink r:id="rId9" w:history="1">
              <w:r w:rsidRPr="000C53A9">
                <w:rPr>
                  <w:rStyle w:val="Hyperlink"/>
                  <w:rFonts w:asciiTheme="minorHAnsi" w:eastAsia="palatino" w:hAnsiTheme="minorHAnsi" w:cstheme="minorHAnsi"/>
                  <w:sz w:val="20"/>
                  <w:szCs w:val="20"/>
                </w:rPr>
                <w:t>e.zholner@itransition.com</w:t>
              </w:r>
            </w:hyperlink>
            <w:r w:rsidR="00BB7A9F" w:rsidRPr="000C53A9">
              <w:rPr>
                <w:rFonts w:asciiTheme="minorHAnsi" w:eastAsia="palatino" w:hAnsiTheme="minorHAnsi" w:cstheme="minorHAnsi"/>
                <w:color w:val="000000"/>
                <w:sz w:val="20"/>
                <w:szCs w:val="20"/>
              </w:rPr>
              <w:t xml:space="preserve"> </w:t>
            </w:r>
          </w:p>
        </w:tc>
        <w:tc>
          <w:tcPr>
            <w:tcW w:w="364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60B60300" w14:textId="77777777" w:rsidR="00BB7A9F" w:rsidRPr="000C53A9" w:rsidRDefault="00BB7A9F" w:rsidP="004B463C">
            <w:pPr>
              <w:rPr>
                <w:rFonts w:asciiTheme="minorHAnsi" w:eastAsia="palatino" w:hAnsiTheme="minorHAnsi" w:cstheme="minorHAnsi"/>
                <w:color w:val="000000"/>
                <w:sz w:val="20"/>
                <w:szCs w:val="20"/>
                <w:u w:color="000000"/>
              </w:rPr>
            </w:pPr>
          </w:p>
          <w:p w14:paraId="4F60EDA4" w14:textId="2C735CA5" w:rsidR="004B463C" w:rsidRPr="000C53A9" w:rsidRDefault="00A07E6E" w:rsidP="004B463C">
            <w:pPr>
              <w:rPr>
                <w:rFonts w:asciiTheme="minorHAnsi" w:eastAsia="palatino" w:hAnsiTheme="minorHAnsi" w:cstheme="minorHAnsi"/>
                <w:color w:val="000000"/>
                <w:sz w:val="20"/>
                <w:szCs w:val="20"/>
                <w:u w:color="000000"/>
              </w:rPr>
            </w:pPr>
            <w:r w:rsidRPr="000C53A9">
              <w:rPr>
                <w:rFonts w:asciiTheme="minorHAnsi" w:eastAsia="palatino" w:hAnsiTheme="minorHAnsi" w:cstheme="minorHAnsi"/>
                <w:color w:val="000000"/>
                <w:sz w:val="20"/>
                <w:szCs w:val="20"/>
                <w:u w:color="000000"/>
              </w:rPr>
              <w:t xml:space="preserve">Parminder Sandhu </w:t>
            </w:r>
          </w:p>
          <w:p w14:paraId="54899A59" w14:textId="5389A206" w:rsidR="004B463C" w:rsidRPr="000C53A9" w:rsidRDefault="004B463C" w:rsidP="004B463C">
            <w:pPr>
              <w:rPr>
                <w:rFonts w:asciiTheme="minorHAnsi" w:eastAsia="palatino" w:hAnsiTheme="minorHAnsi" w:cstheme="minorHAnsi"/>
                <w:color w:val="000000"/>
                <w:sz w:val="20"/>
                <w:szCs w:val="20"/>
                <w:u w:val="single" w:color="000000"/>
              </w:rPr>
            </w:pPr>
            <w:hyperlink r:id="rId10" w:history="1">
              <w:r w:rsidRPr="000C53A9">
                <w:rPr>
                  <w:rStyle w:val="Hyperlink"/>
                  <w:rFonts w:asciiTheme="minorHAnsi" w:eastAsia="palatino" w:hAnsiTheme="minorHAnsi" w:cstheme="minorHAnsi"/>
                  <w:sz w:val="20"/>
                  <w:szCs w:val="20"/>
                </w:rPr>
                <w:t>psandhu@enerva.ca</w:t>
              </w:r>
            </w:hyperlink>
            <w:r w:rsidR="00E21546" w:rsidRPr="000C53A9">
              <w:rPr>
                <w:rFonts w:asciiTheme="minorHAnsi" w:eastAsia="palatino" w:hAnsiTheme="minorHAnsi" w:cstheme="minorHAnsi"/>
                <w:color w:val="000000"/>
                <w:sz w:val="20"/>
                <w:szCs w:val="20"/>
                <w:u w:val="single" w:color="000000"/>
              </w:rPr>
              <w:t xml:space="preserve"> </w:t>
            </w:r>
          </w:p>
          <w:p w14:paraId="7B4C731A" w14:textId="77777777" w:rsidR="004B463C" w:rsidRPr="000C53A9" w:rsidRDefault="004B463C" w:rsidP="004B463C">
            <w:pPr>
              <w:rPr>
                <w:rFonts w:asciiTheme="minorHAnsi" w:eastAsia="palatino" w:hAnsiTheme="minorHAnsi" w:cstheme="minorHAnsi"/>
                <w:color w:val="000000"/>
                <w:sz w:val="20"/>
                <w:szCs w:val="20"/>
                <w:u w:val="single" w:color="000000"/>
              </w:rPr>
            </w:pPr>
          </w:p>
          <w:p w14:paraId="3DF32625" w14:textId="38F673B5" w:rsidR="004B463C" w:rsidRPr="000C53A9" w:rsidRDefault="00A07E6E" w:rsidP="004B463C">
            <w:pPr>
              <w:rPr>
                <w:rFonts w:asciiTheme="minorHAnsi" w:eastAsia="palatino" w:hAnsiTheme="minorHAnsi" w:cstheme="minorHAnsi"/>
                <w:color w:val="000000"/>
                <w:sz w:val="20"/>
                <w:szCs w:val="20"/>
                <w:u w:color="000000"/>
              </w:rPr>
            </w:pPr>
            <w:r w:rsidRPr="000C53A9">
              <w:rPr>
                <w:rFonts w:asciiTheme="minorHAnsi" w:eastAsia="palatino" w:hAnsiTheme="minorHAnsi" w:cstheme="minorHAnsi"/>
                <w:color w:val="000000"/>
                <w:sz w:val="20"/>
                <w:szCs w:val="20"/>
                <w:u w:color="000000"/>
              </w:rPr>
              <w:t>Mayuran Srikantha</w:t>
            </w:r>
            <w:r w:rsidR="009846E6" w:rsidRPr="000C53A9">
              <w:rPr>
                <w:rFonts w:asciiTheme="minorHAnsi" w:eastAsia="palatino" w:hAnsiTheme="minorHAnsi" w:cstheme="minorHAnsi"/>
                <w:color w:val="000000"/>
                <w:sz w:val="20"/>
                <w:szCs w:val="20"/>
                <w:u w:color="000000"/>
              </w:rPr>
              <w:br/>
              <w:t>Vice President of Programming</w:t>
            </w:r>
            <w:r w:rsidRPr="000C53A9">
              <w:rPr>
                <w:rFonts w:asciiTheme="minorHAnsi" w:eastAsia="palatino" w:hAnsiTheme="minorHAnsi" w:cstheme="minorHAnsi"/>
                <w:color w:val="000000"/>
                <w:sz w:val="20"/>
                <w:szCs w:val="20"/>
                <w:u w:color="000000"/>
              </w:rPr>
              <w:t xml:space="preserve"> </w:t>
            </w:r>
          </w:p>
          <w:p w14:paraId="340B1CCE" w14:textId="2EE3E45A" w:rsidR="004B463C" w:rsidRPr="000C53A9" w:rsidRDefault="004B463C" w:rsidP="004B463C">
            <w:pPr>
              <w:rPr>
                <w:rFonts w:asciiTheme="minorHAnsi" w:eastAsia="palatino" w:hAnsiTheme="minorHAnsi" w:cstheme="minorHAnsi"/>
                <w:color w:val="000000"/>
                <w:sz w:val="20"/>
                <w:szCs w:val="20"/>
                <w:u w:val="single" w:color="000000"/>
                <w:lang w:val="en-CA"/>
              </w:rPr>
            </w:pPr>
            <w:hyperlink r:id="rId11" w:history="1">
              <w:r w:rsidRPr="000C53A9">
                <w:rPr>
                  <w:rStyle w:val="Hyperlink"/>
                  <w:rFonts w:asciiTheme="minorHAnsi" w:eastAsia="palatino" w:hAnsiTheme="minorHAnsi" w:cstheme="minorHAnsi"/>
                  <w:sz w:val="20"/>
                  <w:szCs w:val="20"/>
                  <w:lang w:val="en-CA"/>
                </w:rPr>
                <w:t>mayurans@enerva.ca</w:t>
              </w:r>
            </w:hyperlink>
            <w:r w:rsidR="00E21546" w:rsidRPr="000C53A9">
              <w:rPr>
                <w:rFonts w:asciiTheme="minorHAnsi" w:eastAsia="palatino" w:hAnsiTheme="minorHAnsi" w:cstheme="minorHAnsi"/>
                <w:color w:val="000000"/>
                <w:sz w:val="20"/>
                <w:szCs w:val="20"/>
                <w:u w:val="single" w:color="000000"/>
              </w:rPr>
              <w:t xml:space="preserve"> </w:t>
            </w:r>
            <w:r w:rsidR="00CD29AB" w:rsidRPr="000C53A9">
              <w:rPr>
                <w:rFonts w:asciiTheme="minorHAnsi" w:eastAsia="palatino" w:hAnsiTheme="minorHAnsi" w:cstheme="minorHAnsi"/>
                <w:color w:val="000000"/>
                <w:sz w:val="20"/>
                <w:szCs w:val="20"/>
                <w:u w:val="single" w:color="000000"/>
                <w:lang w:val="en-CA"/>
              </w:rPr>
              <w:br/>
            </w:r>
            <w:r w:rsidR="00CD29AB" w:rsidRPr="000C53A9">
              <w:rPr>
                <w:rFonts w:asciiTheme="minorHAnsi" w:eastAsia="palatino" w:hAnsiTheme="minorHAnsi" w:cstheme="minorHAnsi"/>
                <w:color w:val="000000"/>
                <w:sz w:val="20"/>
                <w:szCs w:val="20"/>
                <w:u w:val="single" w:color="000000"/>
                <w:lang w:val="en-CA"/>
              </w:rPr>
              <w:br/>
            </w:r>
            <w:r w:rsidR="00CD29AB" w:rsidRPr="000C53A9">
              <w:rPr>
                <w:rFonts w:asciiTheme="minorHAnsi" w:eastAsia="palatino" w:hAnsiTheme="minorHAnsi" w:cstheme="minorHAnsi"/>
                <w:color w:val="000000"/>
                <w:sz w:val="20"/>
                <w:szCs w:val="20"/>
                <w:lang w:val="en-CA"/>
              </w:rPr>
              <w:t>Harsanjit Bhullar</w:t>
            </w:r>
            <w:r w:rsidR="00CD29AB" w:rsidRPr="000C53A9">
              <w:rPr>
                <w:rFonts w:asciiTheme="minorHAnsi" w:eastAsia="palatino" w:hAnsiTheme="minorHAnsi" w:cstheme="minorHAnsi"/>
                <w:color w:val="000000"/>
                <w:sz w:val="20"/>
                <w:szCs w:val="20"/>
                <w:lang w:val="en-CA"/>
              </w:rPr>
              <w:br/>
              <w:t>IT Operations and Product Manager</w:t>
            </w:r>
            <w:r w:rsidR="00CD29AB" w:rsidRPr="000C53A9">
              <w:rPr>
                <w:rFonts w:asciiTheme="minorHAnsi" w:eastAsia="palatino" w:hAnsiTheme="minorHAnsi" w:cstheme="minorHAnsi"/>
                <w:color w:val="000000"/>
                <w:sz w:val="20"/>
                <w:szCs w:val="20"/>
                <w:lang w:val="en-CA"/>
              </w:rPr>
              <w:br/>
            </w:r>
            <w:r w:rsidR="00B979C9" w:rsidRPr="000C53A9">
              <w:rPr>
                <w:rStyle w:val="Hyperlink"/>
                <w:rFonts w:asciiTheme="minorHAnsi" w:eastAsia="palatino" w:hAnsiTheme="minorHAnsi" w:cstheme="minorHAnsi"/>
                <w:sz w:val="20"/>
                <w:szCs w:val="20"/>
              </w:rPr>
              <w:t>harsanjit.bhullar@enerva.ca</w:t>
            </w:r>
          </w:p>
          <w:p w14:paraId="669CD234" w14:textId="77777777" w:rsidR="00BB7A9F" w:rsidRPr="000C53A9" w:rsidRDefault="00BB7A9F" w:rsidP="004B463C">
            <w:pPr>
              <w:rPr>
                <w:rFonts w:asciiTheme="minorHAnsi" w:eastAsia="palatino" w:hAnsiTheme="minorHAnsi" w:cstheme="minorHAnsi"/>
                <w:color w:val="000000"/>
                <w:sz w:val="20"/>
                <w:szCs w:val="20"/>
                <w:u w:val="single" w:color="000000"/>
              </w:rPr>
            </w:pPr>
          </w:p>
          <w:p w14:paraId="78774901" w14:textId="295CC9A1" w:rsidR="001A4087" w:rsidRPr="000C53A9" w:rsidRDefault="001A4087">
            <w:pPr>
              <w:rPr>
                <w:rFonts w:asciiTheme="minorHAnsi" w:eastAsia="Helvetica" w:hAnsiTheme="minorHAnsi" w:cstheme="minorHAnsi"/>
                <w:color w:val="000000"/>
                <w:sz w:val="20"/>
                <w:szCs w:val="20"/>
                <w:lang w:val="en-CA"/>
              </w:rPr>
            </w:pPr>
          </w:p>
        </w:tc>
      </w:tr>
    </w:tbl>
    <w:p w14:paraId="4EF4B78B" w14:textId="37AD6ADF" w:rsidR="004B463C" w:rsidRPr="000C53A9" w:rsidRDefault="004B463C" w:rsidP="004B463C">
      <w:pPr>
        <w:ind w:left="1440"/>
        <w:rPr>
          <w:rFonts w:asciiTheme="minorHAnsi" w:eastAsia="palatino" w:hAnsiTheme="minorHAnsi" w:cstheme="minorHAnsi"/>
          <w:sz w:val="20"/>
          <w:szCs w:val="20"/>
          <w:u w:val="single"/>
          <w:lang w:val="en-CA"/>
        </w:rPr>
      </w:pPr>
    </w:p>
    <w:p w14:paraId="7F1DB6CD" w14:textId="12FE0FB6" w:rsidR="001A4087" w:rsidRPr="000C53A9" w:rsidRDefault="00A07E6E" w:rsidP="00257B60">
      <w:pPr>
        <w:numPr>
          <w:ilvl w:val="1"/>
          <w:numId w:val="20"/>
        </w:numPr>
        <w:ind w:hanging="250"/>
        <w:rPr>
          <w:rFonts w:asciiTheme="minorHAnsi" w:eastAsia="palatino" w:hAnsiTheme="minorHAnsi" w:cstheme="minorHAnsi"/>
          <w:sz w:val="20"/>
          <w:szCs w:val="20"/>
          <w:u w:val="single"/>
        </w:rPr>
      </w:pPr>
      <w:r w:rsidRPr="000C53A9">
        <w:rPr>
          <w:rFonts w:asciiTheme="minorHAnsi" w:eastAsia="palatino" w:hAnsiTheme="minorHAnsi" w:cstheme="minorHAnsi"/>
          <w:sz w:val="20"/>
          <w:szCs w:val="20"/>
          <w:u w:val="single"/>
        </w:rPr>
        <w:t>Personal data.</w:t>
      </w:r>
    </w:p>
    <w:tbl>
      <w:tblPr>
        <w:tblW w:w="8055" w:type="dxa"/>
        <w:tblCellSpacing w:w="15" w:type="dxa"/>
        <w:tblInd w:w="147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firstRow="1" w:lastRow="0" w:firstColumn="1" w:lastColumn="0" w:noHBand="0" w:noVBand="1"/>
      </w:tblPr>
      <w:tblGrid>
        <w:gridCol w:w="5277"/>
        <w:gridCol w:w="2778"/>
      </w:tblGrid>
      <w:tr w:rsidR="000A0995" w14:paraId="2D47BE8D" w14:textId="77777777">
        <w:trPr>
          <w:tblCellSpacing w:w="15" w:type="dxa"/>
        </w:trPr>
        <w:tc>
          <w:tcPr>
            <w:tcW w:w="535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31FAC837" w14:textId="77777777" w:rsidR="001A4087" w:rsidRPr="000C53A9" w:rsidRDefault="00A07E6E">
            <w:pPr>
              <w:rPr>
                <w:rFonts w:asciiTheme="minorHAnsi" w:eastAsia="palatino" w:hAnsiTheme="minorHAnsi" w:cstheme="minorHAnsi"/>
                <w:color w:val="000000"/>
                <w:sz w:val="20"/>
                <w:szCs w:val="20"/>
              </w:rPr>
            </w:pPr>
            <w:r w:rsidRPr="000C53A9">
              <w:rPr>
                <w:rFonts w:asciiTheme="minorHAnsi" w:eastAsia="palatino" w:hAnsiTheme="minorHAnsi" w:cstheme="minorHAnsi"/>
                <w:b/>
                <w:bCs/>
                <w:color w:val="000000"/>
                <w:sz w:val="20"/>
                <w:szCs w:val="20"/>
              </w:rPr>
              <w:t>Personal Data</w:t>
            </w:r>
          </w:p>
        </w:tc>
        <w:tc>
          <w:tcPr>
            <w:tcW w:w="2790"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7CDFB5A0" w14:textId="77777777" w:rsidR="001A4087" w:rsidRPr="000C53A9" w:rsidRDefault="00A07E6E">
            <w:pPr>
              <w:jc w:val="center"/>
              <w:rPr>
                <w:rFonts w:asciiTheme="minorHAnsi" w:eastAsia="palatino" w:hAnsiTheme="minorHAnsi" w:cstheme="minorHAnsi"/>
                <w:color w:val="000000"/>
                <w:sz w:val="20"/>
                <w:szCs w:val="20"/>
              </w:rPr>
            </w:pPr>
            <w:r w:rsidRPr="000C53A9">
              <w:rPr>
                <w:rFonts w:asciiTheme="minorHAnsi" w:eastAsia="palatino" w:hAnsiTheme="minorHAnsi" w:cstheme="minorHAnsi"/>
                <w:b/>
                <w:bCs/>
                <w:color w:val="000000"/>
                <w:sz w:val="20"/>
                <w:szCs w:val="20"/>
              </w:rPr>
              <w:t>(YES/NO)</w:t>
            </w:r>
          </w:p>
        </w:tc>
      </w:tr>
      <w:tr w:rsidR="000A0995" w14:paraId="53DCFD7C" w14:textId="77777777">
        <w:trPr>
          <w:tblCellSpacing w:w="15" w:type="dxa"/>
        </w:trPr>
        <w:tc>
          <w:tcPr>
            <w:tcW w:w="535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3465F1C7" w14:textId="444217BC" w:rsidR="001A4087" w:rsidRPr="000C53A9" w:rsidRDefault="00A07E6E">
            <w:pPr>
              <w:rPr>
                <w:rFonts w:asciiTheme="minorHAnsi" w:eastAsia="palatino" w:hAnsiTheme="minorHAnsi" w:cstheme="minorHAnsi"/>
                <w:color w:val="000000"/>
                <w:sz w:val="20"/>
                <w:szCs w:val="20"/>
              </w:rPr>
            </w:pPr>
            <w:r w:rsidRPr="000C53A9">
              <w:rPr>
                <w:rFonts w:asciiTheme="minorHAnsi" w:eastAsia="palatino" w:hAnsiTheme="minorHAnsi" w:cstheme="minorHAnsi"/>
                <w:color w:val="000000"/>
                <w:sz w:val="20"/>
                <w:szCs w:val="20"/>
                <w:u w:val="single" w:color="000000"/>
              </w:rPr>
              <w:t xml:space="preserve">Identify if </w:t>
            </w:r>
            <w:proofErr w:type="spellStart"/>
            <w:r w:rsidRPr="000C53A9">
              <w:rPr>
                <w:rFonts w:asciiTheme="minorHAnsi" w:eastAsia="palatino" w:hAnsiTheme="minorHAnsi" w:cstheme="minorHAnsi"/>
                <w:color w:val="000000"/>
                <w:sz w:val="20"/>
                <w:szCs w:val="20"/>
                <w:u w:val="single" w:color="000000"/>
              </w:rPr>
              <w:t>Itransition</w:t>
            </w:r>
            <w:proofErr w:type="spellEnd"/>
            <w:r w:rsidRPr="000C53A9">
              <w:rPr>
                <w:rFonts w:asciiTheme="minorHAnsi" w:eastAsia="palatino" w:hAnsiTheme="minorHAnsi" w:cstheme="minorHAnsi"/>
                <w:color w:val="000000"/>
                <w:sz w:val="20"/>
                <w:szCs w:val="20"/>
                <w:u w:val="single" w:color="000000"/>
              </w:rPr>
              <w:t xml:space="preserve"> will be processing personal data of EU/ UK residents under this SOW.</w:t>
            </w:r>
            <w:r w:rsidRPr="000C53A9">
              <w:rPr>
                <w:rFonts w:asciiTheme="minorHAnsi" w:eastAsia="palatino" w:hAnsiTheme="minorHAnsi" w:cstheme="minorHAnsi"/>
                <w:color w:val="000000"/>
                <w:sz w:val="20"/>
                <w:szCs w:val="20"/>
              </w:rPr>
              <w:t> </w:t>
            </w:r>
          </w:p>
          <w:p w14:paraId="45F92EDE" w14:textId="77777777" w:rsidR="001A4087" w:rsidRPr="000C53A9" w:rsidRDefault="00A07E6E">
            <w:pPr>
              <w:rPr>
                <w:rFonts w:asciiTheme="minorHAnsi" w:eastAsia="palatino" w:hAnsiTheme="minorHAnsi" w:cstheme="minorHAnsi"/>
                <w:color w:val="000000"/>
                <w:sz w:val="20"/>
                <w:szCs w:val="20"/>
              </w:rPr>
            </w:pPr>
            <w:r w:rsidRPr="000C53A9">
              <w:rPr>
                <w:rFonts w:asciiTheme="minorHAnsi" w:eastAsia="palatino" w:hAnsiTheme="minorHAnsi" w:cstheme="minorHAnsi"/>
                <w:color w:val="000000"/>
                <w:sz w:val="20"/>
                <w:szCs w:val="20"/>
              </w:rPr>
              <w:t> </w:t>
            </w:r>
          </w:p>
          <w:p w14:paraId="0387D0BF" w14:textId="77777777" w:rsidR="001A4087" w:rsidRPr="000C53A9" w:rsidRDefault="00A07E6E">
            <w:pPr>
              <w:rPr>
                <w:rFonts w:asciiTheme="minorHAnsi" w:eastAsia="palatino" w:hAnsiTheme="minorHAnsi" w:cstheme="minorHAnsi"/>
                <w:color w:val="000000"/>
                <w:sz w:val="20"/>
                <w:szCs w:val="20"/>
              </w:rPr>
            </w:pPr>
            <w:r w:rsidRPr="000C53A9">
              <w:rPr>
                <w:rFonts w:asciiTheme="minorHAnsi" w:eastAsia="palatino" w:hAnsiTheme="minorHAnsi" w:cstheme="minorHAnsi"/>
                <w:b/>
                <w:bCs/>
                <w:color w:val="000000"/>
                <w:sz w:val="20"/>
                <w:szCs w:val="20"/>
              </w:rPr>
              <w:t>Personal Data</w:t>
            </w:r>
            <w:r w:rsidRPr="000C53A9">
              <w:rPr>
                <w:rFonts w:asciiTheme="minorHAnsi" w:eastAsia="palatino" w:hAnsiTheme="minorHAnsi" w:cstheme="minorHAnsi"/>
                <w:color w:val="000000"/>
                <w:sz w:val="20"/>
                <w:szCs w:val="20"/>
              </w:rPr>
              <w:t xml:space="preserve"> is defined </w:t>
            </w:r>
            <w:proofErr w:type="gramStart"/>
            <w:r w:rsidRPr="000C53A9">
              <w:rPr>
                <w:rFonts w:asciiTheme="minorHAnsi" w:eastAsia="palatino" w:hAnsiTheme="minorHAnsi" w:cstheme="minorHAnsi"/>
                <w:color w:val="000000"/>
                <w:sz w:val="20"/>
                <w:szCs w:val="20"/>
              </w:rPr>
              <w:t>to be</w:t>
            </w:r>
            <w:proofErr w:type="gramEnd"/>
            <w:r w:rsidRPr="000C53A9">
              <w:rPr>
                <w:rFonts w:asciiTheme="minorHAnsi" w:eastAsia="palatino" w:hAnsiTheme="minorHAnsi" w:cstheme="minorHAnsi"/>
                <w:color w:val="000000"/>
                <w:sz w:val="20"/>
                <w:szCs w:val="20"/>
              </w:rPr>
              <w:t xml:space="preserve"> any information relating to an identified or identifiable natural person.  An identifiable person </w:t>
            </w:r>
            <w:r w:rsidRPr="000C53A9">
              <w:rPr>
                <w:rFonts w:asciiTheme="minorHAnsi" w:eastAsia="palatino" w:hAnsiTheme="minorHAnsi" w:cstheme="minorHAnsi"/>
                <w:color w:val="000000"/>
                <w:sz w:val="20"/>
                <w:szCs w:val="20"/>
              </w:rPr>
              <w:lastRenderedPageBreak/>
              <w:t xml:space="preserve">is one who can be identified, directly or indirectly, </w:t>
            </w:r>
            <w:proofErr w:type="gramStart"/>
            <w:r w:rsidRPr="000C53A9">
              <w:rPr>
                <w:rFonts w:asciiTheme="minorHAnsi" w:eastAsia="palatino" w:hAnsiTheme="minorHAnsi" w:cstheme="minorHAnsi"/>
                <w:color w:val="000000"/>
                <w:sz w:val="20"/>
                <w:szCs w:val="20"/>
              </w:rPr>
              <w:t>in particular by</w:t>
            </w:r>
            <w:proofErr w:type="gramEnd"/>
            <w:r w:rsidRPr="000C53A9">
              <w:rPr>
                <w:rFonts w:asciiTheme="minorHAnsi" w:eastAsia="palatino" w:hAnsiTheme="minorHAnsi" w:cstheme="minorHAnsi"/>
                <w:color w:val="000000"/>
                <w:sz w:val="20"/>
                <w:szCs w:val="20"/>
              </w:rPr>
              <w:t xml:space="preserve"> reference to an identification number or to one or more factors specific to his/her physical, physiological, mental, economic, cultural or social identity.</w:t>
            </w:r>
          </w:p>
        </w:tc>
        <w:tc>
          <w:tcPr>
            <w:tcW w:w="2790"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hideMark/>
          </w:tcPr>
          <w:p w14:paraId="0C5FD78D" w14:textId="7512F7E9" w:rsidR="001A4087" w:rsidRPr="000C53A9" w:rsidRDefault="00A07E6E" w:rsidP="00307233">
            <w:pPr>
              <w:jc w:val="center"/>
              <w:rPr>
                <w:rFonts w:asciiTheme="minorHAnsi" w:eastAsia="palatino" w:hAnsiTheme="minorHAnsi" w:cstheme="minorHAnsi"/>
                <w:color w:val="000000"/>
                <w:sz w:val="20"/>
                <w:szCs w:val="20"/>
              </w:rPr>
            </w:pPr>
            <w:r w:rsidRPr="000C53A9">
              <w:rPr>
                <w:rFonts w:asciiTheme="minorHAnsi" w:eastAsia="palatino" w:hAnsiTheme="minorHAnsi" w:cstheme="minorHAnsi"/>
                <w:color w:val="000000"/>
                <w:sz w:val="20"/>
                <w:szCs w:val="20"/>
              </w:rPr>
              <w:lastRenderedPageBreak/>
              <w:t>NO</w:t>
            </w:r>
          </w:p>
        </w:tc>
      </w:tr>
    </w:tbl>
    <w:p w14:paraId="0971F265" w14:textId="77777777" w:rsidR="00916DEC" w:rsidRPr="000C53A9" w:rsidRDefault="00916DEC" w:rsidP="00916DEC">
      <w:pPr>
        <w:spacing w:after="220"/>
        <w:ind w:left="720"/>
        <w:rPr>
          <w:rFonts w:asciiTheme="minorHAnsi" w:eastAsia="Helvetica" w:hAnsiTheme="minorHAnsi" w:cstheme="minorHAnsi"/>
          <w:sz w:val="20"/>
          <w:szCs w:val="20"/>
        </w:rPr>
      </w:pPr>
    </w:p>
    <w:p w14:paraId="33585177" w14:textId="74DEE9E7" w:rsidR="009F0E32" w:rsidRPr="000C53A9" w:rsidRDefault="00A07E6E" w:rsidP="00E91DCA">
      <w:pPr>
        <w:spacing w:after="220"/>
        <w:ind w:left="720"/>
        <w:rPr>
          <w:rFonts w:asciiTheme="minorHAnsi" w:eastAsia="Helvetica" w:hAnsiTheme="minorHAnsi" w:cstheme="minorHAnsi"/>
          <w:sz w:val="20"/>
          <w:szCs w:val="20"/>
        </w:rPr>
      </w:pPr>
      <w:r w:rsidRPr="000C53A9">
        <w:rPr>
          <w:rFonts w:asciiTheme="minorHAnsi" w:eastAsia="palatino" w:hAnsiTheme="minorHAnsi" w:cstheme="minorHAnsi"/>
          <w:sz w:val="20"/>
          <w:szCs w:val="20"/>
          <w:u w:val="single"/>
        </w:rPr>
        <w:t>8.</w:t>
      </w:r>
      <w:r w:rsidR="0091751B" w:rsidRPr="000C53A9">
        <w:rPr>
          <w:rFonts w:asciiTheme="minorHAnsi" w:eastAsia="palatino" w:hAnsiTheme="minorHAnsi" w:cstheme="minorHAnsi"/>
          <w:sz w:val="20"/>
          <w:szCs w:val="20"/>
          <w:u w:val="single"/>
        </w:rPr>
        <w:t>Miscellaneous</w:t>
      </w:r>
      <w:r w:rsidR="0091751B" w:rsidRPr="000C53A9">
        <w:rPr>
          <w:rFonts w:asciiTheme="minorHAnsi" w:eastAsia="palatino" w:hAnsiTheme="minorHAnsi" w:cstheme="minorHAnsi"/>
          <w:sz w:val="20"/>
          <w:szCs w:val="20"/>
        </w:rPr>
        <w:t xml:space="preserve">. Any material changes to the specifications for this SOW shall </w:t>
      </w:r>
      <w:r w:rsidR="00307233" w:rsidRPr="000C53A9">
        <w:rPr>
          <w:rFonts w:asciiTheme="minorHAnsi" w:eastAsia="palatino" w:hAnsiTheme="minorHAnsi" w:cstheme="minorHAnsi"/>
          <w:sz w:val="20"/>
          <w:szCs w:val="20"/>
        </w:rPr>
        <w:t>be in writing,</w:t>
      </w:r>
      <w:r w:rsidR="0091751B" w:rsidRPr="000C53A9">
        <w:rPr>
          <w:rFonts w:asciiTheme="minorHAnsi" w:eastAsia="palatino" w:hAnsiTheme="minorHAnsi" w:cstheme="minorHAnsi"/>
          <w:sz w:val="20"/>
          <w:szCs w:val="20"/>
        </w:rPr>
        <w:t xml:space="preserve"> signed by authorized representatives of the Parties. Customer shall make every reasonable effort to maintain a stable scope of Services and shall provide timely feedback and testing of the Deliverables. This SOW provides no hardware, hardware maintenance, software, or software maintenance. </w:t>
      </w:r>
      <w:r w:rsidR="00474C10" w:rsidRPr="000C53A9">
        <w:rPr>
          <w:rFonts w:asciiTheme="minorHAnsi" w:eastAsia="palatino" w:hAnsiTheme="minorHAnsi" w:cstheme="minorHAnsi"/>
          <w:sz w:val="20"/>
          <w:szCs w:val="20"/>
        </w:rPr>
        <w:t>Unless otherwise agreed hereunder,</w:t>
      </w:r>
      <w:r w:rsidR="0091751B" w:rsidRPr="000C53A9">
        <w:rPr>
          <w:rFonts w:asciiTheme="minorHAnsi" w:eastAsia="palatino" w:hAnsiTheme="minorHAnsi" w:cstheme="minorHAnsi"/>
          <w:sz w:val="20"/>
          <w:szCs w:val="20"/>
        </w:rPr>
        <w:t xml:space="preserve"> Customer will, at its expense, arrange for </w:t>
      </w:r>
      <w:r w:rsidR="00474C10" w:rsidRPr="000C53A9">
        <w:rPr>
          <w:rFonts w:asciiTheme="minorHAnsi" w:eastAsia="palatino" w:hAnsiTheme="minorHAnsi" w:cstheme="minorHAnsi"/>
          <w:sz w:val="20"/>
          <w:szCs w:val="20"/>
        </w:rPr>
        <w:t xml:space="preserve">the </w:t>
      </w:r>
      <w:r w:rsidR="0091751B" w:rsidRPr="000C53A9">
        <w:rPr>
          <w:rFonts w:asciiTheme="minorHAnsi" w:eastAsia="palatino" w:hAnsiTheme="minorHAnsi" w:cstheme="minorHAnsi"/>
          <w:sz w:val="20"/>
          <w:szCs w:val="20"/>
        </w:rPr>
        <w:t>maintenance of its own computer systems, system software</w:t>
      </w:r>
      <w:r w:rsidR="00474C10" w:rsidRPr="000C53A9">
        <w:rPr>
          <w:rFonts w:asciiTheme="minorHAnsi" w:eastAsia="palatino" w:hAnsiTheme="minorHAnsi" w:cstheme="minorHAnsi"/>
          <w:sz w:val="20"/>
          <w:szCs w:val="20"/>
        </w:rPr>
        <w:t>,</w:t>
      </w:r>
      <w:r w:rsidR="0091751B" w:rsidRPr="000C53A9">
        <w:rPr>
          <w:rFonts w:asciiTheme="minorHAnsi" w:eastAsia="palatino" w:hAnsiTheme="minorHAnsi" w:cstheme="minorHAnsi"/>
          <w:sz w:val="20"/>
          <w:szCs w:val="20"/>
        </w:rPr>
        <w:t xml:space="preserve"> and applications. </w:t>
      </w:r>
    </w:p>
    <w:p w14:paraId="7A97451F" w14:textId="45B605A3" w:rsidR="009F0E32" w:rsidRPr="000C53A9" w:rsidRDefault="009F0E32" w:rsidP="009F0E32">
      <w:pPr>
        <w:spacing w:after="240"/>
        <w:jc w:val="center"/>
        <w:rPr>
          <w:rFonts w:asciiTheme="minorHAnsi" w:eastAsia="palatino" w:hAnsiTheme="minorHAnsi" w:cstheme="minorHAnsi"/>
          <w:sz w:val="20"/>
          <w:szCs w:val="20"/>
        </w:rPr>
      </w:pPr>
    </w:p>
    <w:p w14:paraId="579FD0BB" w14:textId="73030FA9" w:rsidR="001A4087" w:rsidRPr="000C53A9" w:rsidRDefault="00A07E6E" w:rsidP="004B463C">
      <w:pPr>
        <w:spacing w:after="240"/>
        <w:jc w:val="both"/>
        <w:rPr>
          <w:rFonts w:asciiTheme="minorHAnsi" w:eastAsia="Helvetica" w:hAnsiTheme="minorHAnsi" w:cstheme="minorHAnsi"/>
          <w:sz w:val="20"/>
          <w:szCs w:val="20"/>
        </w:rPr>
      </w:pPr>
      <w:r w:rsidRPr="000C53A9">
        <w:rPr>
          <w:rFonts w:asciiTheme="minorHAnsi" w:eastAsia="palatino" w:hAnsiTheme="minorHAnsi" w:cstheme="minorHAnsi"/>
          <w:b/>
          <w:bCs/>
          <w:sz w:val="20"/>
          <w:szCs w:val="20"/>
        </w:rPr>
        <w:t>IN WITNESS WHEREOF</w:t>
      </w:r>
      <w:r w:rsidRPr="000C53A9">
        <w:rPr>
          <w:rFonts w:asciiTheme="minorHAnsi" w:eastAsia="palatino" w:hAnsiTheme="minorHAnsi" w:cstheme="minorHAnsi"/>
          <w:sz w:val="20"/>
          <w:szCs w:val="20"/>
        </w:rPr>
        <w:t xml:space="preserve">, </w:t>
      </w:r>
      <w:r w:rsidR="00F96B0C" w:rsidRPr="000C53A9">
        <w:rPr>
          <w:rFonts w:asciiTheme="minorHAnsi" w:hAnsiTheme="minorHAnsi" w:cstheme="minorHAnsi"/>
          <w:sz w:val="20"/>
          <w:szCs w:val="20"/>
        </w:rPr>
        <w:t xml:space="preserve">the Parties hereto, by their duly authorized representatives, have set forth their signatures </w:t>
      </w:r>
      <w:r w:rsidR="00D927FC" w:rsidRPr="000C53A9">
        <w:rPr>
          <w:rFonts w:asciiTheme="minorHAnsi" w:hAnsiTheme="minorHAnsi" w:cstheme="minorHAnsi"/>
          <w:sz w:val="20"/>
          <w:szCs w:val="20"/>
        </w:rPr>
        <w:t>below</w:t>
      </w:r>
      <w:r w:rsidR="00F96B0C" w:rsidRPr="000C53A9">
        <w:rPr>
          <w:rFonts w:asciiTheme="minorHAnsi" w:hAnsiTheme="minorHAnsi" w:cstheme="minorHAnsi"/>
          <w:sz w:val="20"/>
          <w:szCs w:val="20"/>
        </w:rPr>
        <w:t>.</w:t>
      </w:r>
      <w:r w:rsidRPr="000C53A9">
        <w:rPr>
          <w:rFonts w:asciiTheme="minorHAnsi" w:eastAsia="Book Antiqua" w:hAnsiTheme="minorHAnsi" w:cstheme="minorHAnsi"/>
          <w:sz w:val="20"/>
          <w:szCs w:val="20"/>
        </w:rPr>
        <w:t xml:space="preserve">                       ​</w:t>
      </w:r>
    </w:p>
    <w:p w14:paraId="29176882" w14:textId="77777777" w:rsidR="001A4087" w:rsidRPr="000C53A9" w:rsidRDefault="00A07E6E">
      <w:pPr>
        <w:rPr>
          <w:rFonts w:asciiTheme="minorHAnsi" w:eastAsia="Helvetica" w:hAnsiTheme="minorHAnsi" w:cstheme="minorHAnsi"/>
          <w:sz w:val="20"/>
          <w:szCs w:val="20"/>
        </w:rPr>
      </w:pPr>
      <w:r w:rsidRPr="000C53A9">
        <w:rPr>
          <w:rFonts w:asciiTheme="minorHAnsi" w:eastAsia="Helvetica" w:hAnsiTheme="minorHAnsi" w:cstheme="minorHAnsi"/>
          <w:sz w:val="20"/>
          <w:szCs w:val="20"/>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563"/>
      </w:tblGrid>
      <w:tr w:rsidR="000A0995" w14:paraId="48BAC7AA" w14:textId="77777777" w:rsidTr="003473E2">
        <w:tc>
          <w:tcPr>
            <w:tcW w:w="4537" w:type="dxa"/>
            <w:tcBorders>
              <w:bottom w:val="single" w:sz="4" w:space="0" w:color="auto"/>
              <w:right w:val="single" w:sz="4" w:space="0" w:color="auto"/>
            </w:tcBorders>
          </w:tcPr>
          <w:p w14:paraId="533AC51D" w14:textId="77777777" w:rsidR="00815842" w:rsidRPr="000C53A9" w:rsidRDefault="00A07E6E" w:rsidP="008A71AD">
            <w:pPr>
              <w:jc w:val="both"/>
              <w:rPr>
                <w:rFonts w:eastAsia="palatino" w:cstheme="minorHAnsi"/>
                <w:sz w:val="20"/>
                <w:szCs w:val="20"/>
                <w:lang w:val="en-US"/>
              </w:rPr>
            </w:pPr>
            <w:bookmarkStart w:id="1" w:name="_Hlk156316941"/>
            <w:r w:rsidRPr="000C53A9">
              <w:rPr>
                <w:rFonts w:eastAsia="palatino" w:cstheme="minorHAnsi"/>
                <w:sz w:val="20"/>
                <w:szCs w:val="20"/>
                <w:lang w:val="en-US"/>
              </w:rPr>
              <w:t xml:space="preserve">For and on behalf of </w:t>
            </w:r>
          </w:p>
          <w:p w14:paraId="10A8D356" w14:textId="77777777" w:rsidR="00815842" w:rsidRPr="000C53A9" w:rsidRDefault="00A07E6E" w:rsidP="008A71AD">
            <w:pPr>
              <w:jc w:val="both"/>
              <w:rPr>
                <w:rFonts w:eastAsia="palatino" w:cstheme="minorHAnsi"/>
                <w:sz w:val="20"/>
                <w:szCs w:val="20"/>
                <w:lang w:val="en-US"/>
              </w:rPr>
            </w:pPr>
            <w:proofErr w:type="spellStart"/>
            <w:r w:rsidRPr="000C53A9">
              <w:rPr>
                <w:rFonts w:eastAsia="palatino" w:cstheme="minorHAnsi"/>
                <w:sz w:val="20"/>
                <w:szCs w:val="20"/>
                <w:lang w:val="en-US"/>
              </w:rPr>
              <w:t>Itransition</w:t>
            </w:r>
            <w:proofErr w:type="spellEnd"/>
            <w:r w:rsidRPr="000C53A9">
              <w:rPr>
                <w:rFonts w:eastAsia="palatino" w:cstheme="minorHAnsi"/>
                <w:sz w:val="20"/>
                <w:szCs w:val="20"/>
                <w:lang w:val="en-US"/>
              </w:rPr>
              <w:t>, Inc.</w:t>
            </w:r>
          </w:p>
        </w:tc>
        <w:tc>
          <w:tcPr>
            <w:tcW w:w="4563" w:type="dxa"/>
            <w:tcBorders>
              <w:left w:val="single" w:sz="4" w:space="0" w:color="auto"/>
              <w:bottom w:val="single" w:sz="4" w:space="0" w:color="auto"/>
            </w:tcBorders>
          </w:tcPr>
          <w:p w14:paraId="37C05000" w14:textId="77777777" w:rsidR="00815842" w:rsidRPr="000C53A9" w:rsidRDefault="00A07E6E" w:rsidP="008A71AD">
            <w:pPr>
              <w:jc w:val="both"/>
              <w:rPr>
                <w:rFonts w:eastAsia="palatino" w:cstheme="minorHAnsi"/>
                <w:sz w:val="20"/>
                <w:szCs w:val="20"/>
                <w:lang w:val="en-US"/>
              </w:rPr>
            </w:pPr>
            <w:r w:rsidRPr="000C53A9">
              <w:rPr>
                <w:rFonts w:eastAsia="palatino" w:cstheme="minorHAnsi"/>
                <w:sz w:val="20"/>
                <w:szCs w:val="20"/>
                <w:lang w:val="en-US"/>
              </w:rPr>
              <w:t xml:space="preserve">For and on behalf of </w:t>
            </w:r>
          </w:p>
          <w:p w14:paraId="67C9EDF5" w14:textId="65D0FF46" w:rsidR="00815842" w:rsidRPr="000C53A9" w:rsidRDefault="00A07E6E" w:rsidP="008A71AD">
            <w:pPr>
              <w:jc w:val="both"/>
              <w:rPr>
                <w:rFonts w:eastAsia="palatino" w:cstheme="minorHAnsi"/>
                <w:sz w:val="20"/>
                <w:szCs w:val="20"/>
                <w:lang w:val="en-US"/>
              </w:rPr>
            </w:pPr>
            <w:proofErr w:type="spellStart"/>
            <w:r w:rsidRPr="000C53A9">
              <w:rPr>
                <w:rFonts w:eastAsia="palatino" w:cstheme="minorHAnsi"/>
                <w:sz w:val="20"/>
                <w:szCs w:val="20"/>
                <w:lang w:val="en-US"/>
              </w:rPr>
              <w:t>Enerva</w:t>
            </w:r>
            <w:proofErr w:type="spellEnd"/>
            <w:r w:rsidRPr="000C53A9">
              <w:rPr>
                <w:rFonts w:eastAsia="palatino" w:cstheme="minorHAnsi"/>
                <w:sz w:val="20"/>
                <w:szCs w:val="20"/>
                <w:lang w:val="en-US"/>
              </w:rPr>
              <w:t xml:space="preserve"> Energy Solutions Inc.</w:t>
            </w:r>
          </w:p>
        </w:tc>
      </w:tr>
      <w:tr w:rsidR="000A0995" w14:paraId="542FFD85" w14:textId="77777777" w:rsidTr="003473E2">
        <w:tc>
          <w:tcPr>
            <w:tcW w:w="4537" w:type="dxa"/>
            <w:tcBorders>
              <w:top w:val="single" w:sz="4" w:space="0" w:color="auto"/>
              <w:right w:val="single" w:sz="4" w:space="0" w:color="auto"/>
            </w:tcBorders>
          </w:tcPr>
          <w:p w14:paraId="408AA1AB" w14:textId="77777777" w:rsidR="00815842" w:rsidRPr="000C53A9" w:rsidRDefault="00815842" w:rsidP="008A71AD">
            <w:pPr>
              <w:jc w:val="both"/>
              <w:rPr>
                <w:rFonts w:eastAsia="palatino" w:cstheme="minorHAnsi"/>
                <w:sz w:val="20"/>
                <w:szCs w:val="20"/>
                <w:lang w:val="en-US"/>
              </w:rPr>
            </w:pPr>
          </w:p>
        </w:tc>
        <w:tc>
          <w:tcPr>
            <w:tcW w:w="4563" w:type="dxa"/>
            <w:tcBorders>
              <w:top w:val="single" w:sz="4" w:space="0" w:color="auto"/>
              <w:left w:val="single" w:sz="4" w:space="0" w:color="auto"/>
            </w:tcBorders>
          </w:tcPr>
          <w:p w14:paraId="2168FFF4" w14:textId="77777777" w:rsidR="00815842" w:rsidRPr="000C53A9" w:rsidRDefault="00815842" w:rsidP="008A71AD">
            <w:pPr>
              <w:jc w:val="both"/>
              <w:rPr>
                <w:rFonts w:eastAsia="palatino" w:cstheme="minorHAnsi"/>
                <w:sz w:val="20"/>
                <w:szCs w:val="20"/>
                <w:lang w:val="en-US"/>
              </w:rPr>
            </w:pPr>
          </w:p>
        </w:tc>
      </w:tr>
      <w:tr w:rsidR="000A0995" w14:paraId="2787DBD1" w14:textId="77777777" w:rsidTr="003473E2">
        <w:tc>
          <w:tcPr>
            <w:tcW w:w="4537" w:type="dxa"/>
            <w:tcBorders>
              <w:right w:val="single" w:sz="4" w:space="0" w:color="auto"/>
            </w:tcBorders>
          </w:tcPr>
          <w:p w14:paraId="501DB4E7" w14:textId="77777777" w:rsidR="00815842" w:rsidRPr="000C53A9" w:rsidRDefault="00A07E6E" w:rsidP="008A71AD">
            <w:pPr>
              <w:jc w:val="both"/>
              <w:rPr>
                <w:rFonts w:eastAsia="palatino" w:cstheme="minorHAnsi"/>
                <w:sz w:val="20"/>
                <w:szCs w:val="20"/>
                <w:lang w:val="en-US"/>
              </w:rPr>
            </w:pPr>
            <w:r w:rsidRPr="000C53A9">
              <w:rPr>
                <w:rFonts w:eastAsia="palatino" w:cstheme="minorHAnsi"/>
                <w:sz w:val="20"/>
                <w:szCs w:val="20"/>
                <w:lang w:val="en-US"/>
              </w:rPr>
              <w:t>Signature</w:t>
            </w:r>
          </w:p>
        </w:tc>
        <w:tc>
          <w:tcPr>
            <w:tcW w:w="4563" w:type="dxa"/>
            <w:tcBorders>
              <w:left w:val="single" w:sz="4" w:space="0" w:color="auto"/>
            </w:tcBorders>
          </w:tcPr>
          <w:p w14:paraId="1EB1D6BD" w14:textId="77777777" w:rsidR="00815842" w:rsidRPr="000C53A9" w:rsidRDefault="00A07E6E" w:rsidP="008A71AD">
            <w:pPr>
              <w:jc w:val="both"/>
              <w:rPr>
                <w:rFonts w:eastAsia="palatino" w:cstheme="minorHAnsi"/>
                <w:sz w:val="20"/>
                <w:szCs w:val="20"/>
                <w:lang w:val="en-US"/>
              </w:rPr>
            </w:pPr>
            <w:r w:rsidRPr="000C53A9">
              <w:rPr>
                <w:rFonts w:eastAsia="palatino" w:cstheme="minorHAnsi"/>
                <w:sz w:val="20"/>
                <w:szCs w:val="20"/>
                <w:lang w:val="en-US"/>
              </w:rPr>
              <w:t xml:space="preserve">Signature </w:t>
            </w:r>
          </w:p>
        </w:tc>
      </w:tr>
      <w:tr w:rsidR="000A0995" w14:paraId="0C1B685D" w14:textId="77777777" w:rsidTr="003473E2">
        <w:tc>
          <w:tcPr>
            <w:tcW w:w="4537" w:type="dxa"/>
            <w:tcBorders>
              <w:right w:val="single" w:sz="4" w:space="0" w:color="auto"/>
            </w:tcBorders>
          </w:tcPr>
          <w:p w14:paraId="22089B86" w14:textId="77777777" w:rsidR="00815842" w:rsidRPr="000C53A9" w:rsidRDefault="00815842" w:rsidP="008A71AD">
            <w:pPr>
              <w:jc w:val="both"/>
              <w:rPr>
                <w:rFonts w:eastAsia="palatino" w:cstheme="minorHAnsi"/>
                <w:sz w:val="20"/>
                <w:szCs w:val="20"/>
                <w:lang w:val="en-US"/>
              </w:rPr>
            </w:pPr>
          </w:p>
        </w:tc>
        <w:tc>
          <w:tcPr>
            <w:tcW w:w="4563" w:type="dxa"/>
            <w:tcBorders>
              <w:left w:val="single" w:sz="4" w:space="0" w:color="auto"/>
            </w:tcBorders>
          </w:tcPr>
          <w:p w14:paraId="3F4318CE" w14:textId="77777777" w:rsidR="00815842" w:rsidRPr="000C53A9" w:rsidRDefault="00815842" w:rsidP="008A71AD">
            <w:pPr>
              <w:jc w:val="both"/>
              <w:rPr>
                <w:rFonts w:eastAsia="palatino" w:cstheme="minorHAnsi"/>
                <w:sz w:val="20"/>
                <w:szCs w:val="20"/>
                <w:lang w:val="en-US"/>
              </w:rPr>
            </w:pPr>
          </w:p>
        </w:tc>
      </w:tr>
      <w:tr w:rsidR="000A0995" w14:paraId="0F3DD07A" w14:textId="77777777" w:rsidTr="003473E2">
        <w:tc>
          <w:tcPr>
            <w:tcW w:w="4537" w:type="dxa"/>
            <w:tcBorders>
              <w:right w:val="single" w:sz="4" w:space="0" w:color="auto"/>
            </w:tcBorders>
          </w:tcPr>
          <w:p w14:paraId="127F5CE1" w14:textId="77777777" w:rsidR="00815842" w:rsidRPr="000C53A9" w:rsidRDefault="00A07E6E" w:rsidP="008A71AD">
            <w:pPr>
              <w:jc w:val="both"/>
              <w:rPr>
                <w:rFonts w:eastAsia="palatino" w:cstheme="minorHAnsi"/>
                <w:sz w:val="20"/>
                <w:szCs w:val="20"/>
                <w:lang w:val="en-US"/>
              </w:rPr>
            </w:pPr>
            <w:r w:rsidRPr="000C53A9">
              <w:rPr>
                <w:rFonts w:eastAsia="palatino" w:cstheme="minorHAnsi"/>
                <w:sz w:val="20"/>
                <w:szCs w:val="20"/>
                <w:lang w:val="en-US"/>
              </w:rPr>
              <w:t>Name</w:t>
            </w:r>
          </w:p>
        </w:tc>
        <w:tc>
          <w:tcPr>
            <w:tcW w:w="4563" w:type="dxa"/>
            <w:tcBorders>
              <w:left w:val="single" w:sz="4" w:space="0" w:color="auto"/>
            </w:tcBorders>
          </w:tcPr>
          <w:p w14:paraId="3B1AD3D8" w14:textId="77777777" w:rsidR="00815842" w:rsidRPr="000C53A9" w:rsidRDefault="00A07E6E" w:rsidP="008A71AD">
            <w:pPr>
              <w:jc w:val="both"/>
              <w:rPr>
                <w:rFonts w:eastAsia="palatino" w:cstheme="minorHAnsi"/>
                <w:sz w:val="20"/>
                <w:szCs w:val="20"/>
                <w:lang w:val="en-US"/>
              </w:rPr>
            </w:pPr>
            <w:r w:rsidRPr="000C53A9">
              <w:rPr>
                <w:rFonts w:eastAsia="palatino" w:cstheme="minorHAnsi"/>
                <w:sz w:val="20"/>
                <w:szCs w:val="20"/>
                <w:lang w:val="en-US"/>
              </w:rPr>
              <w:t>Name</w:t>
            </w:r>
          </w:p>
        </w:tc>
      </w:tr>
      <w:tr w:rsidR="000A0995" w14:paraId="2DEF47FF" w14:textId="77777777" w:rsidTr="003473E2">
        <w:tc>
          <w:tcPr>
            <w:tcW w:w="4537" w:type="dxa"/>
            <w:tcBorders>
              <w:right w:val="single" w:sz="4" w:space="0" w:color="auto"/>
            </w:tcBorders>
          </w:tcPr>
          <w:p w14:paraId="517384FA" w14:textId="77777777" w:rsidR="00815842" w:rsidRPr="000C53A9" w:rsidRDefault="00815842" w:rsidP="008A71AD">
            <w:pPr>
              <w:jc w:val="both"/>
              <w:rPr>
                <w:rFonts w:eastAsia="palatino" w:cstheme="minorHAnsi"/>
                <w:sz w:val="20"/>
                <w:szCs w:val="20"/>
                <w:lang w:val="en-US"/>
              </w:rPr>
            </w:pPr>
          </w:p>
        </w:tc>
        <w:tc>
          <w:tcPr>
            <w:tcW w:w="4563" w:type="dxa"/>
            <w:tcBorders>
              <w:left w:val="single" w:sz="4" w:space="0" w:color="auto"/>
            </w:tcBorders>
          </w:tcPr>
          <w:p w14:paraId="57C14E8C" w14:textId="77777777" w:rsidR="00815842" w:rsidRPr="000C53A9" w:rsidRDefault="00815842" w:rsidP="008A71AD">
            <w:pPr>
              <w:jc w:val="both"/>
              <w:rPr>
                <w:rFonts w:eastAsia="palatino" w:cstheme="minorHAnsi"/>
                <w:sz w:val="20"/>
                <w:szCs w:val="20"/>
                <w:lang w:val="en-US"/>
              </w:rPr>
            </w:pPr>
          </w:p>
        </w:tc>
      </w:tr>
      <w:tr w:rsidR="000A0995" w14:paraId="344C6861" w14:textId="77777777" w:rsidTr="003473E2">
        <w:tc>
          <w:tcPr>
            <w:tcW w:w="4537" w:type="dxa"/>
            <w:tcBorders>
              <w:right w:val="single" w:sz="4" w:space="0" w:color="auto"/>
            </w:tcBorders>
          </w:tcPr>
          <w:p w14:paraId="4FA9D422" w14:textId="77777777" w:rsidR="00815842" w:rsidRPr="000C53A9" w:rsidRDefault="00A07E6E" w:rsidP="008A71AD">
            <w:pPr>
              <w:jc w:val="both"/>
              <w:rPr>
                <w:rFonts w:eastAsia="palatino" w:cstheme="minorHAnsi"/>
                <w:sz w:val="20"/>
                <w:szCs w:val="20"/>
                <w:lang w:val="en-US"/>
              </w:rPr>
            </w:pPr>
            <w:r w:rsidRPr="000C53A9">
              <w:rPr>
                <w:rFonts w:eastAsia="palatino" w:cstheme="minorHAnsi"/>
                <w:sz w:val="20"/>
                <w:szCs w:val="20"/>
                <w:lang w:val="en-US"/>
              </w:rPr>
              <w:t>Title</w:t>
            </w:r>
          </w:p>
        </w:tc>
        <w:tc>
          <w:tcPr>
            <w:tcW w:w="4563" w:type="dxa"/>
            <w:tcBorders>
              <w:left w:val="single" w:sz="4" w:space="0" w:color="auto"/>
            </w:tcBorders>
          </w:tcPr>
          <w:p w14:paraId="413BF5AB" w14:textId="77777777" w:rsidR="00815842" w:rsidRPr="004B463C" w:rsidRDefault="00A07E6E" w:rsidP="008A71AD">
            <w:pPr>
              <w:jc w:val="both"/>
              <w:rPr>
                <w:rFonts w:eastAsia="palatino" w:cstheme="minorHAnsi"/>
                <w:sz w:val="20"/>
                <w:szCs w:val="20"/>
                <w:lang w:val="en-US"/>
              </w:rPr>
            </w:pPr>
            <w:r w:rsidRPr="000C53A9">
              <w:rPr>
                <w:rFonts w:eastAsia="palatino" w:cstheme="minorHAnsi"/>
                <w:sz w:val="20"/>
                <w:szCs w:val="20"/>
                <w:lang w:val="en-US"/>
              </w:rPr>
              <w:t>Title</w:t>
            </w:r>
          </w:p>
        </w:tc>
      </w:tr>
    </w:tbl>
    <w:bookmarkEnd w:id="1"/>
    <w:p w14:paraId="0210FD26" w14:textId="77777777" w:rsidR="001A4087" w:rsidRPr="004B463C" w:rsidRDefault="00A07E6E">
      <w:pPr>
        <w:rPr>
          <w:rFonts w:asciiTheme="minorHAnsi" w:eastAsia="Helvetica" w:hAnsiTheme="minorHAnsi" w:cstheme="minorHAnsi"/>
          <w:sz w:val="20"/>
          <w:szCs w:val="20"/>
        </w:rPr>
      </w:pPr>
      <w:r w:rsidRPr="004B463C">
        <w:rPr>
          <w:rFonts w:asciiTheme="minorHAnsi" w:eastAsia="Helvetica" w:hAnsiTheme="minorHAnsi" w:cstheme="minorHAnsi"/>
          <w:sz w:val="20"/>
          <w:szCs w:val="20"/>
        </w:rPr>
        <w:t> </w:t>
      </w:r>
    </w:p>
    <w:p w14:paraId="60CC5DF0" w14:textId="77777777" w:rsidR="00A77B3E" w:rsidRPr="004B463C" w:rsidRDefault="00A77B3E">
      <w:pPr>
        <w:rPr>
          <w:rFonts w:asciiTheme="minorHAnsi" w:hAnsiTheme="minorHAnsi" w:cstheme="minorHAnsi"/>
          <w:sz w:val="20"/>
          <w:szCs w:val="20"/>
        </w:rPr>
      </w:pPr>
    </w:p>
    <w:sectPr w:rsidR="00A77B3E" w:rsidRPr="004B463C">
      <w:footerReference w:type="default" r:id="rId12"/>
      <w:pgSz w:w="11900" w:h="16840"/>
      <w:pgMar w:top="1400" w:right="1400" w:bottom="1400" w:left="1400" w:header="708" w:footer="2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D3812" w14:textId="77777777" w:rsidR="00645A9D" w:rsidRDefault="00645A9D">
      <w:r>
        <w:separator/>
      </w:r>
    </w:p>
  </w:endnote>
  <w:endnote w:type="continuationSeparator" w:id="0">
    <w:p w14:paraId="0D1E352D" w14:textId="77777777" w:rsidR="00645A9D" w:rsidRDefault="00645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Palatino Linotype"/>
    <w:charset w:val="4D"/>
    <w:family w:val="auto"/>
    <w:pitch w:val="variable"/>
    <w:sig w:usb0="A00002FF" w:usb1="7800205A" w:usb2="14600000" w:usb3="00000000" w:csb0="00000193"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7280"/>
      <w:gridCol w:w="1820"/>
    </w:tblGrid>
    <w:tr w:rsidR="000A0995" w14:paraId="6B59446F" w14:textId="77777777">
      <w:tc>
        <w:tcPr>
          <w:tcW w:w="4000" w:type="pct"/>
        </w:tcPr>
        <w:p w14:paraId="1893E2DF" w14:textId="77777777" w:rsidR="001A4087" w:rsidRDefault="001A4087"/>
      </w:tc>
      <w:tc>
        <w:tcPr>
          <w:tcW w:w="1000" w:type="pct"/>
        </w:tcPr>
        <w:p w14:paraId="7C7338DC" w14:textId="77777777" w:rsidR="001A4087" w:rsidRDefault="00A07E6E">
          <w:pPr>
            <w:pStyle w:val="PageFooter"/>
          </w:pPr>
          <w:r>
            <w:fldChar w:fldCharType="begin"/>
          </w:r>
          <w:r>
            <w:instrText>PAGE</w:instrText>
          </w:r>
          <w:r>
            <w:fldChar w:fldCharType="separate"/>
          </w:r>
          <w:r>
            <w:t>6</w:t>
          </w:r>
          <w:r>
            <w:fldChar w:fldCharType="end"/>
          </w:r>
          <w:r>
            <w:t>-</w:t>
          </w:r>
          <w:r>
            <w:fldChar w:fldCharType="begin"/>
          </w:r>
          <w:r>
            <w:instrText>NUMPAGES</w:instrText>
          </w:r>
          <w:r>
            <w:fldChar w:fldCharType="separate"/>
          </w:r>
          <w:r>
            <w:t>6</w:t>
          </w:r>
          <w:r>
            <w:fldChar w:fldCharType="end"/>
          </w:r>
        </w:p>
      </w:tc>
    </w:tr>
  </w:tbl>
  <w:p w14:paraId="5AA3418C" w14:textId="77777777" w:rsidR="001A4087" w:rsidRDefault="001A40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14624" w14:textId="77777777" w:rsidR="00645A9D" w:rsidRDefault="00645A9D">
      <w:r>
        <w:separator/>
      </w:r>
    </w:p>
  </w:footnote>
  <w:footnote w:type="continuationSeparator" w:id="0">
    <w:p w14:paraId="72F8A021" w14:textId="77777777" w:rsidR="00645A9D" w:rsidRDefault="00645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13F6DFE"/>
    <w:multiLevelType w:val="multilevel"/>
    <w:tmpl w:val="10DE53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1665DEB"/>
    <w:multiLevelType w:val="multilevel"/>
    <w:tmpl w:val="964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83D9E"/>
    <w:multiLevelType w:val="multilevel"/>
    <w:tmpl w:val="090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12C4D"/>
    <w:multiLevelType w:val="hybridMultilevel"/>
    <w:tmpl w:val="6A9C4D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458301E"/>
    <w:multiLevelType w:val="multilevel"/>
    <w:tmpl w:val="39CC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E8268A"/>
    <w:multiLevelType w:val="multilevel"/>
    <w:tmpl w:val="8EC819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5C375FB"/>
    <w:multiLevelType w:val="hybridMultilevel"/>
    <w:tmpl w:val="6C22C7AA"/>
    <w:lvl w:ilvl="0" w:tplc="22A43958">
      <w:start w:val="1"/>
      <w:numFmt w:val="decimal"/>
      <w:lvlText w:val="%1."/>
      <w:lvlJc w:val="left"/>
      <w:pPr>
        <w:ind w:left="720" w:hanging="360"/>
      </w:pPr>
      <w:rPr>
        <w:rFonts w:hint="default"/>
      </w:rPr>
    </w:lvl>
    <w:lvl w:ilvl="1" w:tplc="480C40CA">
      <w:start w:val="1"/>
      <w:numFmt w:val="lowerLetter"/>
      <w:lvlText w:val="%2."/>
      <w:lvlJc w:val="left"/>
      <w:pPr>
        <w:ind w:left="1440" w:hanging="360"/>
      </w:pPr>
    </w:lvl>
    <w:lvl w:ilvl="2" w:tplc="E618C70A">
      <w:start w:val="1"/>
      <w:numFmt w:val="lowerRoman"/>
      <w:lvlText w:val="%3."/>
      <w:lvlJc w:val="right"/>
      <w:pPr>
        <w:ind w:left="2160" w:hanging="180"/>
      </w:pPr>
    </w:lvl>
    <w:lvl w:ilvl="3" w:tplc="6BBED6DE">
      <w:start w:val="1"/>
      <w:numFmt w:val="decimal"/>
      <w:lvlText w:val="%4."/>
      <w:lvlJc w:val="left"/>
      <w:pPr>
        <w:ind w:left="2880" w:hanging="360"/>
      </w:pPr>
    </w:lvl>
    <w:lvl w:ilvl="4" w:tplc="AD3EC318" w:tentative="1">
      <w:start w:val="1"/>
      <w:numFmt w:val="lowerLetter"/>
      <w:lvlText w:val="%5."/>
      <w:lvlJc w:val="left"/>
      <w:pPr>
        <w:ind w:left="3600" w:hanging="360"/>
      </w:pPr>
    </w:lvl>
    <w:lvl w:ilvl="5" w:tplc="FFE808C0" w:tentative="1">
      <w:start w:val="1"/>
      <w:numFmt w:val="lowerRoman"/>
      <w:lvlText w:val="%6."/>
      <w:lvlJc w:val="right"/>
      <w:pPr>
        <w:ind w:left="4320" w:hanging="180"/>
      </w:pPr>
    </w:lvl>
    <w:lvl w:ilvl="6" w:tplc="ED185ED8" w:tentative="1">
      <w:start w:val="1"/>
      <w:numFmt w:val="decimal"/>
      <w:lvlText w:val="%7."/>
      <w:lvlJc w:val="left"/>
      <w:pPr>
        <w:ind w:left="5040" w:hanging="360"/>
      </w:pPr>
    </w:lvl>
    <w:lvl w:ilvl="7" w:tplc="0DA4C26E" w:tentative="1">
      <w:start w:val="1"/>
      <w:numFmt w:val="lowerLetter"/>
      <w:lvlText w:val="%8."/>
      <w:lvlJc w:val="left"/>
      <w:pPr>
        <w:ind w:left="5760" w:hanging="360"/>
      </w:pPr>
    </w:lvl>
    <w:lvl w:ilvl="8" w:tplc="85DCACBE" w:tentative="1">
      <w:start w:val="1"/>
      <w:numFmt w:val="lowerRoman"/>
      <w:lvlText w:val="%9."/>
      <w:lvlJc w:val="right"/>
      <w:pPr>
        <w:ind w:left="6480" w:hanging="180"/>
      </w:pPr>
    </w:lvl>
  </w:abstractNum>
  <w:abstractNum w:abstractNumId="8" w15:restartNumberingAfterBreak="0">
    <w:nsid w:val="28673558"/>
    <w:multiLevelType w:val="multilevel"/>
    <w:tmpl w:val="811A4A1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50C4E2E"/>
    <w:multiLevelType w:val="hybridMultilevel"/>
    <w:tmpl w:val="EE4C7FDE"/>
    <w:lvl w:ilvl="0" w:tplc="B3D0D704">
      <w:start w:val="1"/>
      <w:numFmt w:val="bullet"/>
      <w:lvlText w:val=""/>
      <w:lvlJc w:val="left"/>
      <w:pPr>
        <w:ind w:left="2880" w:hanging="360"/>
      </w:pPr>
      <w:rPr>
        <w:rFonts w:ascii="Symbol" w:hAnsi="Symbol" w:hint="default"/>
      </w:rPr>
    </w:lvl>
    <w:lvl w:ilvl="1" w:tplc="4DDAF2DC" w:tentative="1">
      <w:start w:val="1"/>
      <w:numFmt w:val="bullet"/>
      <w:lvlText w:val="o"/>
      <w:lvlJc w:val="left"/>
      <w:pPr>
        <w:ind w:left="3600" w:hanging="360"/>
      </w:pPr>
      <w:rPr>
        <w:rFonts w:ascii="Courier New" w:hAnsi="Courier New" w:cs="Courier New" w:hint="default"/>
      </w:rPr>
    </w:lvl>
    <w:lvl w:ilvl="2" w:tplc="8432ED50" w:tentative="1">
      <w:start w:val="1"/>
      <w:numFmt w:val="bullet"/>
      <w:lvlText w:val=""/>
      <w:lvlJc w:val="left"/>
      <w:pPr>
        <w:ind w:left="4320" w:hanging="360"/>
      </w:pPr>
      <w:rPr>
        <w:rFonts w:ascii="Wingdings" w:hAnsi="Wingdings" w:hint="default"/>
      </w:rPr>
    </w:lvl>
    <w:lvl w:ilvl="3" w:tplc="D682C7DC" w:tentative="1">
      <w:start w:val="1"/>
      <w:numFmt w:val="bullet"/>
      <w:lvlText w:val=""/>
      <w:lvlJc w:val="left"/>
      <w:pPr>
        <w:ind w:left="5040" w:hanging="360"/>
      </w:pPr>
      <w:rPr>
        <w:rFonts w:ascii="Symbol" w:hAnsi="Symbol" w:hint="default"/>
      </w:rPr>
    </w:lvl>
    <w:lvl w:ilvl="4" w:tplc="DE6A4CCA" w:tentative="1">
      <w:start w:val="1"/>
      <w:numFmt w:val="bullet"/>
      <w:lvlText w:val="o"/>
      <w:lvlJc w:val="left"/>
      <w:pPr>
        <w:ind w:left="5760" w:hanging="360"/>
      </w:pPr>
      <w:rPr>
        <w:rFonts w:ascii="Courier New" w:hAnsi="Courier New" w:cs="Courier New" w:hint="default"/>
      </w:rPr>
    </w:lvl>
    <w:lvl w:ilvl="5" w:tplc="39CA832C" w:tentative="1">
      <w:start w:val="1"/>
      <w:numFmt w:val="bullet"/>
      <w:lvlText w:val=""/>
      <w:lvlJc w:val="left"/>
      <w:pPr>
        <w:ind w:left="6480" w:hanging="360"/>
      </w:pPr>
      <w:rPr>
        <w:rFonts w:ascii="Wingdings" w:hAnsi="Wingdings" w:hint="default"/>
      </w:rPr>
    </w:lvl>
    <w:lvl w:ilvl="6" w:tplc="D10A0C36" w:tentative="1">
      <w:start w:val="1"/>
      <w:numFmt w:val="bullet"/>
      <w:lvlText w:val=""/>
      <w:lvlJc w:val="left"/>
      <w:pPr>
        <w:ind w:left="7200" w:hanging="360"/>
      </w:pPr>
      <w:rPr>
        <w:rFonts w:ascii="Symbol" w:hAnsi="Symbol" w:hint="default"/>
      </w:rPr>
    </w:lvl>
    <w:lvl w:ilvl="7" w:tplc="DE66A2F6" w:tentative="1">
      <w:start w:val="1"/>
      <w:numFmt w:val="bullet"/>
      <w:lvlText w:val="o"/>
      <w:lvlJc w:val="left"/>
      <w:pPr>
        <w:ind w:left="7920" w:hanging="360"/>
      </w:pPr>
      <w:rPr>
        <w:rFonts w:ascii="Courier New" w:hAnsi="Courier New" w:cs="Courier New" w:hint="default"/>
      </w:rPr>
    </w:lvl>
    <w:lvl w:ilvl="8" w:tplc="5896FEFC" w:tentative="1">
      <w:start w:val="1"/>
      <w:numFmt w:val="bullet"/>
      <w:lvlText w:val=""/>
      <w:lvlJc w:val="left"/>
      <w:pPr>
        <w:ind w:left="8640" w:hanging="360"/>
      </w:pPr>
      <w:rPr>
        <w:rFonts w:ascii="Wingdings" w:hAnsi="Wingdings" w:hint="default"/>
      </w:rPr>
    </w:lvl>
  </w:abstractNum>
  <w:abstractNum w:abstractNumId="10" w15:restartNumberingAfterBreak="0">
    <w:nsid w:val="37877DFA"/>
    <w:multiLevelType w:val="hybridMultilevel"/>
    <w:tmpl w:val="B694D672"/>
    <w:lvl w:ilvl="0" w:tplc="4844CA6E">
      <w:start w:val="1"/>
      <w:numFmt w:val="decimal"/>
      <w:lvlText w:val="%1)"/>
      <w:lvlJc w:val="left"/>
      <w:pPr>
        <w:ind w:left="720" w:hanging="360"/>
      </w:pPr>
      <w:rPr>
        <w:i/>
      </w:rPr>
    </w:lvl>
    <w:lvl w:ilvl="1" w:tplc="8752E8C4">
      <w:start w:val="1"/>
      <w:numFmt w:val="lowerLetter"/>
      <w:lvlText w:val="%2."/>
      <w:lvlJc w:val="left"/>
      <w:pPr>
        <w:ind w:left="1440" w:hanging="360"/>
      </w:pPr>
    </w:lvl>
    <w:lvl w:ilvl="2" w:tplc="51B05DF2">
      <w:start w:val="1"/>
      <w:numFmt w:val="lowerRoman"/>
      <w:lvlText w:val="%3."/>
      <w:lvlJc w:val="right"/>
      <w:pPr>
        <w:ind w:left="2160" w:hanging="180"/>
      </w:pPr>
    </w:lvl>
    <w:lvl w:ilvl="3" w:tplc="7FAA24B6">
      <w:start w:val="1"/>
      <w:numFmt w:val="decimal"/>
      <w:lvlText w:val="%4."/>
      <w:lvlJc w:val="left"/>
      <w:pPr>
        <w:ind w:left="2880" w:hanging="360"/>
      </w:pPr>
    </w:lvl>
    <w:lvl w:ilvl="4" w:tplc="DC8A14BE">
      <w:start w:val="1"/>
      <w:numFmt w:val="lowerLetter"/>
      <w:lvlText w:val="%5."/>
      <w:lvlJc w:val="left"/>
      <w:pPr>
        <w:ind w:left="3600" w:hanging="360"/>
      </w:pPr>
    </w:lvl>
    <w:lvl w:ilvl="5" w:tplc="28B41018">
      <w:start w:val="1"/>
      <w:numFmt w:val="lowerRoman"/>
      <w:lvlText w:val="%6."/>
      <w:lvlJc w:val="right"/>
      <w:pPr>
        <w:ind w:left="4320" w:hanging="180"/>
      </w:pPr>
    </w:lvl>
    <w:lvl w:ilvl="6" w:tplc="B186D578">
      <w:start w:val="1"/>
      <w:numFmt w:val="decimal"/>
      <w:lvlText w:val="%7."/>
      <w:lvlJc w:val="left"/>
      <w:pPr>
        <w:ind w:left="5040" w:hanging="360"/>
      </w:pPr>
    </w:lvl>
    <w:lvl w:ilvl="7" w:tplc="0158EC78">
      <w:start w:val="1"/>
      <w:numFmt w:val="lowerLetter"/>
      <w:lvlText w:val="%8."/>
      <w:lvlJc w:val="left"/>
      <w:pPr>
        <w:ind w:left="5760" w:hanging="360"/>
      </w:pPr>
    </w:lvl>
    <w:lvl w:ilvl="8" w:tplc="59DA7042">
      <w:start w:val="1"/>
      <w:numFmt w:val="lowerRoman"/>
      <w:lvlText w:val="%9."/>
      <w:lvlJc w:val="right"/>
      <w:pPr>
        <w:ind w:left="6480" w:hanging="180"/>
      </w:pPr>
    </w:lvl>
  </w:abstractNum>
  <w:abstractNum w:abstractNumId="11" w15:restartNumberingAfterBreak="0">
    <w:nsid w:val="37EC23FB"/>
    <w:multiLevelType w:val="multilevel"/>
    <w:tmpl w:val="FC74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E5048D"/>
    <w:multiLevelType w:val="multilevel"/>
    <w:tmpl w:val="D20A789E"/>
    <w:lvl w:ilvl="0">
      <w:start w:val="1"/>
      <w:numFmt w:val="decimal"/>
      <w:lvlText w:val="%1."/>
      <w:lvlJc w:val="left"/>
      <w:pPr>
        <w:tabs>
          <w:tab w:val="num" w:pos="2160"/>
        </w:tabs>
        <w:ind w:left="2160" w:hanging="360"/>
      </w:pPr>
      <w:rPr>
        <w:rFonts w:asciiTheme="minorHAnsi" w:eastAsia="palatino" w:hAnsiTheme="minorHAnsi" w:cstheme="minorHAnsi"/>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4BDB43C0"/>
    <w:multiLevelType w:val="multilevel"/>
    <w:tmpl w:val="B76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4651AA"/>
    <w:multiLevelType w:val="multilevel"/>
    <w:tmpl w:val="5F4A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E0045C"/>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423693F"/>
    <w:multiLevelType w:val="hybridMultilevel"/>
    <w:tmpl w:val="2B6AE7A4"/>
    <w:lvl w:ilvl="0" w:tplc="0F9C221E">
      <w:start w:val="1"/>
      <w:numFmt w:val="decimal"/>
      <w:lvlText w:val="%1."/>
      <w:lvlJc w:val="left"/>
      <w:pPr>
        <w:ind w:left="720" w:hanging="360"/>
      </w:pPr>
      <w:rPr>
        <w:rFonts w:hint="default"/>
      </w:rPr>
    </w:lvl>
    <w:lvl w:ilvl="1" w:tplc="2DC2EBF2">
      <w:start w:val="1"/>
      <w:numFmt w:val="lowerLetter"/>
      <w:lvlText w:val="%2."/>
      <w:lvlJc w:val="left"/>
      <w:pPr>
        <w:ind w:left="1440" w:hanging="360"/>
      </w:pPr>
    </w:lvl>
    <w:lvl w:ilvl="2" w:tplc="518E430C">
      <w:start w:val="1"/>
      <w:numFmt w:val="lowerRoman"/>
      <w:lvlText w:val="%3."/>
      <w:lvlJc w:val="right"/>
      <w:pPr>
        <w:ind w:left="2160" w:hanging="180"/>
      </w:pPr>
    </w:lvl>
    <w:lvl w:ilvl="3" w:tplc="9C1EDC38">
      <w:start w:val="1"/>
      <w:numFmt w:val="bullet"/>
      <w:lvlText w:val=""/>
      <w:lvlJc w:val="left"/>
      <w:pPr>
        <w:ind w:left="2880" w:hanging="360"/>
      </w:pPr>
      <w:rPr>
        <w:rFonts w:ascii="Wingdings" w:hAnsi="Wingdings" w:hint="default"/>
      </w:rPr>
    </w:lvl>
    <w:lvl w:ilvl="4" w:tplc="0E88CC72" w:tentative="1">
      <w:start w:val="1"/>
      <w:numFmt w:val="lowerLetter"/>
      <w:lvlText w:val="%5."/>
      <w:lvlJc w:val="left"/>
      <w:pPr>
        <w:ind w:left="3600" w:hanging="360"/>
      </w:pPr>
    </w:lvl>
    <w:lvl w:ilvl="5" w:tplc="E858361C" w:tentative="1">
      <w:start w:val="1"/>
      <w:numFmt w:val="lowerRoman"/>
      <w:lvlText w:val="%6."/>
      <w:lvlJc w:val="right"/>
      <w:pPr>
        <w:ind w:left="4320" w:hanging="180"/>
      </w:pPr>
    </w:lvl>
    <w:lvl w:ilvl="6" w:tplc="2DC42568" w:tentative="1">
      <w:start w:val="1"/>
      <w:numFmt w:val="decimal"/>
      <w:lvlText w:val="%7."/>
      <w:lvlJc w:val="left"/>
      <w:pPr>
        <w:ind w:left="5040" w:hanging="360"/>
      </w:pPr>
    </w:lvl>
    <w:lvl w:ilvl="7" w:tplc="73E21902" w:tentative="1">
      <w:start w:val="1"/>
      <w:numFmt w:val="lowerLetter"/>
      <w:lvlText w:val="%8."/>
      <w:lvlJc w:val="left"/>
      <w:pPr>
        <w:ind w:left="5760" w:hanging="360"/>
      </w:pPr>
    </w:lvl>
    <w:lvl w:ilvl="8" w:tplc="A85A2F30" w:tentative="1">
      <w:start w:val="1"/>
      <w:numFmt w:val="lowerRoman"/>
      <w:lvlText w:val="%9."/>
      <w:lvlJc w:val="right"/>
      <w:pPr>
        <w:ind w:left="6480" w:hanging="180"/>
      </w:pPr>
    </w:lvl>
  </w:abstractNum>
  <w:abstractNum w:abstractNumId="17" w15:restartNumberingAfterBreak="0">
    <w:nsid w:val="669B0CF8"/>
    <w:multiLevelType w:val="hybridMultilevel"/>
    <w:tmpl w:val="6E34361E"/>
    <w:lvl w:ilvl="0" w:tplc="83B2B61A">
      <w:start w:val="1"/>
      <w:numFmt w:val="bullet"/>
      <w:lvlText w:val=""/>
      <w:lvlJc w:val="left"/>
      <w:pPr>
        <w:ind w:left="2160" w:hanging="360"/>
      </w:pPr>
      <w:rPr>
        <w:rFonts w:ascii="Symbol" w:hAnsi="Symbol" w:hint="default"/>
      </w:rPr>
    </w:lvl>
    <w:lvl w:ilvl="1" w:tplc="9EB636A0" w:tentative="1">
      <w:start w:val="1"/>
      <w:numFmt w:val="bullet"/>
      <w:lvlText w:val="o"/>
      <w:lvlJc w:val="left"/>
      <w:pPr>
        <w:ind w:left="2880" w:hanging="360"/>
      </w:pPr>
      <w:rPr>
        <w:rFonts w:ascii="Courier New" w:hAnsi="Courier New" w:cs="Courier New" w:hint="default"/>
      </w:rPr>
    </w:lvl>
    <w:lvl w:ilvl="2" w:tplc="F878B3E0" w:tentative="1">
      <w:start w:val="1"/>
      <w:numFmt w:val="bullet"/>
      <w:lvlText w:val=""/>
      <w:lvlJc w:val="left"/>
      <w:pPr>
        <w:ind w:left="3600" w:hanging="360"/>
      </w:pPr>
      <w:rPr>
        <w:rFonts w:ascii="Wingdings" w:hAnsi="Wingdings" w:hint="default"/>
      </w:rPr>
    </w:lvl>
    <w:lvl w:ilvl="3" w:tplc="2FB80608" w:tentative="1">
      <w:start w:val="1"/>
      <w:numFmt w:val="bullet"/>
      <w:lvlText w:val=""/>
      <w:lvlJc w:val="left"/>
      <w:pPr>
        <w:ind w:left="4320" w:hanging="360"/>
      </w:pPr>
      <w:rPr>
        <w:rFonts w:ascii="Symbol" w:hAnsi="Symbol" w:hint="default"/>
      </w:rPr>
    </w:lvl>
    <w:lvl w:ilvl="4" w:tplc="A6882E86" w:tentative="1">
      <w:start w:val="1"/>
      <w:numFmt w:val="bullet"/>
      <w:lvlText w:val="o"/>
      <w:lvlJc w:val="left"/>
      <w:pPr>
        <w:ind w:left="5040" w:hanging="360"/>
      </w:pPr>
      <w:rPr>
        <w:rFonts w:ascii="Courier New" w:hAnsi="Courier New" w:cs="Courier New" w:hint="default"/>
      </w:rPr>
    </w:lvl>
    <w:lvl w:ilvl="5" w:tplc="5A5AAAA4" w:tentative="1">
      <w:start w:val="1"/>
      <w:numFmt w:val="bullet"/>
      <w:lvlText w:val=""/>
      <w:lvlJc w:val="left"/>
      <w:pPr>
        <w:ind w:left="5760" w:hanging="360"/>
      </w:pPr>
      <w:rPr>
        <w:rFonts w:ascii="Wingdings" w:hAnsi="Wingdings" w:hint="default"/>
      </w:rPr>
    </w:lvl>
    <w:lvl w:ilvl="6" w:tplc="08C015CE" w:tentative="1">
      <w:start w:val="1"/>
      <w:numFmt w:val="bullet"/>
      <w:lvlText w:val=""/>
      <w:lvlJc w:val="left"/>
      <w:pPr>
        <w:ind w:left="6480" w:hanging="360"/>
      </w:pPr>
      <w:rPr>
        <w:rFonts w:ascii="Symbol" w:hAnsi="Symbol" w:hint="default"/>
      </w:rPr>
    </w:lvl>
    <w:lvl w:ilvl="7" w:tplc="FB5ECACA" w:tentative="1">
      <w:start w:val="1"/>
      <w:numFmt w:val="bullet"/>
      <w:lvlText w:val="o"/>
      <w:lvlJc w:val="left"/>
      <w:pPr>
        <w:ind w:left="7200" w:hanging="360"/>
      </w:pPr>
      <w:rPr>
        <w:rFonts w:ascii="Courier New" w:hAnsi="Courier New" w:cs="Courier New" w:hint="default"/>
      </w:rPr>
    </w:lvl>
    <w:lvl w:ilvl="8" w:tplc="52B8AF24" w:tentative="1">
      <w:start w:val="1"/>
      <w:numFmt w:val="bullet"/>
      <w:lvlText w:val=""/>
      <w:lvlJc w:val="left"/>
      <w:pPr>
        <w:ind w:left="7920" w:hanging="360"/>
      </w:pPr>
      <w:rPr>
        <w:rFonts w:ascii="Wingdings" w:hAnsi="Wingdings" w:hint="default"/>
      </w:rPr>
    </w:lvl>
  </w:abstractNum>
  <w:abstractNum w:abstractNumId="18" w15:restartNumberingAfterBreak="0">
    <w:nsid w:val="695B03A5"/>
    <w:multiLevelType w:val="multilevel"/>
    <w:tmpl w:val="81E6BB5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palatino"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D95413"/>
    <w:multiLevelType w:val="multilevel"/>
    <w:tmpl w:val="638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E86181"/>
    <w:multiLevelType w:val="hybridMultilevel"/>
    <w:tmpl w:val="CAACCCB4"/>
    <w:lvl w:ilvl="0" w:tplc="593497C8">
      <w:start w:val="1"/>
      <w:numFmt w:val="bullet"/>
      <w:lvlText w:val=""/>
      <w:lvlJc w:val="left"/>
      <w:pPr>
        <w:ind w:left="2160" w:hanging="360"/>
      </w:pPr>
      <w:rPr>
        <w:rFonts w:ascii="Symbol" w:hAnsi="Symbol" w:hint="default"/>
      </w:rPr>
    </w:lvl>
    <w:lvl w:ilvl="1" w:tplc="75C698D6" w:tentative="1">
      <w:start w:val="1"/>
      <w:numFmt w:val="bullet"/>
      <w:lvlText w:val="o"/>
      <w:lvlJc w:val="left"/>
      <w:pPr>
        <w:ind w:left="2880" w:hanging="360"/>
      </w:pPr>
      <w:rPr>
        <w:rFonts w:ascii="Courier New" w:hAnsi="Courier New" w:cs="Courier New" w:hint="default"/>
      </w:rPr>
    </w:lvl>
    <w:lvl w:ilvl="2" w:tplc="CFB63658" w:tentative="1">
      <w:start w:val="1"/>
      <w:numFmt w:val="bullet"/>
      <w:lvlText w:val=""/>
      <w:lvlJc w:val="left"/>
      <w:pPr>
        <w:ind w:left="3600" w:hanging="360"/>
      </w:pPr>
      <w:rPr>
        <w:rFonts w:ascii="Wingdings" w:hAnsi="Wingdings" w:hint="default"/>
      </w:rPr>
    </w:lvl>
    <w:lvl w:ilvl="3" w:tplc="3B8860AA" w:tentative="1">
      <w:start w:val="1"/>
      <w:numFmt w:val="bullet"/>
      <w:lvlText w:val=""/>
      <w:lvlJc w:val="left"/>
      <w:pPr>
        <w:ind w:left="4320" w:hanging="360"/>
      </w:pPr>
      <w:rPr>
        <w:rFonts w:ascii="Symbol" w:hAnsi="Symbol" w:hint="default"/>
      </w:rPr>
    </w:lvl>
    <w:lvl w:ilvl="4" w:tplc="B5C01508" w:tentative="1">
      <w:start w:val="1"/>
      <w:numFmt w:val="bullet"/>
      <w:lvlText w:val="o"/>
      <w:lvlJc w:val="left"/>
      <w:pPr>
        <w:ind w:left="5040" w:hanging="360"/>
      </w:pPr>
      <w:rPr>
        <w:rFonts w:ascii="Courier New" w:hAnsi="Courier New" w:cs="Courier New" w:hint="default"/>
      </w:rPr>
    </w:lvl>
    <w:lvl w:ilvl="5" w:tplc="5AB4108C" w:tentative="1">
      <w:start w:val="1"/>
      <w:numFmt w:val="bullet"/>
      <w:lvlText w:val=""/>
      <w:lvlJc w:val="left"/>
      <w:pPr>
        <w:ind w:left="5760" w:hanging="360"/>
      </w:pPr>
      <w:rPr>
        <w:rFonts w:ascii="Wingdings" w:hAnsi="Wingdings" w:hint="default"/>
      </w:rPr>
    </w:lvl>
    <w:lvl w:ilvl="6" w:tplc="4D92641E" w:tentative="1">
      <w:start w:val="1"/>
      <w:numFmt w:val="bullet"/>
      <w:lvlText w:val=""/>
      <w:lvlJc w:val="left"/>
      <w:pPr>
        <w:ind w:left="6480" w:hanging="360"/>
      </w:pPr>
      <w:rPr>
        <w:rFonts w:ascii="Symbol" w:hAnsi="Symbol" w:hint="default"/>
      </w:rPr>
    </w:lvl>
    <w:lvl w:ilvl="7" w:tplc="3814B048" w:tentative="1">
      <w:start w:val="1"/>
      <w:numFmt w:val="bullet"/>
      <w:lvlText w:val="o"/>
      <w:lvlJc w:val="left"/>
      <w:pPr>
        <w:ind w:left="7200" w:hanging="360"/>
      </w:pPr>
      <w:rPr>
        <w:rFonts w:ascii="Courier New" w:hAnsi="Courier New" w:cs="Courier New" w:hint="default"/>
      </w:rPr>
    </w:lvl>
    <w:lvl w:ilvl="8" w:tplc="283CCF80" w:tentative="1">
      <w:start w:val="1"/>
      <w:numFmt w:val="bullet"/>
      <w:lvlText w:val=""/>
      <w:lvlJc w:val="left"/>
      <w:pPr>
        <w:ind w:left="7920" w:hanging="360"/>
      </w:pPr>
      <w:rPr>
        <w:rFonts w:ascii="Wingdings" w:hAnsi="Wingdings" w:hint="default"/>
      </w:rPr>
    </w:lvl>
  </w:abstractNum>
  <w:abstractNum w:abstractNumId="21" w15:restartNumberingAfterBreak="0">
    <w:nsid w:val="75407CA2"/>
    <w:multiLevelType w:val="hybridMultilevel"/>
    <w:tmpl w:val="2F4E162E"/>
    <w:lvl w:ilvl="0" w:tplc="78FA7E90">
      <w:start w:val="1"/>
      <w:numFmt w:val="bullet"/>
      <w:lvlText w:val=""/>
      <w:lvlJc w:val="left"/>
      <w:pPr>
        <w:ind w:left="2160" w:hanging="360"/>
      </w:pPr>
      <w:rPr>
        <w:rFonts w:ascii="Symbol" w:hAnsi="Symbol" w:hint="default"/>
      </w:rPr>
    </w:lvl>
    <w:lvl w:ilvl="1" w:tplc="028CF3EA" w:tentative="1">
      <w:start w:val="1"/>
      <w:numFmt w:val="bullet"/>
      <w:lvlText w:val="o"/>
      <w:lvlJc w:val="left"/>
      <w:pPr>
        <w:ind w:left="2880" w:hanging="360"/>
      </w:pPr>
      <w:rPr>
        <w:rFonts w:ascii="Courier New" w:hAnsi="Courier New" w:cs="Courier New" w:hint="default"/>
      </w:rPr>
    </w:lvl>
    <w:lvl w:ilvl="2" w:tplc="FEF0D9A0" w:tentative="1">
      <w:start w:val="1"/>
      <w:numFmt w:val="bullet"/>
      <w:lvlText w:val=""/>
      <w:lvlJc w:val="left"/>
      <w:pPr>
        <w:ind w:left="3600" w:hanging="360"/>
      </w:pPr>
      <w:rPr>
        <w:rFonts w:ascii="Wingdings" w:hAnsi="Wingdings" w:hint="default"/>
      </w:rPr>
    </w:lvl>
    <w:lvl w:ilvl="3" w:tplc="711E182E" w:tentative="1">
      <w:start w:val="1"/>
      <w:numFmt w:val="bullet"/>
      <w:lvlText w:val=""/>
      <w:lvlJc w:val="left"/>
      <w:pPr>
        <w:ind w:left="4320" w:hanging="360"/>
      </w:pPr>
      <w:rPr>
        <w:rFonts w:ascii="Symbol" w:hAnsi="Symbol" w:hint="default"/>
      </w:rPr>
    </w:lvl>
    <w:lvl w:ilvl="4" w:tplc="1A185838" w:tentative="1">
      <w:start w:val="1"/>
      <w:numFmt w:val="bullet"/>
      <w:lvlText w:val="o"/>
      <w:lvlJc w:val="left"/>
      <w:pPr>
        <w:ind w:left="5040" w:hanging="360"/>
      </w:pPr>
      <w:rPr>
        <w:rFonts w:ascii="Courier New" w:hAnsi="Courier New" w:cs="Courier New" w:hint="default"/>
      </w:rPr>
    </w:lvl>
    <w:lvl w:ilvl="5" w:tplc="B748C276" w:tentative="1">
      <w:start w:val="1"/>
      <w:numFmt w:val="bullet"/>
      <w:lvlText w:val=""/>
      <w:lvlJc w:val="left"/>
      <w:pPr>
        <w:ind w:left="5760" w:hanging="360"/>
      </w:pPr>
      <w:rPr>
        <w:rFonts w:ascii="Wingdings" w:hAnsi="Wingdings" w:hint="default"/>
      </w:rPr>
    </w:lvl>
    <w:lvl w:ilvl="6" w:tplc="B0E84DFA" w:tentative="1">
      <w:start w:val="1"/>
      <w:numFmt w:val="bullet"/>
      <w:lvlText w:val=""/>
      <w:lvlJc w:val="left"/>
      <w:pPr>
        <w:ind w:left="6480" w:hanging="360"/>
      </w:pPr>
      <w:rPr>
        <w:rFonts w:ascii="Symbol" w:hAnsi="Symbol" w:hint="default"/>
      </w:rPr>
    </w:lvl>
    <w:lvl w:ilvl="7" w:tplc="F348D7CE" w:tentative="1">
      <w:start w:val="1"/>
      <w:numFmt w:val="bullet"/>
      <w:lvlText w:val="o"/>
      <w:lvlJc w:val="left"/>
      <w:pPr>
        <w:ind w:left="7200" w:hanging="360"/>
      </w:pPr>
      <w:rPr>
        <w:rFonts w:ascii="Courier New" w:hAnsi="Courier New" w:cs="Courier New" w:hint="default"/>
      </w:rPr>
    </w:lvl>
    <w:lvl w:ilvl="8" w:tplc="8A80D048" w:tentative="1">
      <w:start w:val="1"/>
      <w:numFmt w:val="bullet"/>
      <w:lvlText w:val=""/>
      <w:lvlJc w:val="left"/>
      <w:pPr>
        <w:ind w:left="7920" w:hanging="360"/>
      </w:pPr>
      <w:rPr>
        <w:rFonts w:ascii="Wingdings" w:hAnsi="Wingdings" w:hint="default"/>
      </w:rPr>
    </w:lvl>
  </w:abstractNum>
  <w:num w:numId="1" w16cid:durableId="1057701691">
    <w:abstractNumId w:val="0"/>
  </w:num>
  <w:num w:numId="2" w16cid:durableId="2133202599">
    <w:abstractNumId w:val="7"/>
  </w:num>
  <w:num w:numId="3" w16cid:durableId="1965230173">
    <w:abstractNumId w:val="16"/>
  </w:num>
  <w:num w:numId="4" w16cid:durableId="6809377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29491491">
    <w:abstractNumId w:val="6"/>
  </w:num>
  <w:num w:numId="6" w16cid:durableId="1092629098">
    <w:abstractNumId w:val="8"/>
  </w:num>
  <w:num w:numId="7" w16cid:durableId="829446600">
    <w:abstractNumId w:val="5"/>
  </w:num>
  <w:num w:numId="8" w16cid:durableId="1923447136">
    <w:abstractNumId w:val="11"/>
  </w:num>
  <w:num w:numId="9" w16cid:durableId="382216092">
    <w:abstractNumId w:val="3"/>
  </w:num>
  <w:num w:numId="10" w16cid:durableId="1272400452">
    <w:abstractNumId w:val="13"/>
  </w:num>
  <w:num w:numId="11" w16cid:durableId="67850822">
    <w:abstractNumId w:val="2"/>
  </w:num>
  <w:num w:numId="12" w16cid:durableId="807550793">
    <w:abstractNumId w:val="14"/>
  </w:num>
  <w:num w:numId="13" w16cid:durableId="1378816249">
    <w:abstractNumId w:val="18"/>
  </w:num>
  <w:num w:numId="14" w16cid:durableId="416481597">
    <w:abstractNumId w:val="19"/>
  </w:num>
  <w:num w:numId="15" w16cid:durableId="399058975">
    <w:abstractNumId w:val="21"/>
  </w:num>
  <w:num w:numId="16" w16cid:durableId="1660189282">
    <w:abstractNumId w:val="17"/>
  </w:num>
  <w:num w:numId="17" w16cid:durableId="1196650783">
    <w:abstractNumId w:val="20"/>
  </w:num>
  <w:num w:numId="18" w16cid:durableId="3559964">
    <w:abstractNumId w:val="9"/>
  </w:num>
  <w:num w:numId="19" w16cid:durableId="9158676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24713617">
    <w:abstractNumId w:val="15"/>
  </w:num>
  <w:num w:numId="21" w16cid:durableId="1292128349">
    <w:abstractNumId w:val="12"/>
  </w:num>
  <w:num w:numId="22" w16cid:durableId="275792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A38"/>
    <w:rsid w:val="00023403"/>
    <w:rsid w:val="0004767B"/>
    <w:rsid w:val="000542A5"/>
    <w:rsid w:val="00055D57"/>
    <w:rsid w:val="000566EE"/>
    <w:rsid w:val="000719AB"/>
    <w:rsid w:val="00080918"/>
    <w:rsid w:val="00080C0B"/>
    <w:rsid w:val="00091791"/>
    <w:rsid w:val="00094AF0"/>
    <w:rsid w:val="0009653C"/>
    <w:rsid w:val="000A0995"/>
    <w:rsid w:val="000A215C"/>
    <w:rsid w:val="000A623E"/>
    <w:rsid w:val="000B234A"/>
    <w:rsid w:val="000B5C55"/>
    <w:rsid w:val="000B5FA3"/>
    <w:rsid w:val="000C239E"/>
    <w:rsid w:val="000C53A9"/>
    <w:rsid w:val="000E16FF"/>
    <w:rsid w:val="000F3ADE"/>
    <w:rsid w:val="000F47BC"/>
    <w:rsid w:val="00100FC2"/>
    <w:rsid w:val="00107050"/>
    <w:rsid w:val="00111E6D"/>
    <w:rsid w:val="0011280F"/>
    <w:rsid w:val="0013413B"/>
    <w:rsid w:val="00135D2D"/>
    <w:rsid w:val="001406C3"/>
    <w:rsid w:val="0014131A"/>
    <w:rsid w:val="001442DF"/>
    <w:rsid w:val="00150FA8"/>
    <w:rsid w:val="00161157"/>
    <w:rsid w:val="001A4087"/>
    <w:rsid w:val="001B1B75"/>
    <w:rsid w:val="001B3C8A"/>
    <w:rsid w:val="001B44B9"/>
    <w:rsid w:val="001B7667"/>
    <w:rsid w:val="001C0078"/>
    <w:rsid w:val="001C4FB8"/>
    <w:rsid w:val="001D51FB"/>
    <w:rsid w:val="001D5E6E"/>
    <w:rsid w:val="001D779C"/>
    <w:rsid w:val="001E0592"/>
    <w:rsid w:val="001E3CA3"/>
    <w:rsid w:val="001F239F"/>
    <w:rsid w:val="001F52B1"/>
    <w:rsid w:val="002034AC"/>
    <w:rsid w:val="002213C3"/>
    <w:rsid w:val="00232A62"/>
    <w:rsid w:val="002375C3"/>
    <w:rsid w:val="00242C58"/>
    <w:rsid w:val="00245CA6"/>
    <w:rsid w:val="00247699"/>
    <w:rsid w:val="00255E88"/>
    <w:rsid w:val="00257B60"/>
    <w:rsid w:val="00273460"/>
    <w:rsid w:val="002D34C2"/>
    <w:rsid w:val="002D431F"/>
    <w:rsid w:val="002D4989"/>
    <w:rsid w:val="002E704A"/>
    <w:rsid w:val="002F3297"/>
    <w:rsid w:val="002F45C7"/>
    <w:rsid w:val="003062FB"/>
    <w:rsid w:val="00307233"/>
    <w:rsid w:val="003129EB"/>
    <w:rsid w:val="00331D01"/>
    <w:rsid w:val="00341014"/>
    <w:rsid w:val="0034445B"/>
    <w:rsid w:val="003473E2"/>
    <w:rsid w:val="00347ABF"/>
    <w:rsid w:val="00351505"/>
    <w:rsid w:val="00351F15"/>
    <w:rsid w:val="003562D4"/>
    <w:rsid w:val="0036736F"/>
    <w:rsid w:val="00374B19"/>
    <w:rsid w:val="00385826"/>
    <w:rsid w:val="00392DB5"/>
    <w:rsid w:val="003A0697"/>
    <w:rsid w:val="003A5F7F"/>
    <w:rsid w:val="003A6862"/>
    <w:rsid w:val="003B08F4"/>
    <w:rsid w:val="003B1D76"/>
    <w:rsid w:val="003C0A99"/>
    <w:rsid w:val="003C2855"/>
    <w:rsid w:val="003C7FB8"/>
    <w:rsid w:val="003E7CE4"/>
    <w:rsid w:val="0040388D"/>
    <w:rsid w:val="00405F61"/>
    <w:rsid w:val="004109ED"/>
    <w:rsid w:val="00444707"/>
    <w:rsid w:val="00444D7D"/>
    <w:rsid w:val="004454EF"/>
    <w:rsid w:val="00454C3C"/>
    <w:rsid w:val="00463975"/>
    <w:rsid w:val="00474C10"/>
    <w:rsid w:val="0047557E"/>
    <w:rsid w:val="004859F6"/>
    <w:rsid w:val="00487053"/>
    <w:rsid w:val="00490103"/>
    <w:rsid w:val="0049073E"/>
    <w:rsid w:val="00490EB4"/>
    <w:rsid w:val="00491871"/>
    <w:rsid w:val="004A1FDE"/>
    <w:rsid w:val="004B463C"/>
    <w:rsid w:val="004D0419"/>
    <w:rsid w:val="004D0E13"/>
    <w:rsid w:val="004D6C46"/>
    <w:rsid w:val="004F294C"/>
    <w:rsid w:val="0050302C"/>
    <w:rsid w:val="005070F5"/>
    <w:rsid w:val="00520431"/>
    <w:rsid w:val="00525AA6"/>
    <w:rsid w:val="00536D78"/>
    <w:rsid w:val="0053724C"/>
    <w:rsid w:val="00541552"/>
    <w:rsid w:val="005649DB"/>
    <w:rsid w:val="00564D72"/>
    <w:rsid w:val="00570448"/>
    <w:rsid w:val="00573868"/>
    <w:rsid w:val="005741BB"/>
    <w:rsid w:val="005765CB"/>
    <w:rsid w:val="00577D9C"/>
    <w:rsid w:val="00582484"/>
    <w:rsid w:val="00591048"/>
    <w:rsid w:val="00592BA7"/>
    <w:rsid w:val="005B44EF"/>
    <w:rsid w:val="005D1E6B"/>
    <w:rsid w:val="005E29BE"/>
    <w:rsid w:val="005E3376"/>
    <w:rsid w:val="005F392B"/>
    <w:rsid w:val="00602239"/>
    <w:rsid w:val="00606C2E"/>
    <w:rsid w:val="00610291"/>
    <w:rsid w:val="0061180C"/>
    <w:rsid w:val="00615A87"/>
    <w:rsid w:val="00620749"/>
    <w:rsid w:val="00622126"/>
    <w:rsid w:val="006264F0"/>
    <w:rsid w:val="006315AF"/>
    <w:rsid w:val="006331E0"/>
    <w:rsid w:val="00643344"/>
    <w:rsid w:val="00644780"/>
    <w:rsid w:val="00645A9D"/>
    <w:rsid w:val="006655C1"/>
    <w:rsid w:val="006705CA"/>
    <w:rsid w:val="00671799"/>
    <w:rsid w:val="00675CA3"/>
    <w:rsid w:val="006926F5"/>
    <w:rsid w:val="006A0552"/>
    <w:rsid w:val="006D0180"/>
    <w:rsid w:val="006D4BDC"/>
    <w:rsid w:val="006D5401"/>
    <w:rsid w:val="006D577A"/>
    <w:rsid w:val="006D5E9E"/>
    <w:rsid w:val="006E133B"/>
    <w:rsid w:val="006E38C8"/>
    <w:rsid w:val="006E5770"/>
    <w:rsid w:val="006E6A55"/>
    <w:rsid w:val="006F3689"/>
    <w:rsid w:val="006F417C"/>
    <w:rsid w:val="006F6C65"/>
    <w:rsid w:val="00711061"/>
    <w:rsid w:val="00711609"/>
    <w:rsid w:val="00716FB7"/>
    <w:rsid w:val="00717283"/>
    <w:rsid w:val="00717C97"/>
    <w:rsid w:val="00724286"/>
    <w:rsid w:val="00727A0D"/>
    <w:rsid w:val="00732C5E"/>
    <w:rsid w:val="00734929"/>
    <w:rsid w:val="00735183"/>
    <w:rsid w:val="007407E2"/>
    <w:rsid w:val="007412AB"/>
    <w:rsid w:val="00743152"/>
    <w:rsid w:val="0075196E"/>
    <w:rsid w:val="007637B1"/>
    <w:rsid w:val="00764E04"/>
    <w:rsid w:val="0077752D"/>
    <w:rsid w:val="007814A9"/>
    <w:rsid w:val="0078378A"/>
    <w:rsid w:val="00786317"/>
    <w:rsid w:val="007A499F"/>
    <w:rsid w:val="007A50F8"/>
    <w:rsid w:val="007B020B"/>
    <w:rsid w:val="007B0C59"/>
    <w:rsid w:val="007B0F9A"/>
    <w:rsid w:val="007D598E"/>
    <w:rsid w:val="007F34C1"/>
    <w:rsid w:val="007F535D"/>
    <w:rsid w:val="00815842"/>
    <w:rsid w:val="0083008A"/>
    <w:rsid w:val="00840BCC"/>
    <w:rsid w:val="0084295A"/>
    <w:rsid w:val="00845AF4"/>
    <w:rsid w:val="00861474"/>
    <w:rsid w:val="008654F0"/>
    <w:rsid w:val="00870FDE"/>
    <w:rsid w:val="00880BCD"/>
    <w:rsid w:val="00882FC6"/>
    <w:rsid w:val="00884A3E"/>
    <w:rsid w:val="00886994"/>
    <w:rsid w:val="00887BCA"/>
    <w:rsid w:val="00894B68"/>
    <w:rsid w:val="00894DDF"/>
    <w:rsid w:val="008965A6"/>
    <w:rsid w:val="008A1156"/>
    <w:rsid w:val="008A27DB"/>
    <w:rsid w:val="008A4C70"/>
    <w:rsid w:val="008A71AD"/>
    <w:rsid w:val="008B2042"/>
    <w:rsid w:val="008B501D"/>
    <w:rsid w:val="008C0B38"/>
    <w:rsid w:val="008C5DF2"/>
    <w:rsid w:val="008D010F"/>
    <w:rsid w:val="008D6D8A"/>
    <w:rsid w:val="008F3FBC"/>
    <w:rsid w:val="008F65B7"/>
    <w:rsid w:val="00907A18"/>
    <w:rsid w:val="009136D4"/>
    <w:rsid w:val="00913DD3"/>
    <w:rsid w:val="00916DEC"/>
    <w:rsid w:val="00916F8B"/>
    <w:rsid w:val="0091751B"/>
    <w:rsid w:val="009211D0"/>
    <w:rsid w:val="00927F8E"/>
    <w:rsid w:val="00936E7F"/>
    <w:rsid w:val="00950873"/>
    <w:rsid w:val="00951BB7"/>
    <w:rsid w:val="00951C39"/>
    <w:rsid w:val="009546BF"/>
    <w:rsid w:val="00954B73"/>
    <w:rsid w:val="00980D70"/>
    <w:rsid w:val="009846E6"/>
    <w:rsid w:val="00993F9C"/>
    <w:rsid w:val="009A2671"/>
    <w:rsid w:val="009A58B1"/>
    <w:rsid w:val="009B612D"/>
    <w:rsid w:val="009C1FF7"/>
    <w:rsid w:val="009D1AAF"/>
    <w:rsid w:val="009D7A66"/>
    <w:rsid w:val="009E17F4"/>
    <w:rsid w:val="009F0A5B"/>
    <w:rsid w:val="009F0E32"/>
    <w:rsid w:val="009F44DE"/>
    <w:rsid w:val="00A07296"/>
    <w:rsid w:val="00A07E6E"/>
    <w:rsid w:val="00A14158"/>
    <w:rsid w:val="00A15015"/>
    <w:rsid w:val="00A20EF2"/>
    <w:rsid w:val="00A21FCA"/>
    <w:rsid w:val="00A35750"/>
    <w:rsid w:val="00A41618"/>
    <w:rsid w:val="00A41BBB"/>
    <w:rsid w:val="00A43F10"/>
    <w:rsid w:val="00A50300"/>
    <w:rsid w:val="00A54798"/>
    <w:rsid w:val="00A6194B"/>
    <w:rsid w:val="00A63911"/>
    <w:rsid w:val="00A7482D"/>
    <w:rsid w:val="00A77A21"/>
    <w:rsid w:val="00A77B3E"/>
    <w:rsid w:val="00A87BEB"/>
    <w:rsid w:val="00A91889"/>
    <w:rsid w:val="00AA5160"/>
    <w:rsid w:val="00AC2793"/>
    <w:rsid w:val="00AC3B6C"/>
    <w:rsid w:val="00AC5CC4"/>
    <w:rsid w:val="00AC7504"/>
    <w:rsid w:val="00AD0F9C"/>
    <w:rsid w:val="00AD4B58"/>
    <w:rsid w:val="00AE2B83"/>
    <w:rsid w:val="00AE5B2F"/>
    <w:rsid w:val="00AE7958"/>
    <w:rsid w:val="00AE7A46"/>
    <w:rsid w:val="00AF4DAD"/>
    <w:rsid w:val="00B0247F"/>
    <w:rsid w:val="00B0299B"/>
    <w:rsid w:val="00B07A22"/>
    <w:rsid w:val="00B109F4"/>
    <w:rsid w:val="00B234CE"/>
    <w:rsid w:val="00B24AEA"/>
    <w:rsid w:val="00B264FE"/>
    <w:rsid w:val="00B3143E"/>
    <w:rsid w:val="00B425EE"/>
    <w:rsid w:val="00B44E24"/>
    <w:rsid w:val="00B5293B"/>
    <w:rsid w:val="00B57E8E"/>
    <w:rsid w:val="00B7073B"/>
    <w:rsid w:val="00B75A22"/>
    <w:rsid w:val="00B83106"/>
    <w:rsid w:val="00B843D2"/>
    <w:rsid w:val="00B979C9"/>
    <w:rsid w:val="00B97A9D"/>
    <w:rsid w:val="00BB3B91"/>
    <w:rsid w:val="00BB536A"/>
    <w:rsid w:val="00BB7A9F"/>
    <w:rsid w:val="00BC1D75"/>
    <w:rsid w:val="00BC35C7"/>
    <w:rsid w:val="00BC369D"/>
    <w:rsid w:val="00BD5631"/>
    <w:rsid w:val="00BE3696"/>
    <w:rsid w:val="00C02798"/>
    <w:rsid w:val="00C059AD"/>
    <w:rsid w:val="00C174C0"/>
    <w:rsid w:val="00C17D8F"/>
    <w:rsid w:val="00C238D6"/>
    <w:rsid w:val="00C26789"/>
    <w:rsid w:val="00C3497B"/>
    <w:rsid w:val="00C3793A"/>
    <w:rsid w:val="00C41E27"/>
    <w:rsid w:val="00C50EA4"/>
    <w:rsid w:val="00C5476C"/>
    <w:rsid w:val="00C55C6E"/>
    <w:rsid w:val="00C61D45"/>
    <w:rsid w:val="00C72849"/>
    <w:rsid w:val="00C7493A"/>
    <w:rsid w:val="00C8244A"/>
    <w:rsid w:val="00C86CEC"/>
    <w:rsid w:val="00C9785C"/>
    <w:rsid w:val="00CA07E6"/>
    <w:rsid w:val="00CA2A55"/>
    <w:rsid w:val="00CA3187"/>
    <w:rsid w:val="00CB4515"/>
    <w:rsid w:val="00CB5B39"/>
    <w:rsid w:val="00CC6756"/>
    <w:rsid w:val="00CD0CE1"/>
    <w:rsid w:val="00CD16F0"/>
    <w:rsid w:val="00CD29AB"/>
    <w:rsid w:val="00CE1E26"/>
    <w:rsid w:val="00D0070E"/>
    <w:rsid w:val="00D03655"/>
    <w:rsid w:val="00D11EAF"/>
    <w:rsid w:val="00D14036"/>
    <w:rsid w:val="00D261B4"/>
    <w:rsid w:val="00D35039"/>
    <w:rsid w:val="00D57CBF"/>
    <w:rsid w:val="00D70D76"/>
    <w:rsid w:val="00D8115E"/>
    <w:rsid w:val="00D84AC7"/>
    <w:rsid w:val="00D856A6"/>
    <w:rsid w:val="00D85B10"/>
    <w:rsid w:val="00D927FC"/>
    <w:rsid w:val="00DB77C6"/>
    <w:rsid w:val="00DC6EE1"/>
    <w:rsid w:val="00DD1C81"/>
    <w:rsid w:val="00DD2801"/>
    <w:rsid w:val="00DF270C"/>
    <w:rsid w:val="00E01CB4"/>
    <w:rsid w:val="00E21546"/>
    <w:rsid w:val="00E2534F"/>
    <w:rsid w:val="00E3017F"/>
    <w:rsid w:val="00E40BD6"/>
    <w:rsid w:val="00E60929"/>
    <w:rsid w:val="00E70C7F"/>
    <w:rsid w:val="00E76FD9"/>
    <w:rsid w:val="00E87C5F"/>
    <w:rsid w:val="00E91DCA"/>
    <w:rsid w:val="00E920B8"/>
    <w:rsid w:val="00EA0BC2"/>
    <w:rsid w:val="00EA215A"/>
    <w:rsid w:val="00EA5349"/>
    <w:rsid w:val="00ED4E8C"/>
    <w:rsid w:val="00EE0915"/>
    <w:rsid w:val="00EE65B3"/>
    <w:rsid w:val="00F046E5"/>
    <w:rsid w:val="00F16ED8"/>
    <w:rsid w:val="00F2180C"/>
    <w:rsid w:val="00F32CB9"/>
    <w:rsid w:val="00F41393"/>
    <w:rsid w:val="00F46E49"/>
    <w:rsid w:val="00F51801"/>
    <w:rsid w:val="00F527D4"/>
    <w:rsid w:val="00F619FF"/>
    <w:rsid w:val="00F65981"/>
    <w:rsid w:val="00F83705"/>
    <w:rsid w:val="00F85246"/>
    <w:rsid w:val="00F85E27"/>
    <w:rsid w:val="00F86E44"/>
    <w:rsid w:val="00F90C4C"/>
    <w:rsid w:val="00F92525"/>
    <w:rsid w:val="00F935C2"/>
    <w:rsid w:val="00F96B0C"/>
    <w:rsid w:val="00FA27CB"/>
    <w:rsid w:val="00FA44B6"/>
    <w:rsid w:val="00FB0D20"/>
    <w:rsid w:val="00FB2F24"/>
    <w:rsid w:val="00FB759F"/>
    <w:rsid w:val="00FC667F"/>
    <w:rsid w:val="00FD2EC8"/>
    <w:rsid w:val="00FF12E5"/>
    <w:rsid w:val="0314AEC4"/>
    <w:rsid w:val="04F57221"/>
    <w:rsid w:val="0B5E8C4C"/>
    <w:rsid w:val="1E6F66F3"/>
    <w:rsid w:val="1F7E71B5"/>
    <w:rsid w:val="2649BCB6"/>
    <w:rsid w:val="2BB9F28C"/>
    <w:rsid w:val="2F244F9B"/>
    <w:rsid w:val="3738CFF9"/>
    <w:rsid w:val="37684E7D"/>
    <w:rsid w:val="44B3A9A0"/>
    <w:rsid w:val="4E28E195"/>
    <w:rsid w:val="518F09C7"/>
    <w:rsid w:val="6396487A"/>
    <w:rsid w:val="68C62E81"/>
    <w:rsid w:val="6D15C4F7"/>
    <w:rsid w:val="751E52F3"/>
    <w:rsid w:val="7DA1632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F04CC"/>
  <w15:docId w15:val="{A7FB92E6-0FEC-4AA7-95B1-52CB7B76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style>
  <w:style w:type="paragraph" w:customStyle="1" w:styleId="PageFooter">
    <w:name w:val="PageFooter"/>
    <w:pPr>
      <w:jc w:val="right"/>
    </w:pPr>
    <w:rPr>
      <w:rFonts w:ascii="Helvetica Neue" w:eastAsia="Helvetica Neue" w:hAnsi="Helvetica Neue" w:cs="Helvetica Neue"/>
      <w:color w:val="C0C0C0"/>
      <w:sz w:val="16"/>
    </w:rPr>
  </w:style>
  <w:style w:type="table" w:styleId="TableGrid">
    <w:name w:val="Table Grid"/>
    <w:basedOn w:val="TableNormal"/>
    <w:uiPriority w:val="39"/>
    <w:rsid w:val="00815842"/>
    <w:rPr>
      <w:rFonts w:asciiTheme="minorHAnsi" w:eastAsiaTheme="minorHAnsi" w:hAnsiTheme="minorHAnsi" w:cstheme="minorBid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0E32"/>
    <w:pPr>
      <w:ind w:left="720"/>
      <w:contextualSpacing/>
    </w:pPr>
  </w:style>
  <w:style w:type="character" w:styleId="CommentReference">
    <w:name w:val="annotation reference"/>
    <w:basedOn w:val="DefaultParagraphFont"/>
    <w:semiHidden/>
    <w:unhideWhenUsed/>
    <w:rsid w:val="00A77A21"/>
    <w:rPr>
      <w:sz w:val="16"/>
      <w:szCs w:val="16"/>
    </w:rPr>
  </w:style>
  <w:style w:type="paragraph" w:styleId="CommentText">
    <w:name w:val="annotation text"/>
    <w:basedOn w:val="Normal"/>
    <w:link w:val="CommentTextChar"/>
    <w:unhideWhenUsed/>
    <w:rsid w:val="00A77A21"/>
    <w:rPr>
      <w:sz w:val="20"/>
      <w:szCs w:val="20"/>
    </w:rPr>
  </w:style>
  <w:style w:type="character" w:customStyle="1" w:styleId="CommentTextChar">
    <w:name w:val="Comment Text Char"/>
    <w:basedOn w:val="DefaultParagraphFont"/>
    <w:link w:val="CommentText"/>
    <w:rsid w:val="00A77A21"/>
  </w:style>
  <w:style w:type="paragraph" w:styleId="CommentSubject">
    <w:name w:val="annotation subject"/>
    <w:basedOn w:val="CommentText"/>
    <w:next w:val="CommentText"/>
    <w:link w:val="CommentSubjectChar"/>
    <w:semiHidden/>
    <w:unhideWhenUsed/>
    <w:rsid w:val="00A77A21"/>
    <w:rPr>
      <w:b/>
      <w:bCs/>
    </w:rPr>
  </w:style>
  <w:style w:type="character" w:customStyle="1" w:styleId="CommentSubjectChar">
    <w:name w:val="Comment Subject Char"/>
    <w:basedOn w:val="CommentTextChar"/>
    <w:link w:val="CommentSubject"/>
    <w:semiHidden/>
    <w:rsid w:val="00A77A21"/>
    <w:rPr>
      <w:b/>
      <w:bCs/>
    </w:rPr>
  </w:style>
  <w:style w:type="character" w:styleId="Hyperlink">
    <w:name w:val="Hyperlink"/>
    <w:basedOn w:val="DefaultParagraphFont"/>
    <w:uiPriority w:val="99"/>
    <w:unhideWhenUsed/>
    <w:rsid w:val="004B463C"/>
    <w:rPr>
      <w:color w:val="0000FF" w:themeColor="hyperlink"/>
      <w:u w:val="single"/>
    </w:rPr>
  </w:style>
  <w:style w:type="character" w:styleId="UnresolvedMention">
    <w:name w:val="Unresolved Mention"/>
    <w:basedOn w:val="DefaultParagraphFont"/>
    <w:uiPriority w:val="99"/>
    <w:semiHidden/>
    <w:unhideWhenUsed/>
    <w:rsid w:val="004B463C"/>
    <w:rPr>
      <w:color w:val="605E5C"/>
      <w:shd w:val="clear" w:color="auto" w:fill="E1DFDD"/>
    </w:rPr>
  </w:style>
  <w:style w:type="character" w:styleId="Mention">
    <w:name w:val="Mention"/>
    <w:basedOn w:val="DefaultParagraphFont"/>
    <w:uiPriority w:val="99"/>
    <w:unhideWhenUsed/>
    <w:rsid w:val="00ED4E8C"/>
    <w:rPr>
      <w:color w:val="2B579A"/>
      <w:shd w:val="clear" w:color="auto" w:fill="E1DFDD"/>
    </w:rPr>
  </w:style>
  <w:style w:type="paragraph" w:styleId="Revision">
    <w:name w:val="Revision"/>
    <w:hidden/>
    <w:uiPriority w:val="99"/>
    <w:semiHidden/>
    <w:rsid w:val="00351F15"/>
    <w:rPr>
      <w:sz w:val="24"/>
      <w:szCs w:val="24"/>
    </w:rPr>
  </w:style>
  <w:style w:type="paragraph" w:styleId="Header">
    <w:name w:val="header"/>
    <w:basedOn w:val="Normal"/>
    <w:link w:val="HeaderChar"/>
    <w:semiHidden/>
    <w:unhideWhenUsed/>
    <w:rsid w:val="006E6A55"/>
    <w:pPr>
      <w:tabs>
        <w:tab w:val="center" w:pos="4680"/>
        <w:tab w:val="right" w:pos="9360"/>
      </w:tabs>
    </w:pPr>
  </w:style>
  <w:style w:type="character" w:customStyle="1" w:styleId="HeaderChar">
    <w:name w:val="Header Char"/>
    <w:basedOn w:val="DefaultParagraphFont"/>
    <w:link w:val="Header"/>
    <w:semiHidden/>
    <w:rsid w:val="006E6A55"/>
    <w:rPr>
      <w:sz w:val="24"/>
      <w:szCs w:val="24"/>
    </w:rPr>
  </w:style>
  <w:style w:type="paragraph" w:styleId="Footer">
    <w:name w:val="footer"/>
    <w:basedOn w:val="Normal"/>
    <w:link w:val="FooterChar"/>
    <w:semiHidden/>
    <w:unhideWhenUsed/>
    <w:rsid w:val="006E6A55"/>
    <w:pPr>
      <w:tabs>
        <w:tab w:val="center" w:pos="4680"/>
        <w:tab w:val="right" w:pos="9360"/>
      </w:tabs>
    </w:pPr>
  </w:style>
  <w:style w:type="character" w:customStyle="1" w:styleId="FooterChar">
    <w:name w:val="Footer Char"/>
    <w:basedOn w:val="DefaultParagraphFont"/>
    <w:link w:val="Footer"/>
    <w:semiHidden/>
    <w:rsid w:val="006E6A55"/>
    <w:rPr>
      <w:sz w:val="24"/>
      <w:szCs w:val="24"/>
    </w:rPr>
  </w:style>
  <w:style w:type="paragraph" w:styleId="NormalWeb">
    <w:name w:val="Normal (Web)"/>
    <w:basedOn w:val="Normal"/>
    <w:semiHidden/>
    <w:unhideWhenUsed/>
    <w:rsid w:val="00BD5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2015">
      <w:bodyDiv w:val="1"/>
      <w:marLeft w:val="0"/>
      <w:marRight w:val="0"/>
      <w:marTop w:val="0"/>
      <w:marBottom w:val="0"/>
      <w:divBdr>
        <w:top w:val="none" w:sz="0" w:space="0" w:color="auto"/>
        <w:left w:val="none" w:sz="0" w:space="0" w:color="auto"/>
        <w:bottom w:val="none" w:sz="0" w:space="0" w:color="auto"/>
        <w:right w:val="none" w:sz="0" w:space="0" w:color="auto"/>
      </w:divBdr>
    </w:div>
    <w:div w:id="1448815116">
      <w:bodyDiv w:val="1"/>
      <w:marLeft w:val="0"/>
      <w:marRight w:val="0"/>
      <w:marTop w:val="0"/>
      <w:marBottom w:val="0"/>
      <w:divBdr>
        <w:top w:val="none" w:sz="0" w:space="0" w:color="auto"/>
        <w:left w:val="none" w:sz="0" w:space="0" w:color="auto"/>
        <w:bottom w:val="none" w:sz="0" w:space="0" w:color="auto"/>
        <w:right w:val="none" w:sz="0" w:space="0" w:color="auto"/>
      </w:divBdr>
    </w:div>
    <w:div w:id="1862426643">
      <w:bodyDiv w:val="1"/>
      <w:marLeft w:val="0"/>
      <w:marRight w:val="0"/>
      <w:marTop w:val="0"/>
      <w:marBottom w:val="0"/>
      <w:divBdr>
        <w:top w:val="none" w:sz="0" w:space="0" w:color="auto"/>
        <w:left w:val="none" w:sz="0" w:space="0" w:color="auto"/>
        <w:bottom w:val="none" w:sz="0" w:space="0" w:color="auto"/>
        <w:right w:val="none" w:sz="0" w:space="0" w:color="auto"/>
      </w:divBdr>
    </w:div>
    <w:div w:id="1933125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kovalenko@itransitio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yurans@enerva.ca" TargetMode="External"/><Relationship Id="rId5" Type="http://schemas.openxmlformats.org/officeDocument/2006/relationships/webSettings" Target="webSettings.xml"/><Relationship Id="rId10" Type="http://schemas.openxmlformats.org/officeDocument/2006/relationships/hyperlink" Target="mailto:psandhu@enerva.ca" TargetMode="External"/><Relationship Id="rId4" Type="http://schemas.openxmlformats.org/officeDocument/2006/relationships/settings" Target="settings.xml"/><Relationship Id="rId9" Type="http://schemas.openxmlformats.org/officeDocument/2006/relationships/hyperlink" Target="mailto:e.zholner@itransiti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locked="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d19aeb-b851-4231-a394-ef30b6eb98aa}">
  <we:reference id="WA200004728" version="1.0.0.2" store="en-us"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C932C-5201-461A-9462-18C076B17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2467</Words>
  <Characters>14235</Characters>
  <Application>Microsoft Office Word</Application>
  <DocSecurity>0</DocSecurity>
  <Lines>347</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Rusakevich</dc:creator>
  <cp:lastModifiedBy>Ekaterina Zholner</cp:lastModifiedBy>
  <cp:revision>22</cp:revision>
  <dcterms:created xsi:type="dcterms:W3CDTF">2025-02-27T12:00:00Z</dcterms:created>
  <dcterms:modified xsi:type="dcterms:W3CDTF">2025-03-05T21:48:00Z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xion Document ID">
    <vt:lpwstr>a81a6023-2fcd-4adf-b397-4a3314b7a0f0</vt:lpwstr>
  </property>
  <property fmtid="{D5CDD505-2E9C-101B-9397-08002B2CF9AE}" pid="3" name="Lexion Draft Type">
    <vt:lpwstr>Draft</vt:lpwstr>
  </property>
</Properties>
</file>