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BF13A9" w14:textId="77777777" w:rsidR="000A7729" w:rsidRDefault="00000000">
      <w:pPr>
        <w:spacing w:after="120"/>
      </w:pPr>
      <w:r>
        <w:rPr>
          <w:rFonts w:cs="Arial"/>
          <w:b/>
          <w:bCs/>
          <w:sz w:val="36"/>
          <w:szCs w:val="36"/>
        </w:rPr>
        <w:t>Ragunathan Lab Website — Editable Text</w:t>
      </w:r>
    </w:p>
    <w:p w14:paraId="5B621B33" w14:textId="77777777" w:rsidR="000A7729" w:rsidRDefault="00000000">
      <w:pPr>
        <w:spacing w:after="80"/>
      </w:pPr>
      <w:r>
        <w:rPr>
          <w:rFonts w:cs="Arial"/>
          <w:i/>
          <w:iCs/>
          <w:color w:val="666666"/>
          <w:sz w:val="18"/>
          <w:szCs w:val="18"/>
        </w:rPr>
        <w:t>Edit text in this document and return it. Do not change the red labels — they identify where each piece of text goes on the website.</w:t>
      </w:r>
    </w:p>
    <w:p w14:paraId="5DBA6771" w14:textId="77777777" w:rsidR="000A7729" w:rsidRDefault="00000000">
      <w:pPr>
        <w:spacing w:after="80"/>
      </w:pPr>
      <w:r>
        <w:rPr>
          <w:rFonts w:cs="Arial"/>
          <w:i/>
          <w:iCs/>
          <w:color w:val="666666"/>
          <w:sz w:val="18"/>
          <w:szCs w:val="18"/>
        </w:rPr>
        <w:t>Note: Tags/keywords at the end of each research card are short labels shown as chips on the site.</w:t>
      </w:r>
    </w:p>
    <w:p w14:paraId="531F33D0" w14:textId="77777777" w:rsidR="000A7729" w:rsidRDefault="00000000">
      <w:pPr>
        <w:pStyle w:val="Heading1"/>
        <w:pBdr>
          <w:bottom w:val="single" w:sz="4" w:space="6" w:color="CCCCCC"/>
        </w:pBdr>
      </w:pPr>
      <w:r>
        <w:t>HERO</w:t>
      </w:r>
    </w:p>
    <w:p w14:paraId="6F13A3A0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Eyebrow text</w:t>
      </w:r>
    </w:p>
    <w:p w14:paraId="5F7934FF" w14:textId="77777777" w:rsidR="000A7729" w:rsidRDefault="00000000">
      <w:pPr>
        <w:spacing w:after="100"/>
      </w:pPr>
      <w:r>
        <w:rPr>
          <w:rFonts w:cs="Arial"/>
        </w:rPr>
        <w:t>Ragunathan Laboratory · Brandeis University</w:t>
      </w:r>
    </w:p>
    <w:p w14:paraId="47F30EDA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Main title</w:t>
      </w:r>
    </w:p>
    <w:p w14:paraId="528D9078" w14:textId="77777777" w:rsidR="000A7729" w:rsidRDefault="00000000">
      <w:pPr>
        <w:spacing w:after="100"/>
      </w:pPr>
      <w:r>
        <w:rPr>
          <w:rFonts w:cs="Arial"/>
        </w:rPr>
        <w:t>Decoding the molecular logic of epigenetic inheritance</w:t>
      </w:r>
    </w:p>
    <w:p w14:paraId="1BEC2C2E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Body text</w:t>
      </w:r>
    </w:p>
    <w:p w14:paraId="4E67995B" w14:textId="053496F7" w:rsidR="000A7729" w:rsidRDefault="00000000">
      <w:pPr>
        <w:spacing w:after="100"/>
      </w:pPr>
      <w:r>
        <w:rPr>
          <w:rFonts w:cs="Arial"/>
        </w:rPr>
        <w:t xml:space="preserve">We study how epigenetic information is established, maintained and remodeled </w:t>
      </w:r>
      <w:proofErr w:type="gramStart"/>
      <w:r>
        <w:rPr>
          <w:rFonts w:cs="Arial"/>
        </w:rPr>
        <w:t>on-demand</w:t>
      </w:r>
      <w:proofErr w:type="gramEnd"/>
      <w:r>
        <w:rPr>
          <w:rFonts w:cs="Arial"/>
        </w:rPr>
        <w:t xml:space="preserve"> during adaptation. We are interested in a broad spectrum of problems that encompass chromatin biology</w:t>
      </w:r>
      <w:r w:rsidR="00DC396F">
        <w:rPr>
          <w:rFonts w:cs="Arial"/>
        </w:rPr>
        <w:t xml:space="preserve"> that includes fission yeast, non-model fungi and mammalian cells.</w:t>
      </w:r>
    </w:p>
    <w:p w14:paraId="77731E2F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Hero image caption (shown in info tooltip)</w:t>
      </w:r>
    </w:p>
    <w:p w14:paraId="1659E105" w14:textId="77777777" w:rsidR="000A7729" w:rsidRDefault="00000000">
      <w:pPr>
        <w:spacing w:after="100"/>
      </w:pPr>
      <w:r>
        <w:rPr>
          <w:rFonts w:cs="Arial"/>
        </w:rPr>
        <w:t>This image is an artistic impression of Lamarck's central thesis. Lamarck used the giraffe in 1809 to illustrate how experience shapes inheritance. The giraffe stretching its neck represents a heritable experience. The red marks are histone modifications. The birds are proteins that place them.</w:t>
      </w:r>
    </w:p>
    <w:p w14:paraId="111A3EAE" w14:textId="77777777" w:rsidR="000A7729" w:rsidRDefault="00000000">
      <w:pPr>
        <w:pStyle w:val="Heading1"/>
        <w:pBdr>
          <w:bottom w:val="single" w:sz="4" w:space="6" w:color="CCCCCC"/>
        </w:pBdr>
      </w:pPr>
      <w:r>
        <w:t>RESEARCH</w:t>
      </w:r>
    </w:p>
    <w:p w14:paraId="36E36617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Section intro</w:t>
      </w:r>
    </w:p>
    <w:p w14:paraId="301C37D9" w14:textId="375E0689" w:rsidR="00DC396F" w:rsidRDefault="00DC396F">
      <w:pPr>
        <w:spacing w:after="100"/>
        <w:rPr>
          <w:rFonts w:cs="Arial"/>
          <w:b/>
          <w:bCs/>
        </w:rPr>
      </w:pPr>
      <w:r>
        <w:rPr>
          <w:rFonts w:cs="Arial"/>
        </w:rPr>
        <w:t xml:space="preserve">Replace: </w:t>
      </w:r>
      <w:r w:rsidRPr="00DC396F">
        <w:rPr>
          <w:b/>
          <w:bCs/>
        </w:rPr>
        <w:t>Questions that guide us</w:t>
      </w:r>
      <w:r>
        <w:rPr>
          <w:b/>
          <w:bCs/>
        </w:rPr>
        <w:t xml:space="preserve"> to </w:t>
      </w:r>
      <w:r w:rsidRPr="00DC396F">
        <w:rPr>
          <w:rFonts w:cs="Arial"/>
          <w:b/>
          <w:bCs/>
        </w:rPr>
        <w:t>Questions we are interested in</w:t>
      </w:r>
    </w:p>
    <w:p w14:paraId="10B3B769" w14:textId="2E2F4ABC" w:rsidR="00DC396F" w:rsidRPr="00DC396F" w:rsidRDefault="00DC396F" w:rsidP="00DC396F">
      <w:pPr>
        <w:spacing w:after="100"/>
        <w:rPr>
          <w:lang w:val="en"/>
        </w:rPr>
      </w:pPr>
      <w:r w:rsidRPr="00DC396F">
        <w:t xml:space="preserve">The goal of </w:t>
      </w:r>
      <w:r>
        <w:t>our</w:t>
      </w:r>
      <w:r w:rsidRPr="00DC396F">
        <w:t xml:space="preserve"> program of research is to define how dynamic and transient interactions involving chromatin modifying enzymes establish stable and heritable epigenetic states. </w:t>
      </w:r>
      <w:r>
        <w:rPr>
          <w:lang w:val="en"/>
        </w:rPr>
        <w:t xml:space="preserve">While we have mostly been interested in H3K9 methylation and epigenetic silencing in </w:t>
      </w:r>
      <w:r>
        <w:rPr>
          <w:i/>
          <w:iCs/>
          <w:lang w:val="en"/>
        </w:rPr>
        <w:t xml:space="preserve">S.pombe, </w:t>
      </w:r>
      <w:r>
        <w:rPr>
          <w:lang w:val="en"/>
        </w:rPr>
        <w:t xml:space="preserve">our research has diversified over the years to also include non-model fungi and mammalian cell culture models.   </w:t>
      </w:r>
    </w:p>
    <w:p w14:paraId="6C77EBFE" w14:textId="77777777" w:rsidR="000A7729" w:rsidRDefault="00000000">
      <w:pPr>
        <w:pStyle w:val="Heading2"/>
      </w:pPr>
      <w:r>
        <w:t>Card 01 — Epigenetic Inheritance</w:t>
      </w:r>
    </w:p>
    <w:p w14:paraId="4FA56FC6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Title</w:t>
      </w:r>
    </w:p>
    <w:p w14:paraId="18BDEC8D" w14:textId="77777777" w:rsidR="000A7729" w:rsidRDefault="00000000">
      <w:pPr>
        <w:spacing w:after="100"/>
      </w:pPr>
      <w:r>
        <w:rPr>
          <w:rFonts w:cs="Arial"/>
        </w:rPr>
        <w:t>Epigenetic Inheritance</w:t>
      </w:r>
    </w:p>
    <w:p w14:paraId="4928AD19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Body</w:t>
      </w:r>
    </w:p>
    <w:p w14:paraId="388563AF" w14:textId="6256913E" w:rsidR="000A7729" w:rsidRDefault="00000000">
      <w:pPr>
        <w:spacing w:after="100"/>
      </w:pPr>
      <w:r>
        <w:rPr>
          <w:rFonts w:cs="Arial"/>
        </w:rPr>
        <w:lastRenderedPageBreak/>
        <w:t xml:space="preserve">Using inducible systems in fission yeast, we </w:t>
      </w:r>
      <w:r w:rsidR="00DC396F">
        <w:rPr>
          <w:rFonts w:cs="Arial"/>
        </w:rPr>
        <w:t>uncouple</w:t>
      </w:r>
      <w:r>
        <w:rPr>
          <w:rFonts w:cs="Arial"/>
        </w:rPr>
        <w:t xml:space="preserve"> the establishment of H3K9 methylation from its </w:t>
      </w:r>
      <w:r w:rsidR="00DC396F">
        <w:rPr>
          <w:rFonts w:cs="Arial"/>
        </w:rPr>
        <w:t xml:space="preserve">subsequent </w:t>
      </w:r>
      <w:r>
        <w:rPr>
          <w:rFonts w:cs="Arial"/>
        </w:rPr>
        <w:t>maintenance</w:t>
      </w:r>
      <w:r w:rsidR="00DC396F">
        <w:rPr>
          <w:rFonts w:cs="Arial"/>
        </w:rPr>
        <w:t>. We have been using these systems to define how different heterochromatin associated factors selectively affect these two distinct processes.</w:t>
      </w:r>
    </w:p>
    <w:p w14:paraId="704E14FA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Tags</w:t>
      </w:r>
    </w:p>
    <w:p w14:paraId="7E87A3F1" w14:textId="77777777" w:rsidR="000A7729" w:rsidRDefault="00000000">
      <w:pPr>
        <w:spacing w:after="100"/>
      </w:pPr>
      <w:r w:rsidRPr="00DC396F">
        <w:rPr>
          <w:rFonts w:cs="Arial"/>
          <w:i/>
          <w:iCs/>
        </w:rPr>
        <w:t>S. pombe</w:t>
      </w:r>
      <w:r>
        <w:rPr>
          <w:rFonts w:cs="Arial"/>
        </w:rPr>
        <w:t xml:space="preserve"> | H3K9me | Inducible silencing</w:t>
      </w:r>
    </w:p>
    <w:p w14:paraId="34A94EC3" w14:textId="77777777" w:rsidR="000A7729" w:rsidRDefault="00000000">
      <w:pPr>
        <w:pStyle w:val="Heading2"/>
      </w:pPr>
      <w:r>
        <w:t>Card 02 — Heterochromatin Dynamics</w:t>
      </w:r>
    </w:p>
    <w:p w14:paraId="5E3F4C34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Title</w:t>
      </w:r>
    </w:p>
    <w:p w14:paraId="3D5B5E07" w14:textId="77777777" w:rsidR="000A7729" w:rsidRDefault="00000000">
      <w:pPr>
        <w:spacing w:after="100"/>
      </w:pPr>
      <w:r>
        <w:rPr>
          <w:rFonts w:cs="Arial"/>
        </w:rPr>
        <w:t>Heterochromatin Dynamics</w:t>
      </w:r>
    </w:p>
    <w:p w14:paraId="75330509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Body</w:t>
      </w:r>
    </w:p>
    <w:p w14:paraId="415529F3" w14:textId="378150D5" w:rsidR="000A7729" w:rsidRDefault="00000000">
      <w:pPr>
        <w:spacing w:after="100"/>
      </w:pPr>
      <w:r>
        <w:rPr>
          <w:rFonts w:cs="Arial"/>
        </w:rPr>
        <w:t xml:space="preserve">We track Swi6/HP1, Clr4, and </w:t>
      </w:r>
      <w:r w:rsidR="00DC396F">
        <w:rPr>
          <w:rFonts w:cs="Arial"/>
        </w:rPr>
        <w:t>other heterochromatin associated factors</w:t>
      </w:r>
      <w:r>
        <w:rPr>
          <w:rFonts w:cs="Arial"/>
        </w:rPr>
        <w:t xml:space="preserve"> </w:t>
      </w:r>
      <w:r w:rsidR="00DC396F">
        <w:rPr>
          <w:rFonts w:cs="Arial"/>
        </w:rPr>
        <w:t>with high spatial and temporal resolution</w:t>
      </w:r>
      <w:r>
        <w:rPr>
          <w:rFonts w:cs="Arial"/>
        </w:rPr>
        <w:t xml:space="preserve"> in living cells, measuring binding kinetics and transient interactions through which fleeting molecular events </w:t>
      </w:r>
      <w:r w:rsidR="00DC396F">
        <w:rPr>
          <w:rFonts w:cs="Arial"/>
        </w:rPr>
        <w:t>lead to sustained,</w:t>
      </w:r>
      <w:r>
        <w:rPr>
          <w:rFonts w:cs="Arial"/>
        </w:rPr>
        <w:t xml:space="preserve"> stable</w:t>
      </w:r>
      <w:r w:rsidR="00DC396F">
        <w:rPr>
          <w:rFonts w:cs="Arial"/>
        </w:rPr>
        <w:t xml:space="preserve"> and</w:t>
      </w:r>
      <w:r>
        <w:rPr>
          <w:rFonts w:cs="Arial"/>
        </w:rPr>
        <w:t xml:space="preserve"> long-lived silencing</w:t>
      </w:r>
      <w:r w:rsidR="00DC396F">
        <w:rPr>
          <w:rFonts w:cs="Arial"/>
        </w:rPr>
        <w:t xml:space="preserve"> events.</w:t>
      </w:r>
    </w:p>
    <w:p w14:paraId="7B371688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Tags</w:t>
      </w:r>
    </w:p>
    <w:p w14:paraId="0B6855A6" w14:textId="77777777" w:rsidR="000A7729" w:rsidRDefault="00000000">
      <w:pPr>
        <w:spacing w:after="100"/>
      </w:pPr>
      <w:r>
        <w:rPr>
          <w:rFonts w:cs="Arial"/>
        </w:rPr>
        <w:t>Single-molecule | Swi6 / Clr4 | Live-cell imaging</w:t>
      </w:r>
    </w:p>
    <w:p w14:paraId="3CAA66B2" w14:textId="77777777" w:rsidR="000A7729" w:rsidRDefault="00000000">
      <w:pPr>
        <w:pStyle w:val="Heading2"/>
      </w:pPr>
      <w:r>
        <w:t>Card 03 — Epigenetic Adaptation</w:t>
      </w:r>
    </w:p>
    <w:p w14:paraId="703286A4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Title</w:t>
      </w:r>
    </w:p>
    <w:p w14:paraId="5D642275" w14:textId="77777777" w:rsidR="000A7729" w:rsidRDefault="00000000">
      <w:pPr>
        <w:spacing w:after="100"/>
      </w:pPr>
      <w:r>
        <w:rPr>
          <w:rFonts w:cs="Arial"/>
        </w:rPr>
        <w:t>Epigenetic Adaptation</w:t>
      </w:r>
    </w:p>
    <w:p w14:paraId="658ADD76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Body</w:t>
      </w:r>
    </w:p>
    <w:p w14:paraId="1B5ED47B" w14:textId="16966985" w:rsidR="000A7729" w:rsidRDefault="00000000">
      <w:pPr>
        <w:spacing w:after="100"/>
      </w:pPr>
      <w:r>
        <w:rPr>
          <w:rFonts w:cs="Arial"/>
        </w:rPr>
        <w:t xml:space="preserve">Cells can acquire heritable phenotypes by redistributing histone modifications without </w:t>
      </w:r>
      <w:r w:rsidR="00DC396F">
        <w:rPr>
          <w:rFonts w:cs="Arial"/>
        </w:rPr>
        <w:t xml:space="preserve">a </w:t>
      </w:r>
      <w:r>
        <w:rPr>
          <w:rFonts w:cs="Arial"/>
        </w:rPr>
        <w:t xml:space="preserve">genetic change. We quantify the slow kinetics of this adaptation </w:t>
      </w:r>
      <w:r w:rsidR="00DC396F">
        <w:rPr>
          <w:rFonts w:cs="Arial"/>
        </w:rPr>
        <w:t xml:space="preserve">process </w:t>
      </w:r>
      <w:r>
        <w:rPr>
          <w:rFonts w:cs="Arial"/>
        </w:rPr>
        <w:t xml:space="preserve">and trace the </w:t>
      </w:r>
      <w:r w:rsidR="00DC396F">
        <w:rPr>
          <w:rFonts w:cs="Arial"/>
        </w:rPr>
        <w:t>trajectories</w:t>
      </w:r>
      <w:r>
        <w:rPr>
          <w:rFonts w:cs="Arial"/>
        </w:rPr>
        <w:t xml:space="preserve"> by which </w:t>
      </w:r>
      <w:r w:rsidR="00DC396F">
        <w:rPr>
          <w:rFonts w:cs="Arial"/>
        </w:rPr>
        <w:t>fission yeast cells</w:t>
      </w:r>
      <w:r>
        <w:rPr>
          <w:rFonts w:cs="Arial"/>
        </w:rPr>
        <w:t xml:space="preserve"> </w:t>
      </w:r>
      <w:r w:rsidR="00DC396F">
        <w:rPr>
          <w:rFonts w:cs="Arial"/>
        </w:rPr>
        <w:t xml:space="preserve">discover novel ways to adapt to new environments. </w:t>
      </w:r>
    </w:p>
    <w:p w14:paraId="200A39A5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Tags</w:t>
      </w:r>
    </w:p>
    <w:p w14:paraId="435222F1" w14:textId="77777777" w:rsidR="000A7729" w:rsidRDefault="00000000">
      <w:pPr>
        <w:spacing w:after="100"/>
      </w:pPr>
      <w:r>
        <w:rPr>
          <w:rFonts w:cs="Arial"/>
        </w:rPr>
        <w:t>Adaptation kinetics | Lineage tracing</w:t>
      </w:r>
    </w:p>
    <w:p w14:paraId="411353A3" w14:textId="77777777" w:rsidR="000A7729" w:rsidRDefault="00000000">
      <w:pPr>
        <w:pStyle w:val="Heading2"/>
      </w:pPr>
      <w:r>
        <w:t>Card 04 — Synthetic Epigenetic Circuits</w:t>
      </w:r>
    </w:p>
    <w:p w14:paraId="1D7C771F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Title</w:t>
      </w:r>
    </w:p>
    <w:p w14:paraId="4AF2B11C" w14:textId="77777777" w:rsidR="000A7729" w:rsidRDefault="00000000">
      <w:pPr>
        <w:spacing w:after="100"/>
      </w:pPr>
      <w:r>
        <w:rPr>
          <w:rFonts w:cs="Arial"/>
        </w:rPr>
        <w:t>Synthetic Epigenetic Circuits</w:t>
      </w:r>
    </w:p>
    <w:p w14:paraId="5B8158A3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Body</w:t>
      </w:r>
    </w:p>
    <w:p w14:paraId="0C323A69" w14:textId="6267B107" w:rsidR="000A7729" w:rsidRDefault="00000000">
      <w:pPr>
        <w:spacing w:after="100"/>
      </w:pPr>
      <w:r>
        <w:rPr>
          <w:rFonts w:cs="Arial"/>
        </w:rPr>
        <w:t xml:space="preserve">By reconstituting minimal chromatin circuits, we test the design principles of epigenetic memory </w:t>
      </w:r>
      <w:r w:rsidR="00DC396F">
        <w:rPr>
          <w:rFonts w:cs="Arial"/>
        </w:rPr>
        <w:t xml:space="preserve">by </w:t>
      </w:r>
      <w:r>
        <w:rPr>
          <w:rFonts w:cs="Arial"/>
        </w:rPr>
        <w:t xml:space="preserve">mapping the conditions under which feedback yields </w:t>
      </w:r>
      <w:proofErr w:type="spellStart"/>
      <w:r>
        <w:rPr>
          <w:rFonts w:cs="Arial"/>
        </w:rPr>
        <w:t>bistability</w:t>
      </w:r>
      <w:proofErr w:type="spellEnd"/>
      <w:r>
        <w:rPr>
          <w:rFonts w:cs="Arial"/>
        </w:rPr>
        <w:t>, oscillation</w:t>
      </w:r>
      <w:r w:rsidR="00DC396F">
        <w:rPr>
          <w:rFonts w:cs="Arial"/>
        </w:rPr>
        <w:t>s</w:t>
      </w:r>
      <w:r>
        <w:rPr>
          <w:rFonts w:cs="Arial"/>
        </w:rPr>
        <w:t>, or stable inheritance.</w:t>
      </w:r>
    </w:p>
    <w:p w14:paraId="7DF795C6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Tags</w:t>
      </w:r>
    </w:p>
    <w:p w14:paraId="1E39BFA6" w14:textId="77777777" w:rsidR="000A7729" w:rsidRDefault="00000000">
      <w:pPr>
        <w:spacing w:after="100"/>
      </w:pPr>
      <w:r>
        <w:rPr>
          <w:rFonts w:cs="Arial"/>
        </w:rPr>
        <w:t xml:space="preserve">Synthetic biology | Feedback &amp; </w:t>
      </w:r>
      <w:proofErr w:type="spellStart"/>
      <w:r>
        <w:rPr>
          <w:rFonts w:cs="Arial"/>
        </w:rPr>
        <w:t>bistability</w:t>
      </w:r>
      <w:proofErr w:type="spellEnd"/>
    </w:p>
    <w:p w14:paraId="2879FA61" w14:textId="77777777" w:rsidR="000A7729" w:rsidRDefault="00000000">
      <w:pPr>
        <w:pStyle w:val="Heading2"/>
      </w:pPr>
      <w:r>
        <w:lastRenderedPageBreak/>
        <w:t>Card 05 — Chromatin in Non-Model Fungi</w:t>
      </w:r>
    </w:p>
    <w:p w14:paraId="6A87221E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Title</w:t>
      </w:r>
    </w:p>
    <w:p w14:paraId="5D34D2A8" w14:textId="77777777" w:rsidR="000A7729" w:rsidRDefault="00000000">
      <w:pPr>
        <w:spacing w:after="100"/>
      </w:pPr>
      <w:r>
        <w:rPr>
          <w:rFonts w:cs="Arial"/>
        </w:rPr>
        <w:t>Chromatin in Non-Model Fungi</w:t>
      </w:r>
    </w:p>
    <w:p w14:paraId="4E82573D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Body</w:t>
      </w:r>
    </w:p>
    <w:p w14:paraId="7959A1B0" w14:textId="42EC87A4" w:rsidR="000A7729" w:rsidRDefault="00000000">
      <w:pPr>
        <w:spacing w:after="100"/>
      </w:pPr>
      <w:r>
        <w:rPr>
          <w:rFonts w:cs="Arial"/>
        </w:rPr>
        <w:t xml:space="preserve">We move beyond classic models to polyextremotolerant fungi such as </w:t>
      </w:r>
      <w:proofErr w:type="spellStart"/>
      <w:r w:rsidRPr="00DC396F">
        <w:rPr>
          <w:rFonts w:cs="Arial"/>
          <w:i/>
          <w:iCs/>
        </w:rPr>
        <w:t>Aureobasidium</w:t>
      </w:r>
      <w:proofErr w:type="spellEnd"/>
      <w:r w:rsidRPr="00DC396F">
        <w:rPr>
          <w:rFonts w:cs="Arial"/>
          <w:i/>
          <w:iCs/>
        </w:rPr>
        <w:t xml:space="preserve"> pullulans</w:t>
      </w:r>
      <w:r>
        <w:rPr>
          <w:rFonts w:cs="Arial"/>
        </w:rPr>
        <w:t xml:space="preserve">, asking how chromatin-based memory lets cells adapt to environmental stress and switch heritably between </w:t>
      </w:r>
      <w:r w:rsidR="00DC396F">
        <w:rPr>
          <w:rFonts w:cs="Arial"/>
        </w:rPr>
        <w:t xml:space="preserve">distinct morphological and </w:t>
      </w:r>
      <w:r>
        <w:rPr>
          <w:rFonts w:cs="Arial"/>
        </w:rPr>
        <w:t>cellular states.</w:t>
      </w:r>
    </w:p>
    <w:p w14:paraId="7E9CD7AB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Tags</w:t>
      </w:r>
    </w:p>
    <w:p w14:paraId="620AA957" w14:textId="77777777" w:rsidR="000A7729" w:rsidRDefault="00000000">
      <w:pPr>
        <w:spacing w:after="100"/>
      </w:pPr>
      <w:r w:rsidRPr="00DC396F">
        <w:rPr>
          <w:rFonts w:cs="Arial"/>
          <w:i/>
          <w:iCs/>
        </w:rPr>
        <w:t>A. pullulans</w:t>
      </w:r>
      <w:r>
        <w:rPr>
          <w:rFonts w:cs="Arial"/>
        </w:rPr>
        <w:t xml:space="preserve"> | Stress adaptation | Phenotypic switching</w:t>
      </w:r>
    </w:p>
    <w:p w14:paraId="4E0F4FF0" w14:textId="77777777" w:rsidR="000A7729" w:rsidRDefault="00000000">
      <w:pPr>
        <w:pStyle w:val="Heading2"/>
      </w:pPr>
      <w:r>
        <w:t>Card 06 — Genome Defense in Mammals</w:t>
      </w:r>
    </w:p>
    <w:p w14:paraId="3C7A8227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Title</w:t>
      </w:r>
    </w:p>
    <w:p w14:paraId="42DFF573" w14:textId="77777777" w:rsidR="000A7729" w:rsidRDefault="00000000">
      <w:pPr>
        <w:spacing w:after="100"/>
      </w:pPr>
      <w:r>
        <w:rPr>
          <w:rFonts w:cs="Arial"/>
        </w:rPr>
        <w:t>Genome Defense in Mammals</w:t>
      </w:r>
    </w:p>
    <w:p w14:paraId="79084081" w14:textId="77777777" w:rsidR="00CF11CD" w:rsidRDefault="00CF11CD" w:rsidP="00CF11CD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Body</w:t>
      </w:r>
    </w:p>
    <w:p w14:paraId="4C9F7D63" w14:textId="1E3793A9" w:rsidR="00CF11CD" w:rsidRDefault="00BC5822" w:rsidP="00BC5822">
      <w:pPr>
        <w:spacing w:after="100"/>
      </w:pPr>
      <w:r w:rsidRPr="00BC5822">
        <w:t>The human genome serves as a historical archive of viral invasions; nearly 60% of our DNA consists of endogenous retroviruses, transposons, and other repetitive elements. We seek to understand how mammalian cells distinguish self from non-</w:t>
      </w:r>
      <w:proofErr w:type="spellStart"/>
      <w:r w:rsidRPr="00BC5822">
        <w:t>self DNA</w:t>
      </w:r>
      <w:proofErr w:type="spellEnd"/>
      <w:r w:rsidRPr="00BC5822">
        <w:t xml:space="preserve">. In contrast to these typically silenced repetitive regions, rDNA is actively transcribed, producing </w:t>
      </w:r>
      <w:r>
        <w:t>~</w:t>
      </w:r>
      <w:r w:rsidRPr="00BC5822">
        <w:t xml:space="preserve">90% of </w:t>
      </w:r>
      <w:r>
        <w:t>total</w:t>
      </w:r>
      <w:r w:rsidRPr="00BC5822">
        <w:t xml:space="preserve"> RNA</w:t>
      </w:r>
      <w:r>
        <w:t xml:space="preserve"> in the cell</w:t>
      </w:r>
      <w:r>
        <w:rPr>
          <w:rFonts w:cs="Arial"/>
        </w:rPr>
        <w:t>. How this process is regulated is also of interest to us.</w:t>
      </w:r>
    </w:p>
    <w:p w14:paraId="5223E130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Tags</w:t>
      </w:r>
    </w:p>
    <w:p w14:paraId="4582CAD3" w14:textId="64DB4994" w:rsidR="000A7729" w:rsidRDefault="00000000">
      <w:pPr>
        <w:spacing w:after="100"/>
      </w:pPr>
      <w:r>
        <w:rPr>
          <w:rFonts w:cs="Arial"/>
        </w:rPr>
        <w:t xml:space="preserve">Mammalian cells | </w:t>
      </w:r>
      <w:r w:rsidR="00CF11CD">
        <w:rPr>
          <w:rFonts w:cs="Arial"/>
        </w:rPr>
        <w:t>rDNA silencing</w:t>
      </w:r>
      <w:r>
        <w:rPr>
          <w:rFonts w:cs="Arial"/>
        </w:rPr>
        <w:t xml:space="preserve"> | </w:t>
      </w:r>
      <w:r w:rsidR="00CF11CD">
        <w:rPr>
          <w:rFonts w:cs="Arial"/>
        </w:rPr>
        <w:t>Foreign DNA</w:t>
      </w:r>
      <w:r>
        <w:rPr>
          <w:rFonts w:cs="Arial"/>
        </w:rPr>
        <w:t xml:space="preserve"> silencing</w:t>
      </w:r>
    </w:p>
    <w:p w14:paraId="45ABD911" w14:textId="77777777" w:rsidR="000A7729" w:rsidRDefault="00000000">
      <w:pPr>
        <w:pStyle w:val="Heading1"/>
        <w:pBdr>
          <w:bottom w:val="single" w:sz="4" w:space="6" w:color="CCCCCC"/>
        </w:pBdr>
      </w:pPr>
      <w:r>
        <w:t>METHODS</w:t>
      </w:r>
    </w:p>
    <w:p w14:paraId="6CB347E6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Section subtitle</w:t>
      </w:r>
    </w:p>
    <w:p w14:paraId="34DA43E2" w14:textId="2494984C" w:rsidR="000A7729" w:rsidRDefault="00BC5822">
      <w:pPr>
        <w:spacing w:after="100"/>
      </w:pPr>
      <w:r>
        <w:rPr>
          <w:rFonts w:cs="Arial"/>
        </w:rPr>
        <w:t>Techniques we use in our research</w:t>
      </w:r>
    </w:p>
    <w:p w14:paraId="346AFC5C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Section intro</w:t>
      </w:r>
    </w:p>
    <w:p w14:paraId="0760254D" w14:textId="509C6AF5" w:rsidR="000A7729" w:rsidRDefault="00BC5822">
      <w:pPr>
        <w:spacing w:after="100"/>
      </w:pPr>
      <w:r>
        <w:t>Our</w:t>
      </w:r>
      <w:r w:rsidRPr="00DC396F">
        <w:t xml:space="preserve"> research tackles this enigma using a unique permutation of genetic, biochemical, and biophysical approaches that bridges our understanding of epigenetic phenomena across different biological timescales.</w:t>
      </w:r>
    </w:p>
    <w:p w14:paraId="0E83A037" w14:textId="77777777" w:rsidR="000A7729" w:rsidRDefault="00000000">
      <w:pPr>
        <w:pStyle w:val="Heading2"/>
      </w:pPr>
      <w:r>
        <w:t>Method 1 — Genetics</w:t>
      </w:r>
    </w:p>
    <w:p w14:paraId="6AA61C05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Title</w:t>
      </w:r>
    </w:p>
    <w:p w14:paraId="018DD4F2" w14:textId="77777777" w:rsidR="000A7729" w:rsidRDefault="00000000">
      <w:pPr>
        <w:spacing w:after="100"/>
      </w:pPr>
      <w:r>
        <w:rPr>
          <w:rFonts w:cs="Arial"/>
        </w:rPr>
        <w:t>Genetics</w:t>
      </w:r>
    </w:p>
    <w:p w14:paraId="392EF552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Body</w:t>
      </w:r>
    </w:p>
    <w:p w14:paraId="5986277A" w14:textId="77777777" w:rsidR="000A7729" w:rsidRDefault="00000000">
      <w:pPr>
        <w:spacing w:after="100"/>
      </w:pPr>
      <w:r>
        <w:rPr>
          <w:rFonts w:cs="Arial"/>
        </w:rPr>
        <w:lastRenderedPageBreak/>
        <w:t>Forward and reverse genetic screens in fission yeast to identify and order the factors that build heterochromatin.</w:t>
      </w:r>
    </w:p>
    <w:p w14:paraId="0AA54CB7" w14:textId="77777777" w:rsidR="000A7729" w:rsidRDefault="00000000">
      <w:pPr>
        <w:pStyle w:val="Heading2"/>
      </w:pPr>
      <w:r>
        <w:t>Method 2 — Single-Molecule Imaging</w:t>
      </w:r>
    </w:p>
    <w:p w14:paraId="027CB059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Title</w:t>
      </w:r>
    </w:p>
    <w:p w14:paraId="0485EBBA" w14:textId="77777777" w:rsidR="000A7729" w:rsidRDefault="00000000">
      <w:pPr>
        <w:spacing w:after="100"/>
      </w:pPr>
      <w:r>
        <w:rPr>
          <w:rFonts w:cs="Arial"/>
        </w:rPr>
        <w:t>Single-Molecule Imaging</w:t>
      </w:r>
    </w:p>
    <w:p w14:paraId="20B0E430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Body</w:t>
      </w:r>
    </w:p>
    <w:p w14:paraId="3D2ED6F3" w14:textId="77777777" w:rsidR="000A7729" w:rsidRDefault="00000000">
      <w:pPr>
        <w:spacing w:after="100"/>
      </w:pPr>
      <w:r>
        <w:rPr>
          <w:rFonts w:cs="Arial"/>
        </w:rPr>
        <w:t>Tracking individual silencing factors in living cells to measure binding kinetics and transient interactions.</w:t>
      </w:r>
    </w:p>
    <w:p w14:paraId="48F90AD8" w14:textId="77777777" w:rsidR="000A7729" w:rsidRDefault="00000000">
      <w:pPr>
        <w:pStyle w:val="Heading2"/>
      </w:pPr>
      <w:r>
        <w:t>Method 3 — Biochemical Reconstitution</w:t>
      </w:r>
    </w:p>
    <w:p w14:paraId="1521EB78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Title</w:t>
      </w:r>
    </w:p>
    <w:p w14:paraId="51531CC1" w14:textId="77777777" w:rsidR="000A7729" w:rsidRDefault="00000000">
      <w:pPr>
        <w:spacing w:after="100"/>
      </w:pPr>
      <w:r>
        <w:rPr>
          <w:rFonts w:cs="Arial"/>
        </w:rPr>
        <w:t>Biochemical Reconstitution</w:t>
      </w:r>
    </w:p>
    <w:p w14:paraId="7C8300DC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Body</w:t>
      </w:r>
    </w:p>
    <w:p w14:paraId="48C4F594" w14:textId="1FCF4561" w:rsidR="000A7729" w:rsidRDefault="00BC5822">
      <w:pPr>
        <w:spacing w:after="100"/>
      </w:pPr>
      <w:r>
        <w:rPr>
          <w:rFonts w:cs="Arial"/>
        </w:rPr>
        <w:t>Purificaiton of</w:t>
      </w:r>
      <w:r w:rsidR="00000000">
        <w:rPr>
          <w:rFonts w:cs="Arial"/>
        </w:rPr>
        <w:t xml:space="preserve"> chromatin-modifying complexes </w:t>
      </w:r>
      <w:r>
        <w:rPr>
          <w:rFonts w:cs="Arial"/>
        </w:rPr>
        <w:t xml:space="preserve">and reconstituting their activities and interactions with nucleosomes </w:t>
      </w:r>
      <w:r w:rsidRPr="00BC5822">
        <w:rPr>
          <w:rFonts w:cs="Arial"/>
          <w:i/>
          <w:iCs/>
        </w:rPr>
        <w:t>in vitr</w:t>
      </w:r>
      <w:r>
        <w:rPr>
          <w:rFonts w:cs="Arial"/>
          <w:i/>
          <w:iCs/>
        </w:rPr>
        <w:t>o</w:t>
      </w:r>
      <w:r w:rsidR="00000000">
        <w:rPr>
          <w:rFonts w:cs="Arial"/>
        </w:rPr>
        <w:t>.</w:t>
      </w:r>
    </w:p>
    <w:p w14:paraId="470DF9C5" w14:textId="77777777" w:rsidR="000A7729" w:rsidRDefault="00000000">
      <w:pPr>
        <w:pStyle w:val="Heading2"/>
      </w:pPr>
      <w:r>
        <w:t xml:space="preserve">Method 4 — </w:t>
      </w:r>
      <w:proofErr w:type="spellStart"/>
      <w:r>
        <w:t>ChIP</w:t>
      </w:r>
      <w:proofErr w:type="spellEnd"/>
      <w:r>
        <w:t>-seq &amp; RNA-seq</w:t>
      </w:r>
    </w:p>
    <w:p w14:paraId="7E33CD95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Title</w:t>
      </w:r>
    </w:p>
    <w:p w14:paraId="2462D739" w14:textId="77777777" w:rsidR="000A7729" w:rsidRDefault="00000000">
      <w:pPr>
        <w:spacing w:after="100"/>
      </w:pPr>
      <w:proofErr w:type="spellStart"/>
      <w:r>
        <w:rPr>
          <w:rFonts w:cs="Arial"/>
        </w:rPr>
        <w:t>ChIP</w:t>
      </w:r>
      <w:proofErr w:type="spellEnd"/>
      <w:r>
        <w:rPr>
          <w:rFonts w:cs="Arial"/>
        </w:rPr>
        <w:t>-seq &amp; RNA-seq</w:t>
      </w:r>
    </w:p>
    <w:p w14:paraId="7EE7768D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Body</w:t>
      </w:r>
    </w:p>
    <w:p w14:paraId="10BBFF0E" w14:textId="77777777" w:rsidR="000A7729" w:rsidRDefault="00000000">
      <w:pPr>
        <w:spacing w:after="100"/>
      </w:pPr>
      <w:r>
        <w:rPr>
          <w:rFonts w:cs="Arial"/>
        </w:rPr>
        <w:t>Genome-wide maps of histone modifications and transcription, followed over time during inheritance and adaptation.</w:t>
      </w:r>
    </w:p>
    <w:p w14:paraId="17346B12" w14:textId="77777777" w:rsidR="000A7729" w:rsidRDefault="00000000">
      <w:pPr>
        <w:pStyle w:val="Heading2"/>
      </w:pPr>
      <w:r>
        <w:t>Method 5 — Synthetic Biology</w:t>
      </w:r>
    </w:p>
    <w:p w14:paraId="50FC40BE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Title</w:t>
      </w:r>
    </w:p>
    <w:p w14:paraId="784CA37E" w14:textId="77777777" w:rsidR="000A7729" w:rsidRDefault="00000000">
      <w:pPr>
        <w:spacing w:after="100"/>
      </w:pPr>
      <w:r>
        <w:rPr>
          <w:rFonts w:cs="Arial"/>
        </w:rPr>
        <w:t>Synthetic Biology</w:t>
      </w:r>
    </w:p>
    <w:p w14:paraId="2F291D3F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Body</w:t>
      </w:r>
    </w:p>
    <w:p w14:paraId="5753D91F" w14:textId="77777777" w:rsidR="000A7729" w:rsidRDefault="00000000">
      <w:pPr>
        <w:spacing w:after="100"/>
      </w:pPr>
      <w:r>
        <w:rPr>
          <w:rFonts w:cs="Arial"/>
        </w:rPr>
        <w:t>Minimal chromatin circuits built from defined parts to test the design principles of epigenetic memory.</w:t>
      </w:r>
    </w:p>
    <w:p w14:paraId="46BD4EEE" w14:textId="77777777" w:rsidR="000A7729" w:rsidRDefault="00000000">
      <w:pPr>
        <w:pStyle w:val="Heading2"/>
      </w:pPr>
      <w:r>
        <w:t>Method 6 — Mathematical Modeling</w:t>
      </w:r>
    </w:p>
    <w:p w14:paraId="6789E40A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Title</w:t>
      </w:r>
    </w:p>
    <w:p w14:paraId="2FFE3CD5" w14:textId="77777777" w:rsidR="000A7729" w:rsidRDefault="00000000">
      <w:pPr>
        <w:spacing w:after="100"/>
      </w:pPr>
      <w:r>
        <w:rPr>
          <w:rFonts w:cs="Arial"/>
        </w:rPr>
        <w:t>Mathematical Modeling</w:t>
      </w:r>
    </w:p>
    <w:p w14:paraId="4770921E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Body</w:t>
      </w:r>
    </w:p>
    <w:p w14:paraId="44A26177" w14:textId="11FF2E68" w:rsidR="000A7729" w:rsidRDefault="00000000">
      <w:pPr>
        <w:spacing w:after="100"/>
      </w:pPr>
      <w:r>
        <w:rPr>
          <w:rFonts w:cs="Arial"/>
        </w:rPr>
        <w:lastRenderedPageBreak/>
        <w:t xml:space="preserve">Quantitative models of epigenetic feedback </w:t>
      </w:r>
      <w:r w:rsidR="00BC5822">
        <w:rPr>
          <w:rFonts w:cs="Arial"/>
        </w:rPr>
        <w:t>processes</w:t>
      </w:r>
    </w:p>
    <w:p w14:paraId="2481E088" w14:textId="77777777" w:rsidR="000A7729" w:rsidRDefault="00000000">
      <w:pPr>
        <w:pStyle w:val="Heading1"/>
        <w:pBdr>
          <w:bottom w:val="single" w:sz="4" w:space="6" w:color="CCCCCC"/>
        </w:pBdr>
      </w:pPr>
      <w:r>
        <w:t>TEAM</w:t>
      </w:r>
    </w:p>
    <w:p w14:paraId="258F9421" w14:textId="77777777" w:rsidR="000A7729" w:rsidRDefault="00000000">
      <w:pPr>
        <w:pStyle w:val="Heading2"/>
      </w:pPr>
      <w:r>
        <w:t>Principal Investigator</w:t>
      </w:r>
    </w:p>
    <w:p w14:paraId="10327DD9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Name</w:t>
      </w:r>
    </w:p>
    <w:p w14:paraId="7C12A8B9" w14:textId="77777777" w:rsidR="000A7729" w:rsidRDefault="00000000">
      <w:pPr>
        <w:spacing w:after="100"/>
      </w:pPr>
      <w:r>
        <w:rPr>
          <w:rFonts w:cs="Arial"/>
        </w:rPr>
        <w:t>Kaushik Ragunathan</w:t>
      </w:r>
    </w:p>
    <w:p w14:paraId="72DFB891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Title</w:t>
      </w:r>
    </w:p>
    <w:p w14:paraId="0BB87A28" w14:textId="77777777" w:rsidR="000A7729" w:rsidRDefault="00000000">
      <w:pPr>
        <w:spacing w:after="100"/>
      </w:pPr>
      <w:r>
        <w:rPr>
          <w:rFonts w:cs="Arial"/>
        </w:rPr>
        <w:t>Principal Investigator</w:t>
      </w:r>
    </w:p>
    <w:p w14:paraId="3F32FE2A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Department</w:t>
      </w:r>
    </w:p>
    <w:p w14:paraId="224D5C7D" w14:textId="37737C21" w:rsidR="000A7729" w:rsidRDefault="00000000">
      <w:pPr>
        <w:spacing w:after="100"/>
        <w:rPr>
          <w:rFonts w:cs="Arial"/>
        </w:rPr>
      </w:pPr>
      <w:r>
        <w:rPr>
          <w:rFonts w:cs="Arial"/>
        </w:rPr>
        <w:t xml:space="preserve">Associate Professor, </w:t>
      </w:r>
      <w:r w:rsidR="00BC5822">
        <w:rPr>
          <w:rFonts w:cs="Arial"/>
        </w:rPr>
        <w:t>Department</w:t>
      </w:r>
      <w:r>
        <w:rPr>
          <w:rFonts w:cs="Arial"/>
        </w:rPr>
        <w:t xml:space="preserve"> of Biology</w:t>
      </w:r>
    </w:p>
    <w:p w14:paraId="5D3DB296" w14:textId="4365703A" w:rsidR="00BC5822" w:rsidRDefault="00BC5822">
      <w:pPr>
        <w:spacing w:after="100"/>
        <w:rPr>
          <w:rFonts w:cs="Arial"/>
        </w:rPr>
      </w:pPr>
      <w:r>
        <w:rPr>
          <w:rFonts w:cs="Arial"/>
        </w:rPr>
        <w:t>PhD, University of Illinois, Urbana-Champaign</w:t>
      </w:r>
    </w:p>
    <w:p w14:paraId="01809D95" w14:textId="6E539D55" w:rsidR="00BC5822" w:rsidRDefault="00BC5822">
      <w:pPr>
        <w:spacing w:after="100"/>
        <w:rPr>
          <w:rFonts w:cs="Arial"/>
        </w:rPr>
      </w:pPr>
      <w:r>
        <w:rPr>
          <w:rFonts w:cs="Arial"/>
        </w:rPr>
        <w:t>Postdoc, Harvard Medical School</w:t>
      </w:r>
    </w:p>
    <w:p w14:paraId="0CE1E8FA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Email</w:t>
      </w:r>
    </w:p>
    <w:p w14:paraId="51B36FD3" w14:textId="77777777" w:rsidR="000A7729" w:rsidRDefault="00000000">
      <w:pPr>
        <w:spacing w:after="100"/>
      </w:pPr>
      <w:r>
        <w:rPr>
          <w:rFonts w:cs="Arial"/>
        </w:rPr>
        <w:t>kaushikr@brandeis.edu</w:t>
      </w:r>
    </w:p>
    <w:p w14:paraId="6BD5C38C" w14:textId="77777777" w:rsidR="000A7729" w:rsidRDefault="00000000">
      <w:pPr>
        <w:pStyle w:val="Heading2"/>
      </w:pPr>
      <w:r>
        <w:t>Postdoctoral Researchers</w:t>
      </w:r>
    </w:p>
    <w:p w14:paraId="02BBC028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Name</w:t>
      </w:r>
    </w:p>
    <w:p w14:paraId="77C78064" w14:textId="77777777" w:rsidR="000A7729" w:rsidRDefault="00000000">
      <w:pPr>
        <w:spacing w:after="100"/>
      </w:pPr>
      <w:r>
        <w:rPr>
          <w:rFonts w:cs="Arial"/>
        </w:rPr>
        <w:t>Sumanth Kumar Maheshwaram</w:t>
      </w:r>
    </w:p>
    <w:p w14:paraId="3B956F92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Role</w:t>
      </w:r>
    </w:p>
    <w:p w14:paraId="6EE60C87" w14:textId="77777777" w:rsidR="000A7729" w:rsidRDefault="00000000">
      <w:pPr>
        <w:spacing w:after="100"/>
      </w:pPr>
      <w:r>
        <w:rPr>
          <w:rFonts w:cs="Arial"/>
        </w:rPr>
        <w:t>Postdoctoral Researcher</w:t>
      </w:r>
    </w:p>
    <w:p w14:paraId="0A7B84BE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Research focus</w:t>
      </w:r>
    </w:p>
    <w:p w14:paraId="3FA01D81" w14:textId="77777777" w:rsidR="000A7729" w:rsidRDefault="00000000">
      <w:pPr>
        <w:spacing w:after="100"/>
      </w:pPr>
      <w:r>
        <w:rPr>
          <w:rFonts w:cs="Arial"/>
        </w:rPr>
        <w:t>Single-molecule imaging of silencing complexes</w:t>
      </w:r>
    </w:p>
    <w:p w14:paraId="7C98A557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Education</w:t>
      </w:r>
    </w:p>
    <w:p w14:paraId="070C05C0" w14:textId="77777777" w:rsidR="000A7729" w:rsidRDefault="00000000">
      <w:pPr>
        <w:spacing w:after="100"/>
      </w:pPr>
      <w:r>
        <w:rPr>
          <w:rFonts w:cs="Arial"/>
        </w:rPr>
        <w:t>PhD, Raman Research Institute</w:t>
      </w:r>
    </w:p>
    <w:p w14:paraId="73455610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Name</w:t>
      </w:r>
    </w:p>
    <w:p w14:paraId="4603904F" w14:textId="77777777" w:rsidR="000A7729" w:rsidRDefault="00000000">
      <w:pPr>
        <w:spacing w:after="100"/>
      </w:pPr>
      <w:r>
        <w:rPr>
          <w:rFonts w:cs="Arial"/>
        </w:rPr>
        <w:t>Amith Zafal Abdulla</w:t>
      </w:r>
    </w:p>
    <w:p w14:paraId="11C40124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Role</w:t>
      </w:r>
    </w:p>
    <w:p w14:paraId="276C7EC6" w14:textId="77777777" w:rsidR="000A7729" w:rsidRDefault="00000000">
      <w:pPr>
        <w:spacing w:after="100"/>
      </w:pPr>
      <w:r>
        <w:rPr>
          <w:rFonts w:cs="Arial"/>
        </w:rPr>
        <w:t>Postdoctoral Researcher</w:t>
      </w:r>
    </w:p>
    <w:p w14:paraId="08482A5B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Research focus</w:t>
      </w:r>
    </w:p>
    <w:p w14:paraId="538D8FEB" w14:textId="77777777" w:rsidR="000A7729" w:rsidRDefault="00000000">
      <w:pPr>
        <w:spacing w:after="100"/>
      </w:pPr>
      <w:r>
        <w:rPr>
          <w:rFonts w:cs="Arial"/>
        </w:rPr>
        <w:t>Modeling epigenetic memory in single-cell lineages</w:t>
      </w:r>
    </w:p>
    <w:p w14:paraId="78D70050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lastRenderedPageBreak/>
        <w:t>Education</w:t>
      </w:r>
    </w:p>
    <w:p w14:paraId="6B33E403" w14:textId="010911FC" w:rsidR="000A7729" w:rsidRDefault="00000000">
      <w:pPr>
        <w:spacing w:after="100"/>
      </w:pPr>
      <w:r>
        <w:rPr>
          <w:rFonts w:cs="Arial"/>
        </w:rPr>
        <w:t xml:space="preserve">PhD, </w:t>
      </w:r>
      <w:r w:rsidR="00BC5822" w:rsidRPr="00BC5822">
        <w:rPr>
          <w:rFonts w:cs="Arial"/>
        </w:rPr>
        <w:t xml:space="preserve">École </w:t>
      </w:r>
      <w:proofErr w:type="spellStart"/>
      <w:r w:rsidR="00BC5822">
        <w:rPr>
          <w:rFonts w:cs="Arial"/>
        </w:rPr>
        <w:t>n</w:t>
      </w:r>
      <w:r w:rsidR="00BC5822" w:rsidRPr="00BC5822">
        <w:rPr>
          <w:rFonts w:cs="Arial"/>
        </w:rPr>
        <w:t>ormale</w:t>
      </w:r>
      <w:proofErr w:type="spellEnd"/>
      <w:r w:rsidR="00BC5822" w:rsidRPr="00BC5822">
        <w:rPr>
          <w:rFonts w:cs="Arial"/>
        </w:rPr>
        <w:t xml:space="preserve"> supérieure</w:t>
      </w:r>
      <w:r w:rsidR="00BC5822">
        <w:rPr>
          <w:rFonts w:cs="Arial"/>
        </w:rPr>
        <w:t>, Lyon</w:t>
      </w:r>
    </w:p>
    <w:p w14:paraId="40BF371C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Name</w:t>
      </w:r>
    </w:p>
    <w:p w14:paraId="02B1F5EE" w14:textId="77777777" w:rsidR="000A7729" w:rsidRDefault="00000000">
      <w:pPr>
        <w:spacing w:after="100"/>
      </w:pPr>
      <w:r>
        <w:rPr>
          <w:rFonts w:cs="Arial"/>
        </w:rPr>
        <w:t>Elizabeth Hemenway</w:t>
      </w:r>
    </w:p>
    <w:p w14:paraId="00346D41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Role</w:t>
      </w:r>
    </w:p>
    <w:p w14:paraId="764FF628" w14:textId="77777777" w:rsidR="000A7729" w:rsidRDefault="00000000">
      <w:pPr>
        <w:spacing w:after="100"/>
      </w:pPr>
      <w:r>
        <w:rPr>
          <w:rFonts w:cs="Arial"/>
        </w:rPr>
        <w:t>Postdoctoral Researcher</w:t>
      </w:r>
    </w:p>
    <w:p w14:paraId="74A35F6C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Research focus</w:t>
      </w:r>
    </w:p>
    <w:p w14:paraId="3A90AED7" w14:textId="77777777" w:rsidR="000A7729" w:rsidRDefault="00000000">
      <w:pPr>
        <w:spacing w:after="100"/>
      </w:pPr>
      <w:r>
        <w:rPr>
          <w:rFonts w:cs="Arial"/>
        </w:rPr>
        <w:t>Stress-induced adaptation in polyextremotolerant fungi</w:t>
      </w:r>
    </w:p>
    <w:p w14:paraId="5B904AA4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Education</w:t>
      </w:r>
    </w:p>
    <w:p w14:paraId="498C5BEE" w14:textId="55BB5687" w:rsidR="000A7729" w:rsidRDefault="00000000">
      <w:pPr>
        <w:spacing w:after="100"/>
      </w:pPr>
      <w:r>
        <w:rPr>
          <w:rFonts w:cs="Arial"/>
        </w:rPr>
        <w:t xml:space="preserve">PhD, </w:t>
      </w:r>
      <w:r w:rsidR="00BC5822">
        <w:rPr>
          <w:rFonts w:cs="Arial"/>
        </w:rPr>
        <w:t>Massachusetts Institute of Technology</w:t>
      </w:r>
    </w:p>
    <w:p w14:paraId="28AF97F2" w14:textId="77777777" w:rsidR="000A7729" w:rsidRDefault="00000000">
      <w:pPr>
        <w:pStyle w:val="Heading2"/>
      </w:pPr>
      <w:r>
        <w:t>Graduate Students</w:t>
      </w:r>
    </w:p>
    <w:p w14:paraId="7364FAA0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Name</w:t>
      </w:r>
    </w:p>
    <w:p w14:paraId="03EFB28E" w14:textId="77777777" w:rsidR="000A7729" w:rsidRDefault="00000000">
      <w:pPr>
        <w:spacing w:after="100"/>
      </w:pPr>
      <w:r>
        <w:rPr>
          <w:rFonts w:cs="Arial"/>
        </w:rPr>
        <w:t>Neha Arora</w:t>
      </w:r>
    </w:p>
    <w:p w14:paraId="1DA1B0C1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Research focus</w:t>
      </w:r>
    </w:p>
    <w:p w14:paraId="5F06944F" w14:textId="59CE039D" w:rsidR="000A7729" w:rsidRDefault="00BC5822">
      <w:pPr>
        <w:spacing w:after="100"/>
      </w:pPr>
      <w:r>
        <w:rPr>
          <w:rFonts w:cs="Arial"/>
        </w:rPr>
        <w:t>Genome defense mechanisms in mammalian cells</w:t>
      </w:r>
    </w:p>
    <w:p w14:paraId="1A747D62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Education</w:t>
      </w:r>
    </w:p>
    <w:p w14:paraId="01FAD48C" w14:textId="77777777" w:rsidR="000A7729" w:rsidRDefault="00000000">
      <w:pPr>
        <w:spacing w:after="100"/>
      </w:pPr>
      <w:r>
        <w:rPr>
          <w:rFonts w:cs="Arial"/>
        </w:rPr>
        <w:t>BS, Cal Poly Humboldt</w:t>
      </w:r>
    </w:p>
    <w:p w14:paraId="0EB8BE54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Name</w:t>
      </w:r>
    </w:p>
    <w:p w14:paraId="606A4A39" w14:textId="77777777" w:rsidR="000A7729" w:rsidRDefault="00000000">
      <w:pPr>
        <w:spacing w:after="100"/>
      </w:pPr>
      <w:r>
        <w:rPr>
          <w:rFonts w:cs="Arial"/>
        </w:rPr>
        <w:t>Emily Metcalf</w:t>
      </w:r>
    </w:p>
    <w:p w14:paraId="68AE55E7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Research focus</w:t>
      </w:r>
    </w:p>
    <w:p w14:paraId="03228006" w14:textId="77777777" w:rsidR="000A7729" w:rsidRDefault="00000000">
      <w:pPr>
        <w:spacing w:after="100"/>
      </w:pPr>
      <w:r>
        <w:rPr>
          <w:rFonts w:cs="Arial"/>
        </w:rPr>
        <w:t>Regulation of rRNA expression in mammalian cells</w:t>
      </w:r>
    </w:p>
    <w:p w14:paraId="5D961861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Education</w:t>
      </w:r>
    </w:p>
    <w:p w14:paraId="623235E7" w14:textId="77777777" w:rsidR="000A7729" w:rsidRDefault="00000000">
      <w:pPr>
        <w:spacing w:after="100"/>
      </w:pPr>
      <w:r>
        <w:rPr>
          <w:rFonts w:cs="Arial"/>
        </w:rPr>
        <w:t>BA, Cambridge</w:t>
      </w:r>
    </w:p>
    <w:p w14:paraId="3B4AC8A4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Name</w:t>
      </w:r>
    </w:p>
    <w:p w14:paraId="3F0020BB" w14:textId="77777777" w:rsidR="000A7729" w:rsidRDefault="00000000">
      <w:pPr>
        <w:spacing w:after="100"/>
      </w:pPr>
      <w:r>
        <w:rPr>
          <w:rFonts w:cs="Arial"/>
        </w:rPr>
        <w:t>Katelyn Strauss</w:t>
      </w:r>
    </w:p>
    <w:p w14:paraId="02F48805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Research focus</w:t>
      </w:r>
    </w:p>
    <w:p w14:paraId="7A12D25F" w14:textId="77777777" w:rsidR="000A7729" w:rsidRDefault="00000000">
      <w:pPr>
        <w:spacing w:after="100"/>
      </w:pPr>
      <w:r>
        <w:rPr>
          <w:rFonts w:cs="Arial"/>
        </w:rPr>
        <w:t>Mechanisms governing epigenetic inheritance</w:t>
      </w:r>
    </w:p>
    <w:p w14:paraId="3F1D8D4F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Education</w:t>
      </w:r>
    </w:p>
    <w:p w14:paraId="6BC2F7C6" w14:textId="77777777" w:rsidR="000A7729" w:rsidRDefault="00000000">
      <w:pPr>
        <w:spacing w:after="100"/>
      </w:pPr>
      <w:r>
        <w:rPr>
          <w:rFonts w:cs="Arial"/>
        </w:rPr>
        <w:t>BS, Boston College</w:t>
      </w:r>
    </w:p>
    <w:p w14:paraId="31A84C3C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Name</w:t>
      </w:r>
    </w:p>
    <w:p w14:paraId="20816374" w14:textId="77777777" w:rsidR="000A7729" w:rsidRDefault="00000000">
      <w:pPr>
        <w:spacing w:after="100"/>
      </w:pPr>
      <w:r>
        <w:rPr>
          <w:rFonts w:cs="Arial"/>
        </w:rPr>
        <w:t>Sarah Chiaradonna</w:t>
      </w:r>
    </w:p>
    <w:p w14:paraId="1ED121D3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lastRenderedPageBreak/>
        <w:t>Research focus</w:t>
      </w:r>
    </w:p>
    <w:p w14:paraId="06FBC777" w14:textId="5C989A3F" w:rsidR="00BC5822" w:rsidRDefault="00BC5822" w:rsidP="00BC5822">
      <w:pPr>
        <w:spacing w:after="100"/>
      </w:pPr>
      <w:r>
        <w:rPr>
          <w:rFonts w:cs="Arial"/>
        </w:rPr>
        <w:t>Evolution informed approach to epigenetic inheritance</w:t>
      </w:r>
    </w:p>
    <w:p w14:paraId="460129FC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Name</w:t>
      </w:r>
    </w:p>
    <w:p w14:paraId="35B49412" w14:textId="77777777" w:rsidR="000A7729" w:rsidRDefault="00000000">
      <w:pPr>
        <w:spacing w:after="100"/>
      </w:pPr>
      <w:r>
        <w:rPr>
          <w:rFonts w:cs="Arial"/>
        </w:rPr>
        <w:t>Juan Serrano Jiminez</w:t>
      </w:r>
    </w:p>
    <w:p w14:paraId="6BA1431D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Research focus</w:t>
      </w:r>
    </w:p>
    <w:p w14:paraId="2498A1CE" w14:textId="39A903E9" w:rsidR="000A7729" w:rsidRDefault="00BC5822">
      <w:pPr>
        <w:spacing w:after="100"/>
      </w:pPr>
      <w:r>
        <w:rPr>
          <w:rFonts w:cs="Arial"/>
        </w:rPr>
        <w:t>Allostery in chromatin modifying enzymes</w:t>
      </w:r>
    </w:p>
    <w:p w14:paraId="0E840F77" w14:textId="77777777" w:rsidR="000A7729" w:rsidRDefault="00000000">
      <w:pPr>
        <w:pStyle w:val="Heading2"/>
      </w:pPr>
      <w:r>
        <w:t>Research Staff</w:t>
      </w:r>
    </w:p>
    <w:p w14:paraId="7B520179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Name</w:t>
      </w:r>
    </w:p>
    <w:p w14:paraId="140F7678" w14:textId="77777777" w:rsidR="000A7729" w:rsidRDefault="00000000">
      <w:pPr>
        <w:spacing w:after="100"/>
      </w:pPr>
      <w:r>
        <w:rPr>
          <w:rFonts w:cs="Arial"/>
        </w:rPr>
        <w:t>Dobby</w:t>
      </w:r>
    </w:p>
    <w:p w14:paraId="3040A8A5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Role</w:t>
      </w:r>
    </w:p>
    <w:p w14:paraId="3B928D9F" w14:textId="77777777" w:rsidR="000A7729" w:rsidRDefault="00000000">
      <w:pPr>
        <w:spacing w:after="100"/>
      </w:pPr>
      <w:r>
        <w:rPr>
          <w:rFonts w:cs="Arial"/>
        </w:rPr>
        <w:t>Research Assistant</w:t>
      </w:r>
    </w:p>
    <w:p w14:paraId="004FD1C6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Research focus</w:t>
      </w:r>
    </w:p>
    <w:p w14:paraId="112F5793" w14:textId="77777777" w:rsidR="000A7729" w:rsidRDefault="00000000">
      <w:pPr>
        <w:spacing w:after="100"/>
      </w:pPr>
      <w:r>
        <w:rPr>
          <w:rFonts w:cs="Arial"/>
        </w:rPr>
        <w:t>Being a good boy, fetch, attending lab meetings</w:t>
      </w:r>
    </w:p>
    <w:p w14:paraId="603F502F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Education</w:t>
      </w:r>
    </w:p>
    <w:p w14:paraId="77F4029A" w14:textId="77777777" w:rsidR="000A7729" w:rsidRDefault="00000000">
      <w:pPr>
        <w:spacing w:after="100"/>
      </w:pPr>
      <w:r>
        <w:rPr>
          <w:rFonts w:cs="Arial"/>
        </w:rPr>
        <w:t xml:space="preserve">BS, </w:t>
      </w:r>
      <w:proofErr w:type="spellStart"/>
      <w:r>
        <w:rPr>
          <w:rFonts w:cs="Arial"/>
        </w:rPr>
        <w:t>Stanfurred</w:t>
      </w:r>
      <w:proofErr w:type="spellEnd"/>
    </w:p>
    <w:p w14:paraId="6714D710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Name</w:t>
      </w:r>
    </w:p>
    <w:p w14:paraId="258B6A3D" w14:textId="77777777" w:rsidR="000A7729" w:rsidRDefault="00000000">
      <w:pPr>
        <w:spacing w:after="100"/>
      </w:pPr>
      <w:r>
        <w:rPr>
          <w:rFonts w:cs="Arial"/>
        </w:rPr>
        <w:t>Jason Garcia</w:t>
      </w:r>
    </w:p>
    <w:p w14:paraId="70776F70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Role</w:t>
      </w:r>
    </w:p>
    <w:p w14:paraId="30FB0E41" w14:textId="77777777" w:rsidR="000A7729" w:rsidRDefault="00000000">
      <w:pPr>
        <w:spacing w:after="100"/>
      </w:pPr>
      <w:r>
        <w:rPr>
          <w:rFonts w:cs="Arial"/>
        </w:rPr>
        <w:t>Research Staff</w:t>
      </w:r>
    </w:p>
    <w:p w14:paraId="2A5EA31D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Research focus</w:t>
      </w:r>
    </w:p>
    <w:p w14:paraId="58B3414D" w14:textId="77777777" w:rsidR="00BC5822" w:rsidRDefault="00BC5822" w:rsidP="00BC5822">
      <w:pPr>
        <w:spacing w:after="100"/>
      </w:pPr>
      <w:r>
        <w:rPr>
          <w:rFonts w:cs="Arial"/>
        </w:rPr>
        <w:t>Stress-induced adaptation in polyextremotolerant fungi</w:t>
      </w:r>
    </w:p>
    <w:p w14:paraId="3BD04C0B" w14:textId="77777777" w:rsidR="000A7729" w:rsidRDefault="00000000">
      <w:pPr>
        <w:pStyle w:val="Heading2"/>
      </w:pPr>
      <w:r>
        <w:t>Undergraduate Students</w:t>
      </w:r>
    </w:p>
    <w:p w14:paraId="410202E2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Name</w:t>
      </w:r>
    </w:p>
    <w:p w14:paraId="05357D7C" w14:textId="77777777" w:rsidR="000A7729" w:rsidRDefault="00000000">
      <w:pPr>
        <w:spacing w:after="100"/>
      </w:pPr>
      <w:r>
        <w:rPr>
          <w:rFonts w:cs="Arial"/>
        </w:rPr>
        <w:t>Giang Pham</w:t>
      </w:r>
    </w:p>
    <w:p w14:paraId="701BA84E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Name</w:t>
      </w:r>
    </w:p>
    <w:p w14:paraId="7014A342" w14:textId="77777777" w:rsidR="000A7729" w:rsidRDefault="00000000">
      <w:pPr>
        <w:spacing w:after="100"/>
      </w:pPr>
      <w:r>
        <w:rPr>
          <w:rFonts w:cs="Arial"/>
        </w:rPr>
        <w:t>Tori Yamada</w:t>
      </w:r>
    </w:p>
    <w:p w14:paraId="62C7FC9B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Name</w:t>
      </w:r>
    </w:p>
    <w:p w14:paraId="2D32BA39" w14:textId="77777777" w:rsidR="000A7729" w:rsidRDefault="00000000">
      <w:pPr>
        <w:spacing w:after="100"/>
      </w:pPr>
      <w:r>
        <w:rPr>
          <w:rFonts w:cs="Arial"/>
        </w:rPr>
        <w:t>Khue Nguyen</w:t>
      </w:r>
    </w:p>
    <w:p w14:paraId="0E1EF679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Name</w:t>
      </w:r>
    </w:p>
    <w:p w14:paraId="54E24AA9" w14:textId="77777777" w:rsidR="000A7729" w:rsidRDefault="00000000">
      <w:pPr>
        <w:spacing w:after="100"/>
      </w:pPr>
      <w:r>
        <w:rPr>
          <w:rFonts w:cs="Arial"/>
        </w:rPr>
        <w:t>Kaitlyn Chen</w:t>
      </w:r>
    </w:p>
    <w:p w14:paraId="085712E9" w14:textId="77777777" w:rsidR="000A7729" w:rsidRDefault="00000000">
      <w:pPr>
        <w:pStyle w:val="Heading2"/>
      </w:pPr>
      <w:r>
        <w:lastRenderedPageBreak/>
        <w:t>Alumni</w:t>
      </w:r>
    </w:p>
    <w:p w14:paraId="0F7D1C23" w14:textId="77777777" w:rsidR="000A7729" w:rsidRDefault="00000000">
      <w:pPr>
        <w:spacing w:after="60"/>
      </w:pPr>
      <w:r>
        <w:rPr>
          <w:rFonts w:cs="Arial"/>
          <w:i/>
          <w:iCs/>
          <w:color w:val="888888"/>
          <w:sz w:val="18"/>
          <w:szCs w:val="18"/>
        </w:rPr>
        <w:t>Format: Name | Current position</w:t>
      </w:r>
    </w:p>
    <w:p w14:paraId="4DAD13A0" w14:textId="77777777" w:rsidR="000A7729" w:rsidRDefault="00000000">
      <w:pPr>
        <w:spacing w:after="100"/>
      </w:pPr>
      <w:r>
        <w:rPr>
          <w:rFonts w:cs="Arial"/>
        </w:rPr>
        <w:t>Melissa Seman | Postdoc, Harvard University</w:t>
      </w:r>
    </w:p>
    <w:p w14:paraId="03D6C1B6" w14:textId="77777777" w:rsidR="000A7729" w:rsidRDefault="00000000">
      <w:pPr>
        <w:spacing w:after="100"/>
      </w:pPr>
      <w:r>
        <w:rPr>
          <w:rFonts w:cs="Arial"/>
        </w:rPr>
        <w:t xml:space="preserve">Basila </w:t>
      </w:r>
      <w:proofErr w:type="spellStart"/>
      <w:r>
        <w:rPr>
          <w:rFonts w:cs="Arial"/>
        </w:rPr>
        <w:t>Moochickal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Assainar</w:t>
      </w:r>
      <w:proofErr w:type="spellEnd"/>
      <w:r>
        <w:rPr>
          <w:rFonts w:cs="Arial"/>
        </w:rPr>
        <w:t xml:space="preserve"> | Postdoc, University of Chicago</w:t>
      </w:r>
    </w:p>
    <w:p w14:paraId="60D21BC3" w14:textId="77777777" w:rsidR="000A7729" w:rsidRDefault="00000000">
      <w:pPr>
        <w:spacing w:after="100"/>
      </w:pPr>
      <w:r>
        <w:rPr>
          <w:rFonts w:cs="Arial"/>
        </w:rPr>
        <w:t>Alexandria Latuda | Graduate Student, Stowers Institute</w:t>
      </w:r>
    </w:p>
    <w:p w14:paraId="777FEDF7" w14:textId="77777777" w:rsidR="000A7729" w:rsidRDefault="00000000">
      <w:pPr>
        <w:spacing w:after="100"/>
      </w:pPr>
      <w:r>
        <w:rPr>
          <w:rFonts w:cs="Arial"/>
        </w:rPr>
        <w:t>Dionysus Morris-Evans | —</w:t>
      </w:r>
    </w:p>
    <w:p w14:paraId="01D90CAD" w14:textId="77777777" w:rsidR="000A7729" w:rsidRDefault="00000000">
      <w:pPr>
        <w:spacing w:after="100"/>
      </w:pPr>
      <w:r>
        <w:rPr>
          <w:rFonts w:cs="Arial"/>
        </w:rPr>
        <w:t>Serena Chiu | Research technician, Dana Farber Cancer Institute</w:t>
      </w:r>
    </w:p>
    <w:p w14:paraId="7EC80AB5" w14:textId="77777777" w:rsidR="000A7729" w:rsidRDefault="00000000">
      <w:pPr>
        <w:spacing w:after="100"/>
      </w:pPr>
      <w:proofErr w:type="spellStart"/>
      <w:r>
        <w:rPr>
          <w:rFonts w:cs="Arial"/>
        </w:rPr>
        <w:t>Fengting</w:t>
      </w:r>
      <w:proofErr w:type="spellEnd"/>
      <w:r>
        <w:rPr>
          <w:rFonts w:cs="Arial"/>
        </w:rPr>
        <w:t xml:space="preserve"> Huang | Graduate Student, Northwestern University</w:t>
      </w:r>
    </w:p>
    <w:p w14:paraId="5B4FB4FF" w14:textId="77777777" w:rsidR="000A7729" w:rsidRDefault="00000000">
      <w:pPr>
        <w:spacing w:after="100"/>
      </w:pPr>
      <w:r>
        <w:rPr>
          <w:rFonts w:cs="Arial"/>
        </w:rPr>
        <w:t>Stacy Jeong | Graduate Student, University of Michigan</w:t>
      </w:r>
    </w:p>
    <w:p w14:paraId="1BDF7321" w14:textId="77777777" w:rsidR="000A7729" w:rsidRDefault="00000000">
      <w:pPr>
        <w:spacing w:after="100"/>
      </w:pPr>
      <w:r>
        <w:rPr>
          <w:rFonts w:cs="Arial"/>
        </w:rPr>
        <w:t>Ajay Larkin | Postdoc, University of Michigan</w:t>
      </w:r>
    </w:p>
    <w:p w14:paraId="66508051" w14:textId="77777777" w:rsidR="000A7729" w:rsidRDefault="00000000">
      <w:pPr>
        <w:spacing w:after="100"/>
      </w:pPr>
      <w:r>
        <w:rPr>
          <w:rFonts w:cs="Arial"/>
        </w:rPr>
        <w:t xml:space="preserve">Amanda Ames | Scientist, </w:t>
      </w:r>
      <w:proofErr w:type="spellStart"/>
      <w:r>
        <w:rPr>
          <w:rFonts w:cs="Arial"/>
        </w:rPr>
        <w:t>EnPlusOne</w:t>
      </w:r>
      <w:proofErr w:type="spellEnd"/>
      <w:r>
        <w:rPr>
          <w:rFonts w:cs="Arial"/>
        </w:rPr>
        <w:t xml:space="preserve"> Bio</w:t>
      </w:r>
    </w:p>
    <w:p w14:paraId="3957A0A2" w14:textId="77777777" w:rsidR="000A7729" w:rsidRDefault="00000000">
      <w:pPr>
        <w:spacing w:after="100"/>
      </w:pPr>
      <w:r>
        <w:rPr>
          <w:rFonts w:cs="Arial"/>
        </w:rPr>
        <w:t>Alex Levashkevich | MD/PhD, Case Western Reserve University</w:t>
      </w:r>
    </w:p>
    <w:p w14:paraId="71BA2E55" w14:textId="77777777" w:rsidR="000A7729" w:rsidRDefault="00000000">
      <w:pPr>
        <w:spacing w:after="100"/>
      </w:pPr>
      <w:r>
        <w:rPr>
          <w:rFonts w:cs="Arial"/>
        </w:rPr>
        <w:t xml:space="preserve">Gulzhan </w:t>
      </w:r>
      <w:proofErr w:type="spellStart"/>
      <w:r>
        <w:rPr>
          <w:rFonts w:cs="Arial"/>
        </w:rPr>
        <w:t>Raiymbek</w:t>
      </w:r>
      <w:proofErr w:type="spellEnd"/>
      <w:r>
        <w:rPr>
          <w:rFonts w:cs="Arial"/>
        </w:rPr>
        <w:t xml:space="preserve"> | Sr. Research Scientist</w:t>
      </w:r>
    </w:p>
    <w:p w14:paraId="0E9057A9" w14:textId="77777777" w:rsidR="000A7729" w:rsidRDefault="00000000">
      <w:pPr>
        <w:spacing w:after="100"/>
      </w:pPr>
      <w:r>
        <w:rPr>
          <w:rFonts w:cs="Arial"/>
        </w:rPr>
        <w:t>Saikat Biswas | Sr. Scientist, PacBio</w:t>
      </w:r>
    </w:p>
    <w:p w14:paraId="527FADB5" w14:textId="77777777" w:rsidR="000A7729" w:rsidRDefault="00000000">
      <w:pPr>
        <w:spacing w:after="100"/>
      </w:pPr>
      <w:r>
        <w:rPr>
          <w:rFonts w:cs="Arial"/>
        </w:rPr>
        <w:t xml:space="preserve">Gayathri Santanu | Scientist, </w:t>
      </w:r>
      <w:proofErr w:type="spellStart"/>
      <w:r>
        <w:rPr>
          <w:rFonts w:cs="Arial"/>
        </w:rPr>
        <w:t>Thermo</w:t>
      </w:r>
      <w:proofErr w:type="spellEnd"/>
      <w:r>
        <w:rPr>
          <w:rFonts w:cs="Arial"/>
        </w:rPr>
        <w:t xml:space="preserve"> Fisher</w:t>
      </w:r>
    </w:p>
    <w:p w14:paraId="0737E541" w14:textId="77777777" w:rsidR="000A7729" w:rsidRDefault="00000000">
      <w:pPr>
        <w:spacing w:after="100"/>
      </w:pPr>
      <w:r>
        <w:rPr>
          <w:rFonts w:cs="Arial"/>
        </w:rPr>
        <w:t>Nidhi Khurana | Director, Metis-Hive (India)</w:t>
      </w:r>
    </w:p>
    <w:p w14:paraId="0662A2B1" w14:textId="77777777" w:rsidR="000A7729" w:rsidRDefault="00000000">
      <w:pPr>
        <w:pStyle w:val="Heading1"/>
        <w:pBdr>
          <w:bottom w:val="single" w:sz="4" w:space="6" w:color="CCCCCC"/>
        </w:pBdr>
      </w:pPr>
      <w:r>
        <w:t>JOIN / OPPORTUNITIES</w:t>
      </w:r>
    </w:p>
    <w:p w14:paraId="11081CFF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Section intro</w:t>
      </w:r>
    </w:p>
    <w:p w14:paraId="7F4D1B0E" w14:textId="5D8BA69E" w:rsidR="000A7729" w:rsidRDefault="00000000">
      <w:pPr>
        <w:spacing w:after="100"/>
      </w:pPr>
      <w:r>
        <w:rPr>
          <w:rFonts w:cs="Arial"/>
        </w:rPr>
        <w:t xml:space="preserve">We look for curious scientists drawn towards hard mechanistic questions. </w:t>
      </w:r>
      <w:r w:rsidR="00BC5822">
        <w:rPr>
          <w:rFonts w:cs="Arial"/>
        </w:rPr>
        <w:t xml:space="preserve">Our lab is highly interdisciplinary, and we typically have candidates who bring different perspectives. </w:t>
      </w:r>
      <w:proofErr w:type="spellStart"/>
      <w:r>
        <w:rPr>
          <w:rFonts w:cs="Arial"/>
        </w:rPr>
        <w:t>Experience</w:t>
      </w:r>
      <w:proofErr w:type="spellEnd"/>
      <w:r>
        <w:rPr>
          <w:rFonts w:cs="Arial"/>
        </w:rPr>
        <w:t xml:space="preserve"> in yeast is not required</w:t>
      </w:r>
      <w:r w:rsidR="00BC5822">
        <w:rPr>
          <w:rFonts w:cs="Arial"/>
        </w:rPr>
        <w:t xml:space="preserve"> or mandatory</w:t>
      </w:r>
      <w:r>
        <w:rPr>
          <w:rFonts w:cs="Arial"/>
        </w:rPr>
        <w:t xml:space="preserve"> — </w:t>
      </w:r>
      <w:r w:rsidR="00BC5822">
        <w:rPr>
          <w:rFonts w:cs="Arial"/>
        </w:rPr>
        <w:t>what we most value is an openness to be informed by exciting scientific questions</w:t>
      </w:r>
    </w:p>
    <w:p w14:paraId="4C13DFAC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Recruiting callout</w:t>
      </w:r>
    </w:p>
    <w:p w14:paraId="31789F6E" w14:textId="77777777" w:rsidR="000A7729" w:rsidRDefault="00000000">
      <w:pPr>
        <w:spacing w:after="100"/>
      </w:pPr>
      <w:r>
        <w:rPr>
          <w:rFonts w:cs="Arial"/>
        </w:rPr>
        <w:t>We are actively recruiting. When you write, please put [Ragunathan Lab — Position] in your email subject line so your message reaches us.</w:t>
      </w:r>
    </w:p>
    <w:p w14:paraId="7B88FF8C" w14:textId="77777777" w:rsidR="000A7729" w:rsidRDefault="00000000">
      <w:pPr>
        <w:pStyle w:val="Heading2"/>
      </w:pPr>
      <w:r>
        <w:t>Postdoctoral Scholars</w:t>
      </w:r>
    </w:p>
    <w:p w14:paraId="51C08DBA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Body</w:t>
      </w:r>
    </w:p>
    <w:p w14:paraId="6309F9C0" w14:textId="77777777" w:rsidR="000A7729" w:rsidRDefault="00000000">
      <w:pPr>
        <w:spacing w:after="100"/>
      </w:pPr>
      <w:r>
        <w:rPr>
          <w:rFonts w:cs="Arial"/>
        </w:rPr>
        <w:t>For candidates with interests in genetics, biochemistry, biophysics, or quantitative biology in any model system.</w:t>
      </w:r>
    </w:p>
    <w:p w14:paraId="10BF2B25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Checklist header</w:t>
      </w:r>
    </w:p>
    <w:p w14:paraId="10E6EF9A" w14:textId="77777777" w:rsidR="000A7729" w:rsidRDefault="00000000">
      <w:pPr>
        <w:spacing w:after="100"/>
      </w:pPr>
      <w:r>
        <w:rPr>
          <w:rFonts w:cs="Arial"/>
        </w:rPr>
        <w:t>Include in your email</w:t>
      </w:r>
    </w:p>
    <w:p w14:paraId="0682B387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Checklist items</w:t>
      </w:r>
    </w:p>
    <w:p w14:paraId="5F2DE795" w14:textId="77777777" w:rsidR="000A7729" w:rsidRDefault="00000000">
      <w:pPr>
        <w:spacing w:after="100"/>
      </w:pPr>
      <w:r>
        <w:rPr>
          <w:rFonts w:cs="Arial"/>
        </w:rPr>
        <w:t>• A brief cover letter describing your interests</w:t>
      </w:r>
    </w:p>
    <w:p w14:paraId="7F1A190A" w14:textId="7827231C" w:rsidR="000A7729" w:rsidRDefault="00000000">
      <w:pPr>
        <w:spacing w:after="100"/>
      </w:pPr>
      <w:r>
        <w:rPr>
          <w:rFonts w:cs="Arial"/>
        </w:rPr>
        <w:lastRenderedPageBreak/>
        <w:t xml:space="preserve">• Your CV, including </w:t>
      </w:r>
      <w:r w:rsidR="003A182B">
        <w:rPr>
          <w:rFonts w:cs="Arial"/>
        </w:rPr>
        <w:t>a list of publications</w:t>
      </w:r>
    </w:p>
    <w:p w14:paraId="273F93A3" w14:textId="77777777" w:rsidR="000A7729" w:rsidRDefault="00000000">
      <w:pPr>
        <w:pStyle w:val="Heading2"/>
      </w:pPr>
      <w:r>
        <w:t>Graduate Students</w:t>
      </w:r>
    </w:p>
    <w:p w14:paraId="4D0FA98F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Body</w:t>
      </w:r>
    </w:p>
    <w:p w14:paraId="6CE8A884" w14:textId="77777777" w:rsidR="000A7729" w:rsidRDefault="00000000">
      <w:pPr>
        <w:spacing w:after="100"/>
      </w:pPr>
      <w:r>
        <w:rPr>
          <w:rFonts w:cs="Arial"/>
        </w:rPr>
        <w:t>Students join our lab through the Molecular &amp; Cell Biology (MCB) or Biochemistry &amp; Biophysics (BCBP) graduate programs at Brandeis. We welcome rotation students from all Brandeis-associated graduate programs.</w:t>
      </w:r>
    </w:p>
    <w:p w14:paraId="3495BA6D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Checklist header</w:t>
      </w:r>
    </w:p>
    <w:p w14:paraId="6F1DC5C8" w14:textId="77777777" w:rsidR="000A7729" w:rsidRDefault="00000000">
      <w:pPr>
        <w:spacing w:after="100"/>
      </w:pPr>
      <w:r>
        <w:rPr>
          <w:rFonts w:cs="Arial"/>
        </w:rPr>
        <w:t>Before you rotate</w:t>
      </w:r>
    </w:p>
    <w:p w14:paraId="64396FDB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Checklist items</w:t>
      </w:r>
    </w:p>
    <w:p w14:paraId="0A851B79" w14:textId="77777777" w:rsidR="000A7729" w:rsidRDefault="00000000">
      <w:pPr>
        <w:spacing w:after="100"/>
      </w:pPr>
      <w:r>
        <w:rPr>
          <w:rFonts w:cs="Arial"/>
        </w:rPr>
        <w:t>• Email to arrange a conversation about projects</w:t>
      </w:r>
    </w:p>
    <w:p w14:paraId="2F7BAE8D" w14:textId="22C611D2" w:rsidR="000A7729" w:rsidRDefault="00000000">
      <w:pPr>
        <w:spacing w:after="100"/>
      </w:pPr>
      <w:r>
        <w:rPr>
          <w:rFonts w:cs="Arial"/>
        </w:rPr>
        <w:t xml:space="preserve">• Tell us which research </w:t>
      </w:r>
      <w:r w:rsidR="003A182B">
        <w:rPr>
          <w:rFonts w:cs="Arial"/>
        </w:rPr>
        <w:t>areas</w:t>
      </w:r>
      <w:r>
        <w:rPr>
          <w:rFonts w:cs="Arial"/>
        </w:rPr>
        <w:t xml:space="preserve"> interest you and why</w:t>
      </w:r>
    </w:p>
    <w:p w14:paraId="36E4168A" w14:textId="77777777" w:rsidR="000A7729" w:rsidRDefault="00000000">
      <w:pPr>
        <w:spacing w:after="100"/>
      </w:pPr>
      <w:r>
        <w:rPr>
          <w:rFonts w:cs="Arial"/>
        </w:rPr>
        <w:t>• Mention any prior research experience</w:t>
      </w:r>
    </w:p>
    <w:p w14:paraId="67417243" w14:textId="77777777" w:rsidR="000A7729" w:rsidRDefault="00000000">
      <w:pPr>
        <w:pStyle w:val="Heading2"/>
      </w:pPr>
      <w:r>
        <w:t>Undergraduates</w:t>
      </w:r>
    </w:p>
    <w:p w14:paraId="54C97524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Body</w:t>
      </w:r>
    </w:p>
    <w:p w14:paraId="4F9FC922" w14:textId="77777777" w:rsidR="000A7729" w:rsidRDefault="00000000">
      <w:pPr>
        <w:spacing w:after="100"/>
      </w:pPr>
      <w:r>
        <w:rPr>
          <w:rFonts w:cs="Arial"/>
        </w:rPr>
        <w:t>We host undergraduates for research in a range of capacities throughout the year.</w:t>
      </w:r>
    </w:p>
    <w:p w14:paraId="3FF3FC23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Checklist header</w:t>
      </w:r>
    </w:p>
    <w:p w14:paraId="0E1C9BF1" w14:textId="77777777" w:rsidR="000A7729" w:rsidRDefault="00000000">
      <w:pPr>
        <w:spacing w:after="100"/>
      </w:pPr>
      <w:r>
        <w:rPr>
          <w:rFonts w:cs="Arial"/>
        </w:rPr>
        <w:t>Include in your email</w:t>
      </w:r>
    </w:p>
    <w:p w14:paraId="7A971C21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Checklist items</w:t>
      </w:r>
    </w:p>
    <w:p w14:paraId="121F04F1" w14:textId="77777777" w:rsidR="000A7729" w:rsidRDefault="00000000">
      <w:pPr>
        <w:spacing w:after="100"/>
      </w:pPr>
      <w:r>
        <w:rPr>
          <w:rFonts w:cs="Arial"/>
        </w:rPr>
        <w:t>• A short statement of interest and career goals</w:t>
      </w:r>
    </w:p>
    <w:p w14:paraId="4B0D5B34" w14:textId="77777777" w:rsidR="000A7729" w:rsidRDefault="00000000">
      <w:pPr>
        <w:spacing w:after="100"/>
      </w:pPr>
      <w:r>
        <w:rPr>
          <w:rFonts w:cs="Arial"/>
        </w:rPr>
        <w:t>• Your area of interest (genetics, biochemistry, etc.)</w:t>
      </w:r>
    </w:p>
    <w:p w14:paraId="5A70C8EF" w14:textId="06073926" w:rsidR="000A7729" w:rsidRDefault="00000000">
      <w:pPr>
        <w:spacing w:after="100"/>
      </w:pPr>
      <w:r>
        <w:rPr>
          <w:rFonts w:cs="Arial"/>
        </w:rPr>
        <w:t>• Your availability</w:t>
      </w:r>
      <w:r w:rsidR="003A182B">
        <w:rPr>
          <w:rFonts w:cs="Arial"/>
        </w:rPr>
        <w:t xml:space="preserve"> during the semester</w:t>
      </w:r>
      <w:r>
        <w:rPr>
          <w:rFonts w:cs="Arial"/>
        </w:rPr>
        <w:t xml:space="preserve"> and an unofficial transcript</w:t>
      </w:r>
    </w:p>
    <w:p w14:paraId="33D95A02" w14:textId="77777777" w:rsidR="000A7729" w:rsidRDefault="00000000">
      <w:pPr>
        <w:pStyle w:val="Heading1"/>
        <w:pBdr>
          <w:bottom w:val="single" w:sz="4" w:space="6" w:color="CCCCCC"/>
        </w:pBdr>
      </w:pPr>
      <w:r>
        <w:t>CONTACT</w:t>
      </w:r>
    </w:p>
    <w:p w14:paraId="345EC8C2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Lab Address</w:t>
      </w:r>
    </w:p>
    <w:p w14:paraId="33487FA3" w14:textId="77777777" w:rsidR="000A7729" w:rsidRDefault="00000000">
      <w:pPr>
        <w:spacing w:after="100"/>
      </w:pPr>
      <w:r>
        <w:rPr>
          <w:rFonts w:cs="Arial"/>
        </w:rPr>
        <w:t>Ragunathan Lab Department of Biology, Brandeis University Rosenstiel Center, 4th Floor 415 South Street, Waltham, MA 02453</w:t>
      </w:r>
    </w:p>
    <w:p w14:paraId="7F555CCA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Shipping Address</w:t>
      </w:r>
    </w:p>
    <w:p w14:paraId="08D5A3A7" w14:textId="77777777" w:rsidR="000A7729" w:rsidRDefault="00000000">
      <w:pPr>
        <w:spacing w:after="100"/>
      </w:pPr>
      <w:r>
        <w:rPr>
          <w:rFonts w:cs="Arial"/>
        </w:rPr>
        <w:t>Lab Supplies ATTN: Ragunathan Lab, Department of Biology Brandeis University, Rosenstiel Center 415 South Street, MS-008 Waltham, MA 02453</w:t>
      </w:r>
    </w:p>
    <w:p w14:paraId="06F3F14C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Office &amp; Email</w:t>
      </w:r>
    </w:p>
    <w:p w14:paraId="577CA9DA" w14:textId="77777777" w:rsidR="000A7729" w:rsidRDefault="00000000">
      <w:pPr>
        <w:spacing w:after="100"/>
      </w:pPr>
      <w:r>
        <w:rPr>
          <w:rFonts w:cs="Arial"/>
        </w:rPr>
        <w:t>Office: Rosenstiel 4th Floor · Phone: (781) 736-2407 kaushikr@brandeis.edu</w:t>
      </w:r>
    </w:p>
    <w:p w14:paraId="648D07B4" w14:textId="77777777" w:rsidR="000A7729" w:rsidRDefault="00000000">
      <w:pPr>
        <w:pStyle w:val="Heading1"/>
        <w:pBdr>
          <w:bottom w:val="single" w:sz="4" w:space="6" w:color="CCCCCC"/>
        </w:pBdr>
      </w:pPr>
      <w:r>
        <w:lastRenderedPageBreak/>
        <w:t>FOOTER</w:t>
      </w:r>
    </w:p>
    <w:p w14:paraId="116D79BB" w14:textId="77777777" w:rsidR="000A7729" w:rsidRDefault="00000000">
      <w:pPr>
        <w:spacing w:before="320" w:after="60"/>
      </w:pPr>
      <w:r>
        <w:rPr>
          <w:rFonts w:cs="Arial"/>
          <w:b/>
          <w:bCs/>
          <w:color w:val="AD3535"/>
          <w:sz w:val="18"/>
          <w:szCs w:val="18"/>
        </w:rPr>
        <w:t>Tagline</w:t>
      </w:r>
    </w:p>
    <w:p w14:paraId="2FE3BFA5" w14:textId="77777777" w:rsidR="000A7729" w:rsidRDefault="00000000">
      <w:pPr>
        <w:spacing w:after="100"/>
      </w:pPr>
      <w:r>
        <w:rPr>
          <w:rFonts w:cs="Arial"/>
        </w:rPr>
        <w:t>Understanding the molecular mechanisms of epigenetic inheritance through genetics, biochemistry, single-molecule imaging, and synthetic biology.</w:t>
      </w:r>
    </w:p>
    <w:sectPr w:rsidR="000A772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115572"/>
    <w:multiLevelType w:val="hybridMultilevel"/>
    <w:tmpl w:val="874003FE"/>
    <w:lvl w:ilvl="0" w:tplc="A0846FF4">
      <w:start w:val="1"/>
      <w:numFmt w:val="bullet"/>
      <w:lvlText w:val="●"/>
      <w:lvlJc w:val="left"/>
      <w:pPr>
        <w:ind w:left="720" w:hanging="360"/>
      </w:pPr>
    </w:lvl>
    <w:lvl w:ilvl="1" w:tplc="6B925FDA">
      <w:start w:val="1"/>
      <w:numFmt w:val="bullet"/>
      <w:lvlText w:val="○"/>
      <w:lvlJc w:val="left"/>
      <w:pPr>
        <w:ind w:left="1440" w:hanging="360"/>
      </w:pPr>
    </w:lvl>
    <w:lvl w:ilvl="2" w:tplc="B3AEBA84">
      <w:start w:val="1"/>
      <w:numFmt w:val="bullet"/>
      <w:lvlText w:val="■"/>
      <w:lvlJc w:val="left"/>
      <w:pPr>
        <w:ind w:left="2160" w:hanging="360"/>
      </w:pPr>
    </w:lvl>
    <w:lvl w:ilvl="3" w:tplc="DD8E3516">
      <w:start w:val="1"/>
      <w:numFmt w:val="bullet"/>
      <w:lvlText w:val="●"/>
      <w:lvlJc w:val="left"/>
      <w:pPr>
        <w:ind w:left="2880" w:hanging="360"/>
      </w:pPr>
    </w:lvl>
    <w:lvl w:ilvl="4" w:tplc="F37C5DB0">
      <w:start w:val="1"/>
      <w:numFmt w:val="bullet"/>
      <w:lvlText w:val="○"/>
      <w:lvlJc w:val="left"/>
      <w:pPr>
        <w:ind w:left="3600" w:hanging="360"/>
      </w:pPr>
    </w:lvl>
    <w:lvl w:ilvl="5" w:tplc="B34E6F66">
      <w:start w:val="1"/>
      <w:numFmt w:val="bullet"/>
      <w:lvlText w:val="■"/>
      <w:lvlJc w:val="left"/>
      <w:pPr>
        <w:ind w:left="4320" w:hanging="360"/>
      </w:pPr>
    </w:lvl>
    <w:lvl w:ilvl="6" w:tplc="007AB902">
      <w:start w:val="1"/>
      <w:numFmt w:val="bullet"/>
      <w:lvlText w:val="●"/>
      <w:lvlJc w:val="left"/>
      <w:pPr>
        <w:ind w:left="5040" w:hanging="360"/>
      </w:pPr>
    </w:lvl>
    <w:lvl w:ilvl="7" w:tplc="0DA6E7D4">
      <w:start w:val="1"/>
      <w:numFmt w:val="bullet"/>
      <w:lvlText w:val="●"/>
      <w:lvlJc w:val="left"/>
      <w:pPr>
        <w:ind w:left="5760" w:hanging="360"/>
      </w:pPr>
    </w:lvl>
    <w:lvl w:ilvl="8" w:tplc="37844194">
      <w:start w:val="1"/>
      <w:numFmt w:val="bullet"/>
      <w:lvlText w:val="●"/>
      <w:lvlJc w:val="left"/>
      <w:pPr>
        <w:ind w:left="6480" w:hanging="360"/>
      </w:pPr>
    </w:lvl>
  </w:abstractNum>
  <w:num w:numId="1" w16cid:durableId="922905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729"/>
    <w:rsid w:val="000A7729"/>
    <w:rsid w:val="003A182B"/>
    <w:rsid w:val="00580F9E"/>
    <w:rsid w:val="00651924"/>
    <w:rsid w:val="00BC5822"/>
    <w:rsid w:val="00CF11CD"/>
    <w:rsid w:val="00DC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3704B"/>
  <w15:docId w15:val="{1929C2A3-C82D-3C40-8B71-1CFF81FF8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uiPriority w:val="9"/>
    <w:qFormat/>
    <w:pPr>
      <w:spacing w:before="560" w:after="20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2A2A2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1437</Words>
  <Characters>8191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Kaushik Ragunathan</cp:lastModifiedBy>
  <cp:revision>3</cp:revision>
  <dcterms:created xsi:type="dcterms:W3CDTF">2026-07-04T23:05:00Z</dcterms:created>
  <dcterms:modified xsi:type="dcterms:W3CDTF">2026-07-05T07:56:00Z</dcterms:modified>
</cp:coreProperties>
</file>