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Issue #1 </w:t>
      </w:r>
      <w:r w:rsidDel="00000000" w:rsidR="00000000" w:rsidRPr="00000000">
        <w:rPr>
          <w:color w:val="ff0000"/>
          <w:rtl w:val="0"/>
        </w:rPr>
        <w:t xml:space="preserve">(Done)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125065" cy="330993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5065" cy="3309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rtl w:val="0"/>
        </w:rPr>
        <w:t xml:space="preserve">I tried to </w:t>
      </w: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Add Program Research Interest, I need to select research area. But there is nothing to select! So it won’t let me to finish this.</w:t>
      </w:r>
    </w:p>
    <w:p w:rsidR="00000000" w:rsidDel="00000000" w:rsidP="00000000" w:rsidRDefault="00000000" w:rsidRPr="00000000" w14:paraId="00000003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-----</w:t>
      </w:r>
    </w:p>
    <w:p w:rsidR="00000000" w:rsidDel="00000000" w:rsidP="00000000" w:rsidRDefault="00000000" w:rsidRPr="00000000" w14:paraId="00000005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Suggestion #1: </w:t>
      </w:r>
    </w:p>
    <w:p w:rsidR="00000000" w:rsidDel="00000000" w:rsidP="00000000" w:rsidRDefault="00000000" w:rsidRPr="00000000" w14:paraId="00000006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it would be nice if when the student sign in for the first time we tell him to start making his profile to start the process. For example we can put a link “ APPLY HERE” in the home page that takes the user to student profile.</w:t>
      </w:r>
    </w:p>
    <w:p w:rsidR="00000000" w:rsidDel="00000000" w:rsidP="00000000" w:rsidRDefault="00000000" w:rsidRPr="00000000" w14:paraId="00000007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Currently if the student click on “ Become a student” it is just some text. It would be nice if there is a link that takes students to profile page.</w:t>
      </w:r>
    </w:p>
    <w:p w:rsidR="00000000" w:rsidDel="00000000" w:rsidP="00000000" w:rsidRDefault="00000000" w:rsidRPr="00000000" w14:paraId="00000008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</w:rPr>
        <w:drawing>
          <wp:inline distB="114300" distT="114300" distL="114300" distR="114300">
            <wp:extent cx="3167063" cy="184745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184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Having something like this that shows the workflow is also very nice. Because when the prof wants to test our site it is easier for him. </w:t>
      </w:r>
    </w:p>
    <w:p w:rsidR="00000000" w:rsidDel="00000000" w:rsidP="00000000" w:rsidRDefault="00000000" w:rsidRPr="00000000" w14:paraId="0000000A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----------------</w:t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Issue #2 </w:t>
      </w: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(Fixed)</w:t>
      </w:r>
    </w:p>
    <w:p w:rsidR="00000000" w:rsidDel="00000000" w:rsidP="00000000" w:rsidRDefault="00000000" w:rsidRPr="00000000" w14:paraId="0000000D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Cannot Add more than one program research interest. It will delete the first one or at least doesn’t show it.</w:t>
      </w:r>
    </w:p>
    <w:p w:rsidR="00000000" w:rsidDel="00000000" w:rsidP="00000000" w:rsidRDefault="00000000" w:rsidRPr="00000000" w14:paraId="0000000E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</w:rPr>
        <w:drawing>
          <wp:inline distB="114300" distT="114300" distL="114300" distR="114300">
            <wp:extent cx="5943600" cy="172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=============</w:t>
      </w:r>
    </w:p>
    <w:p w:rsidR="00000000" w:rsidDel="00000000" w:rsidP="00000000" w:rsidRDefault="00000000" w:rsidRPr="00000000" w14:paraId="00000011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Issue #3 </w:t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In the profile section the student can input integer for experience months</w:t>
      </w:r>
    </w:p>
    <w:p w:rsidR="00000000" w:rsidDel="00000000" w:rsidP="00000000" w:rsidRDefault="00000000" w:rsidRPr="00000000" w14:paraId="00000013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</w:rPr>
        <w:drawing>
          <wp:inline distB="114300" distT="114300" distL="114300" distR="114300">
            <wp:extent cx="5943600" cy="1270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============</w:t>
      </w:r>
    </w:p>
    <w:p w:rsidR="00000000" w:rsidDel="00000000" w:rsidP="00000000" w:rsidRDefault="00000000" w:rsidRPr="00000000" w14:paraId="00000015">
      <w:pPr>
        <w:contextualSpacing w:val="0"/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Suggestion #2 </w:t>
      </w: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(Done)</w:t>
      </w:r>
    </w:p>
    <w:p w:rsidR="00000000" w:rsidDel="00000000" w:rsidP="00000000" w:rsidRDefault="00000000" w:rsidRPr="00000000" w14:paraId="00000016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When students add a publication it is better to same “title” rather than” name”</w:t>
      </w:r>
    </w:p>
    <w:p w:rsidR="00000000" w:rsidDel="00000000" w:rsidP="00000000" w:rsidRDefault="00000000" w:rsidRPr="00000000" w14:paraId="00000017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</w:rPr>
        <w:drawing>
          <wp:inline distB="114300" distT="114300" distL="114300" distR="114300">
            <wp:extent cx="4524375" cy="25098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===============</w:t>
      </w:r>
    </w:p>
    <w:p w:rsidR="00000000" w:rsidDel="00000000" w:rsidP="00000000" w:rsidRDefault="00000000" w:rsidRPr="00000000" w14:paraId="00000019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----------------------</w:t>
      </w:r>
    </w:p>
    <w:p w:rsidR="00000000" w:rsidDel="00000000" w:rsidP="00000000" w:rsidRDefault="00000000" w:rsidRPr="00000000" w14:paraId="0000001A">
      <w:pPr>
        <w:contextualSpacing w:val="0"/>
        <w:rPr>
          <w:b w:val="1"/>
          <w:color w:val="ff0000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Suggestion#3 </w:t>
      </w:r>
      <w:r w:rsidDel="00000000" w:rsidR="00000000" w:rsidRPr="00000000">
        <w:rPr>
          <w:b w:val="1"/>
          <w:color w:val="ff0000"/>
          <w:sz w:val="23"/>
          <w:szCs w:val="23"/>
          <w:highlight w:val="white"/>
          <w:rtl w:val="0"/>
        </w:rPr>
        <w:t xml:space="preserve">(Disable control)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Stop stupid students from regestering their made-up courses: </w:t>
      </w:r>
      <w:r w:rsidDel="00000000" w:rsidR="00000000" w:rsidRPr="00000000">
        <w:rPr>
          <w:b w:val="1"/>
          <w:color w:val="565656"/>
          <w:sz w:val="23"/>
          <w:szCs w:val="23"/>
          <w:highlight w:val="white"/>
        </w:rPr>
        <w:drawing>
          <wp:inline distB="114300" distT="114300" distL="114300" distR="114300">
            <wp:extent cx="5943600" cy="3429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-----------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Issue #4: when the student register for another course, all the previous courses are deleted. Maybe it is ok. But do you think it’s a good idea if we disable the register button once the students registers once?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b w:val="1"/>
          <w:color w:val="565656"/>
          <w:sz w:val="23"/>
          <w:szCs w:val="23"/>
          <w:highlight w:val="white"/>
          <w:rtl w:val="0"/>
        </w:rPr>
        <w:t xml:space="preserve">----------------------------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56565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