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CB5BBA" w14:paraId="12FB3317" wp14:textId="4B14FBB1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</w:pPr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 xml:space="preserve">Non-Functional </w:t>
      </w:r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Scenario</w:t>
      </w:r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 xml:space="preserve"> 1: </w:t>
      </w:r>
    </w:p>
    <w:p xmlns:wp14="http://schemas.microsoft.com/office/word/2010/wordml" w:rsidP="64CB5BBA" w14:paraId="729BEB60" wp14:textId="2B7146A6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</w:pPr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 xml:space="preserve">Check Risks are saved in the backend and user </w:t>
      </w:r>
      <w:proofErr w:type="gramStart"/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is able to</w:t>
      </w:r>
      <w:proofErr w:type="gramEnd"/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 xml:space="preserve"> retrieve in case of a system crash</w:t>
      </w:r>
    </w:p>
    <w:p xmlns:wp14="http://schemas.microsoft.com/office/word/2010/wordml" w:rsidP="64CB5BBA" w14:paraId="5F4CD140" wp14:textId="5801B997">
      <w:pPr>
        <w:pStyle w:val="ListParagraph"/>
        <w:numPr>
          <w:ilvl w:val="0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</w:pPr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Create risk using API (without using front end UI)</w:t>
      </w:r>
    </w:p>
    <w:p xmlns:wp14="http://schemas.microsoft.com/office/word/2010/wordml" w:rsidP="64CB5BBA" w14:paraId="64F372B2" wp14:textId="1E90ABC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</w:pPr>
    </w:p>
    <w:p xmlns:wp14="http://schemas.microsoft.com/office/word/2010/wordml" w:rsidP="64CB5BBA" w14:paraId="31C5D560" wp14:textId="1EFA8317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</w:pPr>
    </w:p>
    <w:p xmlns:wp14="http://schemas.microsoft.com/office/word/2010/wordml" w14:paraId="68690F0A" wp14:textId="7465DB26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2. Check the “Create New risk” functionality.</w:t>
      </w:r>
    </w:p>
    <w:p xmlns:wp14="http://schemas.microsoft.com/office/word/2010/wordml" w14:paraId="02BA46E2" wp14:textId="42E0B9AE">
      <w:r>
        <w:br/>
      </w:r>
    </w:p>
    <w:p xmlns:wp14="http://schemas.microsoft.com/office/word/2010/wordml" w:rsidP="64CB5BBA" w14:paraId="71ED3361" wp14:textId="7AD7ED3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4CB5BBA" w:rsidR="47E7EF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Check Name field is mandatory to create a Risk</w:t>
      </w:r>
    </w:p>
    <w:p xmlns:wp14="http://schemas.microsoft.com/office/word/2010/wordml" w:rsidP="64CB5BBA" w14:paraId="4503FA11" wp14:textId="32DA0BA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4CB5BBA" w:rsidR="47E7EF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User can enter required fields and create a Risk successfully</w:t>
      </w:r>
    </w:p>
    <w:p xmlns:wp14="http://schemas.microsoft.com/office/word/2010/wordml" w:rsidP="64CB5BBA" w14:paraId="2DA708F0" wp14:textId="20688FD1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4CB5BBA" w:rsidR="47E7EF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Check all </w:t>
      </w:r>
      <w:proofErr w:type="gramStart"/>
      <w:r w:rsidRPr="64CB5BBA" w:rsidR="47E7EF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drop-downs</w:t>
      </w:r>
      <w:proofErr w:type="gramEnd"/>
      <w:r w:rsidRPr="64CB5BBA" w:rsidR="47E7EFB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text fields are functional</w:t>
      </w:r>
    </w:p>
    <w:p xmlns:wp14="http://schemas.microsoft.com/office/word/2010/wordml" w14:paraId="52120286" wp14:textId="13E51865">
      <w:r>
        <w:br/>
      </w:r>
    </w:p>
    <w:p xmlns:wp14="http://schemas.microsoft.com/office/word/2010/wordml" w14:paraId="4CD9D8B2" wp14:textId="149D9B96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3. Check the Number/page dropdown</w:t>
      </w:r>
    </w:p>
    <w:p xmlns:wp14="http://schemas.microsoft.com/office/word/2010/wordml" w14:paraId="3DFA4D45" wp14:textId="3489465F">
      <w:r>
        <w:br/>
      </w:r>
    </w:p>
    <w:p xmlns:wp14="http://schemas.microsoft.com/office/word/2010/wordml" w14:paraId="6BA5FBDC" wp14:textId="5EFE4AB5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4: Check sorting on clicking the column headers</w:t>
      </w:r>
    </w:p>
    <w:p xmlns:wp14="http://schemas.microsoft.com/office/word/2010/wordml" w14:paraId="38BE896C" wp14:textId="37EFF7A5">
      <w:r>
        <w:br/>
      </w:r>
    </w:p>
    <w:p xmlns:wp14="http://schemas.microsoft.com/office/word/2010/wordml" w14:paraId="3692FB27" wp14:textId="450FF5A8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5: Check filtering of drop-downs (RV, Action classification, Status)</w:t>
      </w:r>
    </w:p>
    <w:p xmlns:wp14="http://schemas.microsoft.com/office/word/2010/wordml" w14:paraId="73AEF54A" wp14:textId="49B79C58">
      <w:r>
        <w:br/>
      </w:r>
    </w:p>
    <w:p xmlns:wp14="http://schemas.microsoft.com/office/word/2010/wordml" w14:paraId="7D5A38D6" wp14:textId="3B9AE748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6: Check Removal/ delete of risk/risks after clicking one , multiple Risks</w:t>
      </w:r>
    </w:p>
    <w:p xmlns:wp14="http://schemas.microsoft.com/office/word/2010/wordml" w14:paraId="4CC47C94" wp14:textId="2ED3528F">
      <w:r>
        <w:br/>
      </w:r>
    </w:p>
    <w:p xmlns:wp14="http://schemas.microsoft.com/office/word/2010/wordml" w14:paraId="1AA63EAA" wp14:textId="488E888E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7: Check Owner information on clicking Owner name</w:t>
      </w:r>
    </w:p>
    <w:p xmlns:wp14="http://schemas.microsoft.com/office/word/2010/wordml" w14:paraId="2946A701" wp14:textId="3E30968C">
      <w:r>
        <w:br/>
      </w:r>
    </w:p>
    <w:p xmlns:wp14="http://schemas.microsoft.com/office/word/2010/wordml" w14:paraId="30288D64" wp14:textId="1DBEA16B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8: Check History button on each risk</w:t>
      </w:r>
    </w:p>
    <w:p xmlns:wp14="http://schemas.microsoft.com/office/word/2010/wordml" w14:paraId="623AB5D3" wp14:textId="441CABBB">
      <w:r>
        <w:br/>
      </w:r>
    </w:p>
    <w:p xmlns:wp14="http://schemas.microsoft.com/office/word/2010/wordml" w14:paraId="48EB9ED9" wp14:textId="0BC87B0D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9: Check Export to pdf, excel functionalities</w:t>
      </w:r>
    </w:p>
    <w:p xmlns:wp14="http://schemas.microsoft.com/office/word/2010/wordml" w14:paraId="16F64127" wp14:textId="7473183F">
      <w:r>
        <w:br/>
      </w:r>
    </w:p>
    <w:p xmlns:wp14="http://schemas.microsoft.com/office/word/2010/wordml" w14:paraId="7C7C321F" wp14:textId="672113B5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10: Check Edit risk under Actions column</w:t>
      </w:r>
      <w:r>
        <w:br/>
      </w:r>
    </w:p>
    <w:p xmlns:wp14="http://schemas.microsoft.com/office/word/2010/wordml" w14:paraId="00C1EA11" wp14:textId="13CDE244">
      <w:r w:rsidRPr="64CB5BBA" w:rsidR="47E7EFBF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91C1F"/>
          <w:sz w:val="16"/>
          <w:szCs w:val="16"/>
          <w:lang w:val="en-US"/>
        </w:rPr>
        <w:t>Test Scenario 11: Check Page navigation for &gt; 20 risks appear on the page</w:t>
      </w:r>
    </w:p>
    <w:p xmlns:wp14="http://schemas.microsoft.com/office/word/2010/wordml" w:rsidP="64CB5BBA" w14:paraId="2C078E63" wp14:textId="538964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39f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7a1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DD5D4"/>
    <w:rsid w:val="315A9CEB"/>
    <w:rsid w:val="472DD5D4"/>
    <w:rsid w:val="47E7EFBF"/>
    <w:rsid w:val="5935D5F1"/>
    <w:rsid w:val="64C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D5D4"/>
  <w15:chartTrackingRefBased/>
  <w15:docId w15:val="{90DD0AE1-4D17-4F5F-8977-7034AD854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255aa6c3fda49ed" /><Relationship Type="http://schemas.openxmlformats.org/officeDocument/2006/relationships/numbering" Target="numbering.xml" Id="R7447c4b0c4aa43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2023-02-06T14:37:29.3630831Z</dcterms:created>
  <dcterms:modified xsi:type="dcterms:W3CDTF">2023-02-06T14:39:36.3888360Z</dcterms:modified>
  <dc:creator>Sandeep Kaushik</dc:creator>
  <lastModifiedBy>Sandeep Kaushik</lastModifiedBy>
</coreProperties>
</file>