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w:t>
          </w:r>
          <w:bookmarkStart w:id="0" w:name="_GoBack"/>
          <w:bookmarkEnd w:id="0"/>
          <w:r>
            <w:t>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1A112C">
          <w:pPr>
            <w:pStyle w:val="TOC1"/>
            <w:tabs>
              <w:tab w:val="right" w:leader="dot" w:pos="9016"/>
            </w:tabs>
            <w:rPr>
              <w:rFonts w:eastAsiaTheme="minorEastAsia"/>
              <w:noProof/>
              <w:lang w:eastAsia="en-IN"/>
            </w:rPr>
          </w:pPr>
          <w:hyperlink w:anchor="_Toc20083747" w:history="1">
            <w:r w:rsidRPr="0051681D">
              <w:rPr>
                <w:rStyle w:val="Hyperlink"/>
                <w:b/>
                <w:noProof/>
                <w:lang w:val="en-US"/>
              </w:rPr>
              <w:t>Virtual Private Cloud (VPC)</w:t>
            </w:r>
            <w:r>
              <w:rPr>
                <w:noProof/>
                <w:webHidden/>
              </w:rPr>
              <w:tab/>
            </w:r>
            <w:r>
              <w:rPr>
                <w:noProof/>
                <w:webHidden/>
              </w:rPr>
              <w:fldChar w:fldCharType="begin"/>
            </w:r>
            <w:r>
              <w:rPr>
                <w:noProof/>
                <w:webHidden/>
              </w:rPr>
              <w:instrText xml:space="preserve"> PAGEREF _Toc20083747 \h </w:instrText>
            </w:r>
            <w:r>
              <w:rPr>
                <w:noProof/>
                <w:webHidden/>
              </w:rPr>
            </w:r>
            <w:r>
              <w:rPr>
                <w:noProof/>
                <w:webHidden/>
              </w:rPr>
              <w:fldChar w:fldCharType="separate"/>
            </w:r>
            <w:r>
              <w:rPr>
                <w:noProof/>
                <w:webHidden/>
              </w:rPr>
              <w:t>3</w:t>
            </w:r>
            <w:r>
              <w:rPr>
                <w:noProof/>
                <w:webHidden/>
              </w:rPr>
              <w:fldChar w:fldCharType="end"/>
            </w:r>
          </w:hyperlink>
        </w:p>
        <w:p w14:paraId="1D374008" w14:textId="45B0B3A0" w:rsidR="001A112C" w:rsidRDefault="001A112C">
          <w:pPr>
            <w:pStyle w:val="TOC1"/>
            <w:tabs>
              <w:tab w:val="right" w:leader="dot" w:pos="9016"/>
            </w:tabs>
            <w:rPr>
              <w:rFonts w:eastAsiaTheme="minorEastAsia"/>
              <w:noProof/>
              <w:lang w:eastAsia="en-IN"/>
            </w:rPr>
          </w:pPr>
          <w:hyperlink w:anchor="_Toc20083748" w:history="1">
            <w:r w:rsidRPr="0051681D">
              <w:rPr>
                <w:rStyle w:val="Hyperlink"/>
                <w:b/>
                <w:noProof/>
                <w:lang w:val="en-US"/>
              </w:rPr>
              <w:t>Security Group (SG)</w:t>
            </w:r>
            <w:r>
              <w:rPr>
                <w:noProof/>
                <w:webHidden/>
              </w:rPr>
              <w:tab/>
            </w:r>
            <w:r>
              <w:rPr>
                <w:noProof/>
                <w:webHidden/>
              </w:rPr>
              <w:fldChar w:fldCharType="begin"/>
            </w:r>
            <w:r>
              <w:rPr>
                <w:noProof/>
                <w:webHidden/>
              </w:rPr>
              <w:instrText xml:space="preserve"> PAGEREF _Toc20083748 \h </w:instrText>
            </w:r>
            <w:r>
              <w:rPr>
                <w:noProof/>
                <w:webHidden/>
              </w:rPr>
            </w:r>
            <w:r>
              <w:rPr>
                <w:noProof/>
                <w:webHidden/>
              </w:rPr>
              <w:fldChar w:fldCharType="separate"/>
            </w:r>
            <w:r>
              <w:rPr>
                <w:noProof/>
                <w:webHidden/>
              </w:rPr>
              <w:t>6</w:t>
            </w:r>
            <w:r>
              <w:rPr>
                <w:noProof/>
                <w:webHidden/>
              </w:rPr>
              <w:fldChar w:fldCharType="end"/>
            </w:r>
          </w:hyperlink>
        </w:p>
        <w:p w14:paraId="6BA036DD" w14:textId="648EF9B4" w:rsidR="001A112C" w:rsidRDefault="001A112C">
          <w:pPr>
            <w:pStyle w:val="TOC1"/>
            <w:tabs>
              <w:tab w:val="right" w:leader="dot" w:pos="9016"/>
            </w:tabs>
            <w:rPr>
              <w:rFonts w:eastAsiaTheme="minorEastAsia"/>
              <w:noProof/>
              <w:lang w:eastAsia="en-IN"/>
            </w:rPr>
          </w:pPr>
          <w:hyperlink w:anchor="_Toc20083749" w:history="1">
            <w:r w:rsidRPr="0051681D">
              <w:rPr>
                <w:rStyle w:val="Hyperlink"/>
                <w:b/>
                <w:noProof/>
                <w:lang w:val="en-US"/>
              </w:rPr>
              <w:t>Network Access List (NACL)</w:t>
            </w:r>
            <w:r>
              <w:rPr>
                <w:noProof/>
                <w:webHidden/>
              </w:rPr>
              <w:tab/>
            </w:r>
            <w:r>
              <w:rPr>
                <w:noProof/>
                <w:webHidden/>
              </w:rPr>
              <w:fldChar w:fldCharType="begin"/>
            </w:r>
            <w:r>
              <w:rPr>
                <w:noProof/>
                <w:webHidden/>
              </w:rPr>
              <w:instrText xml:space="preserve"> PAGEREF _Toc20083749 \h </w:instrText>
            </w:r>
            <w:r>
              <w:rPr>
                <w:noProof/>
                <w:webHidden/>
              </w:rPr>
            </w:r>
            <w:r>
              <w:rPr>
                <w:noProof/>
                <w:webHidden/>
              </w:rPr>
              <w:fldChar w:fldCharType="separate"/>
            </w:r>
            <w:r>
              <w:rPr>
                <w:noProof/>
                <w:webHidden/>
              </w:rPr>
              <w:t>7</w:t>
            </w:r>
            <w:r>
              <w:rPr>
                <w:noProof/>
                <w:webHidden/>
              </w:rPr>
              <w:fldChar w:fldCharType="end"/>
            </w:r>
          </w:hyperlink>
        </w:p>
        <w:p w14:paraId="7C65B2D2" w14:textId="36DE9EBC" w:rsidR="001A112C" w:rsidRDefault="001A112C">
          <w:pPr>
            <w:pStyle w:val="TOC1"/>
            <w:tabs>
              <w:tab w:val="right" w:leader="dot" w:pos="9016"/>
            </w:tabs>
            <w:rPr>
              <w:rFonts w:eastAsiaTheme="minorEastAsia"/>
              <w:noProof/>
              <w:lang w:eastAsia="en-IN"/>
            </w:rPr>
          </w:pPr>
          <w:hyperlink w:anchor="_Toc20083750" w:history="1">
            <w:r w:rsidRPr="0051681D">
              <w:rPr>
                <w:rStyle w:val="Hyperlink"/>
                <w:b/>
                <w:noProof/>
                <w:lang w:val="en-US"/>
              </w:rPr>
              <w:t>NAT instance &amp; NAT gateway</w:t>
            </w:r>
            <w:r>
              <w:rPr>
                <w:noProof/>
                <w:webHidden/>
              </w:rPr>
              <w:tab/>
            </w:r>
            <w:r>
              <w:rPr>
                <w:noProof/>
                <w:webHidden/>
              </w:rPr>
              <w:fldChar w:fldCharType="begin"/>
            </w:r>
            <w:r>
              <w:rPr>
                <w:noProof/>
                <w:webHidden/>
              </w:rPr>
              <w:instrText xml:space="preserve"> PAGEREF _Toc20083750 \h </w:instrText>
            </w:r>
            <w:r>
              <w:rPr>
                <w:noProof/>
                <w:webHidden/>
              </w:rPr>
            </w:r>
            <w:r>
              <w:rPr>
                <w:noProof/>
                <w:webHidden/>
              </w:rPr>
              <w:fldChar w:fldCharType="separate"/>
            </w:r>
            <w:r>
              <w:rPr>
                <w:noProof/>
                <w:webHidden/>
              </w:rPr>
              <w:t>7</w:t>
            </w:r>
            <w:r>
              <w:rPr>
                <w:noProof/>
                <w:webHidden/>
              </w:rPr>
              <w:fldChar w:fldCharType="end"/>
            </w:r>
          </w:hyperlink>
        </w:p>
        <w:p w14:paraId="648A09EA" w14:textId="64725E81" w:rsidR="001A112C" w:rsidRDefault="001A112C">
          <w:pPr>
            <w:pStyle w:val="TOC1"/>
            <w:tabs>
              <w:tab w:val="right" w:leader="dot" w:pos="9016"/>
            </w:tabs>
            <w:rPr>
              <w:rFonts w:eastAsiaTheme="minorEastAsia"/>
              <w:noProof/>
              <w:lang w:eastAsia="en-IN"/>
            </w:rPr>
          </w:pPr>
          <w:hyperlink w:anchor="_Toc20083751" w:history="1">
            <w:r w:rsidRPr="0051681D">
              <w:rPr>
                <w:rStyle w:val="Hyperlink"/>
                <w:b/>
                <w:noProof/>
                <w:lang w:val="en-US"/>
              </w:rPr>
              <w:t>Direct Connect (DX)</w:t>
            </w:r>
            <w:r>
              <w:rPr>
                <w:noProof/>
                <w:webHidden/>
              </w:rPr>
              <w:tab/>
            </w:r>
            <w:r>
              <w:rPr>
                <w:noProof/>
                <w:webHidden/>
              </w:rPr>
              <w:fldChar w:fldCharType="begin"/>
            </w:r>
            <w:r>
              <w:rPr>
                <w:noProof/>
                <w:webHidden/>
              </w:rPr>
              <w:instrText xml:space="preserve"> PAGEREF _Toc20083751 \h </w:instrText>
            </w:r>
            <w:r>
              <w:rPr>
                <w:noProof/>
                <w:webHidden/>
              </w:rPr>
            </w:r>
            <w:r>
              <w:rPr>
                <w:noProof/>
                <w:webHidden/>
              </w:rPr>
              <w:fldChar w:fldCharType="separate"/>
            </w:r>
            <w:r>
              <w:rPr>
                <w:noProof/>
                <w:webHidden/>
              </w:rPr>
              <w:t>8</w:t>
            </w:r>
            <w:r>
              <w:rPr>
                <w:noProof/>
                <w:webHidden/>
              </w:rPr>
              <w:fldChar w:fldCharType="end"/>
            </w:r>
          </w:hyperlink>
        </w:p>
        <w:p w14:paraId="1EAB37F1" w14:textId="0F0DB1C9" w:rsidR="001A112C" w:rsidRDefault="001A112C">
          <w:pPr>
            <w:pStyle w:val="TOC1"/>
            <w:tabs>
              <w:tab w:val="right" w:leader="dot" w:pos="9016"/>
            </w:tabs>
            <w:rPr>
              <w:rFonts w:eastAsiaTheme="minorEastAsia"/>
              <w:noProof/>
              <w:lang w:eastAsia="en-IN"/>
            </w:rPr>
          </w:pPr>
          <w:hyperlink w:anchor="_Toc20083752" w:history="1">
            <w:r w:rsidRPr="0051681D">
              <w:rPr>
                <w:rStyle w:val="Hyperlink"/>
                <w:b/>
                <w:noProof/>
                <w:lang w:val="en-US"/>
              </w:rPr>
              <w:t>Elastic Cloud Compute (EC2)</w:t>
            </w:r>
            <w:r>
              <w:rPr>
                <w:noProof/>
                <w:webHidden/>
              </w:rPr>
              <w:tab/>
            </w:r>
            <w:r>
              <w:rPr>
                <w:noProof/>
                <w:webHidden/>
              </w:rPr>
              <w:fldChar w:fldCharType="begin"/>
            </w:r>
            <w:r>
              <w:rPr>
                <w:noProof/>
                <w:webHidden/>
              </w:rPr>
              <w:instrText xml:space="preserve"> PAGEREF _Toc20083752 \h </w:instrText>
            </w:r>
            <w:r>
              <w:rPr>
                <w:noProof/>
                <w:webHidden/>
              </w:rPr>
            </w:r>
            <w:r>
              <w:rPr>
                <w:noProof/>
                <w:webHidden/>
              </w:rPr>
              <w:fldChar w:fldCharType="separate"/>
            </w:r>
            <w:r>
              <w:rPr>
                <w:noProof/>
                <w:webHidden/>
              </w:rPr>
              <w:t>8</w:t>
            </w:r>
            <w:r>
              <w:rPr>
                <w:noProof/>
                <w:webHidden/>
              </w:rPr>
              <w:fldChar w:fldCharType="end"/>
            </w:r>
          </w:hyperlink>
        </w:p>
        <w:p w14:paraId="298DDB8A" w14:textId="2730ACF6" w:rsidR="001A112C" w:rsidRDefault="001A112C">
          <w:pPr>
            <w:pStyle w:val="TOC1"/>
            <w:tabs>
              <w:tab w:val="right" w:leader="dot" w:pos="9016"/>
            </w:tabs>
            <w:rPr>
              <w:rFonts w:eastAsiaTheme="minorEastAsia"/>
              <w:noProof/>
              <w:lang w:eastAsia="en-IN"/>
            </w:rPr>
          </w:pPr>
          <w:hyperlink w:anchor="_Toc20083753" w:history="1">
            <w:r w:rsidRPr="0051681D">
              <w:rPr>
                <w:rStyle w:val="Hyperlink"/>
                <w:b/>
                <w:noProof/>
                <w:lang w:val="en-US"/>
              </w:rPr>
              <w:t>Elastic Block Store (EBS)</w:t>
            </w:r>
            <w:r>
              <w:rPr>
                <w:noProof/>
                <w:webHidden/>
              </w:rPr>
              <w:tab/>
            </w:r>
            <w:r>
              <w:rPr>
                <w:noProof/>
                <w:webHidden/>
              </w:rPr>
              <w:fldChar w:fldCharType="begin"/>
            </w:r>
            <w:r>
              <w:rPr>
                <w:noProof/>
                <w:webHidden/>
              </w:rPr>
              <w:instrText xml:space="preserve"> PAGEREF _Toc20083753 \h </w:instrText>
            </w:r>
            <w:r>
              <w:rPr>
                <w:noProof/>
                <w:webHidden/>
              </w:rPr>
            </w:r>
            <w:r>
              <w:rPr>
                <w:noProof/>
                <w:webHidden/>
              </w:rPr>
              <w:fldChar w:fldCharType="separate"/>
            </w:r>
            <w:r>
              <w:rPr>
                <w:noProof/>
                <w:webHidden/>
              </w:rPr>
              <w:t>15</w:t>
            </w:r>
            <w:r>
              <w:rPr>
                <w:noProof/>
                <w:webHidden/>
              </w:rPr>
              <w:fldChar w:fldCharType="end"/>
            </w:r>
          </w:hyperlink>
        </w:p>
        <w:p w14:paraId="422BFF72" w14:textId="1379CCF4" w:rsidR="001A112C" w:rsidRDefault="001A112C">
          <w:pPr>
            <w:pStyle w:val="TOC1"/>
            <w:tabs>
              <w:tab w:val="right" w:leader="dot" w:pos="9016"/>
            </w:tabs>
            <w:rPr>
              <w:rFonts w:eastAsiaTheme="minorEastAsia"/>
              <w:noProof/>
              <w:lang w:eastAsia="en-IN"/>
            </w:rPr>
          </w:pPr>
          <w:hyperlink w:anchor="_Toc20083754" w:history="1">
            <w:r w:rsidRPr="0051681D">
              <w:rPr>
                <w:rStyle w:val="Hyperlink"/>
                <w:b/>
                <w:noProof/>
                <w:lang w:val="en-US"/>
              </w:rPr>
              <w:t>Elastic Load Balancer (ELB)</w:t>
            </w:r>
            <w:r>
              <w:rPr>
                <w:noProof/>
                <w:webHidden/>
              </w:rPr>
              <w:tab/>
            </w:r>
            <w:r>
              <w:rPr>
                <w:noProof/>
                <w:webHidden/>
              </w:rPr>
              <w:fldChar w:fldCharType="begin"/>
            </w:r>
            <w:r>
              <w:rPr>
                <w:noProof/>
                <w:webHidden/>
              </w:rPr>
              <w:instrText xml:space="preserve"> PAGEREF _Toc20083754 \h </w:instrText>
            </w:r>
            <w:r>
              <w:rPr>
                <w:noProof/>
                <w:webHidden/>
              </w:rPr>
            </w:r>
            <w:r>
              <w:rPr>
                <w:noProof/>
                <w:webHidden/>
              </w:rPr>
              <w:fldChar w:fldCharType="separate"/>
            </w:r>
            <w:r>
              <w:rPr>
                <w:noProof/>
                <w:webHidden/>
              </w:rPr>
              <w:t>22</w:t>
            </w:r>
            <w:r>
              <w:rPr>
                <w:noProof/>
                <w:webHidden/>
              </w:rPr>
              <w:fldChar w:fldCharType="end"/>
            </w:r>
          </w:hyperlink>
        </w:p>
        <w:p w14:paraId="2CF388BD" w14:textId="5DAE5B8E" w:rsidR="001A112C" w:rsidRDefault="001A112C">
          <w:pPr>
            <w:pStyle w:val="TOC1"/>
            <w:tabs>
              <w:tab w:val="right" w:leader="dot" w:pos="9016"/>
            </w:tabs>
            <w:rPr>
              <w:rFonts w:eastAsiaTheme="minorEastAsia"/>
              <w:noProof/>
              <w:lang w:eastAsia="en-IN"/>
            </w:rPr>
          </w:pPr>
          <w:hyperlink w:anchor="_Toc20083755" w:history="1">
            <w:r w:rsidRPr="0051681D">
              <w:rPr>
                <w:rStyle w:val="Hyperlink"/>
                <w:b/>
                <w:noProof/>
                <w:lang w:val="en-US"/>
              </w:rPr>
              <w:t>Auto Scaling (AS)</w:t>
            </w:r>
            <w:r>
              <w:rPr>
                <w:noProof/>
                <w:webHidden/>
              </w:rPr>
              <w:tab/>
            </w:r>
            <w:r>
              <w:rPr>
                <w:noProof/>
                <w:webHidden/>
              </w:rPr>
              <w:fldChar w:fldCharType="begin"/>
            </w:r>
            <w:r>
              <w:rPr>
                <w:noProof/>
                <w:webHidden/>
              </w:rPr>
              <w:instrText xml:space="preserve"> PAGEREF _Toc20083755 \h </w:instrText>
            </w:r>
            <w:r>
              <w:rPr>
                <w:noProof/>
                <w:webHidden/>
              </w:rPr>
            </w:r>
            <w:r>
              <w:rPr>
                <w:noProof/>
                <w:webHidden/>
              </w:rPr>
              <w:fldChar w:fldCharType="separate"/>
            </w:r>
            <w:r>
              <w:rPr>
                <w:noProof/>
                <w:webHidden/>
              </w:rPr>
              <w:t>27</w:t>
            </w:r>
            <w:r>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1" w:name="_Toc20083746"/>
      <w:r w:rsidRPr="00143FF0">
        <w:rPr>
          <w:b/>
          <w:lang w:val="en-US"/>
        </w:rPr>
        <w:t>General Overview</w:t>
      </w:r>
      <w:bookmarkEnd w:id="1"/>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DC3148">
      <w:pPr>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lastRenderedPageBreak/>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3CF81623" w:rsidR="00761D08" w:rsidRPr="00AB3D6F" w:rsidRDefault="00761D08" w:rsidP="00761D08">
      <w:pPr>
        <w:ind w:left="360"/>
        <w:jc w:val="center"/>
        <w:rPr>
          <w:lang w:val="en-US"/>
        </w:rPr>
      </w:pPr>
      <w:r>
        <w:rPr>
          <w:noProof/>
        </w:rPr>
        <w:drawing>
          <wp:inline distT="0" distB="0" distL="0" distR="0" wp14:anchorId="14760639" wp14:editId="7EE4BF83">
            <wp:extent cx="2438400" cy="241273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73934" cy="2447898"/>
                    </a:xfrm>
                    <a:prstGeom prst="rect">
                      <a:avLst/>
                    </a:prstGeom>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lastRenderedPageBreak/>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Pr>
          <w:lang w:val="en-US"/>
        </w:rPr>
        <w:t xml:space="preserve">AWS </w:t>
      </w:r>
      <w:r w:rsidR="00144748">
        <w:rPr>
          <w:lang w:val="en-US"/>
        </w:rPr>
        <w:t xml:space="preserve">console: web interface accessible from internet </w:t>
      </w:r>
      <w:hyperlink r:id="rId7"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Pr>
          <w:lang w:val="en-US"/>
        </w:rPr>
        <w:t xml:space="preserve">AWS </w:t>
      </w:r>
      <w:r w:rsidR="00144748">
        <w:rPr>
          <w:lang w:val="en-US"/>
        </w:rPr>
        <w:t xml:space="preserve">SDK: Custom tailored APIs to be use with different programming platform like JAVA, php, python, node.js, .net, </w:t>
      </w:r>
      <w:r w:rsidR="009861BC">
        <w:rPr>
          <w:lang w:val="en-US"/>
        </w:rPr>
        <w:t>go, etc.</w:t>
      </w:r>
    </w:p>
    <w:p w14:paraId="6CFC4D49" w14:textId="18D55B31" w:rsidR="00D40C7B" w:rsidRDefault="00D40C7B" w:rsidP="00D40C7B">
      <w:pPr>
        <w:pStyle w:val="ListParagraph"/>
        <w:numPr>
          <w:ilvl w:val="0"/>
          <w:numId w:val="3"/>
        </w:numPr>
        <w:rPr>
          <w:lang w:val="en-US"/>
        </w:rPr>
      </w:pPr>
      <w:r>
        <w:rPr>
          <w:lang w:val="en-US"/>
        </w:rPr>
        <w:t>AWS Command line interfaces</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7F78B67D" w14:textId="672C4625" w:rsidR="00EE5054" w:rsidRDefault="00EE5054" w:rsidP="00EE5054">
      <w:pPr>
        <w:rPr>
          <w:b/>
          <w:lang w:val="en-US"/>
        </w:rPr>
      </w:pPr>
      <w:r w:rsidRPr="00361C3E">
        <w:rPr>
          <w:b/>
          <w:lang w:val="en-US"/>
        </w:rPr>
        <w:t>Free Tier Account</w:t>
      </w:r>
      <w:r w:rsidR="00484EE6">
        <w:rPr>
          <w:b/>
          <w:lang w:val="en-US"/>
        </w:rPr>
        <w:t xml:space="preserve"> Limits</w:t>
      </w:r>
    </w:p>
    <w:p w14:paraId="7603EF88" w14:textId="2D77EE0B" w:rsidR="00484EE6" w:rsidRPr="00484EE6" w:rsidRDefault="00770B2B" w:rsidP="00484EE6">
      <w:pPr>
        <w:rPr>
          <w:b/>
          <w:lang w:val="en-US"/>
        </w:rPr>
      </w:pPr>
      <w:r w:rsidRPr="00770B2B">
        <w:rPr>
          <w:b/>
          <w:color w:val="FF0000"/>
          <w:highlight w:val="yellow"/>
          <w:lang w:val="en-US"/>
        </w:rPr>
        <w:t>To be added.</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2"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2"/>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lastRenderedPageBreak/>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lastRenderedPageBreak/>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Pr>
          <w:lang w:val="en-US"/>
        </w:rPr>
        <w:t xml:space="preserve">Starting </w:t>
      </w:r>
      <w:r w:rsidR="00F72C19">
        <w:rPr>
          <w:lang w:val="en-US"/>
        </w:rPr>
        <w:t xml:space="preserve">Nov </w:t>
      </w:r>
      <w:r>
        <w:rPr>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lastRenderedPageBreak/>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20083748"/>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150"/>
        <w:gridCol w:w="4146"/>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lastRenderedPageBreak/>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20083749"/>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4F92604E" w:rsidR="000A3109" w:rsidRDefault="000A3109" w:rsidP="009E53B2">
      <w:pPr>
        <w:pStyle w:val="ListParagraph"/>
        <w:rPr>
          <w:lang w:val="en-US"/>
        </w:rPr>
      </w:pPr>
      <w:r>
        <w:rPr>
          <w:lang w:val="en-US"/>
        </w:rPr>
        <w:t>Within a same VPC, route table will have default entry that will all communication within the instances of the VPC.</w:t>
      </w:r>
    </w:p>
    <w:p w14:paraId="47AF2A3B" w14:textId="48790025" w:rsidR="006A5ECE" w:rsidRDefault="006A5ECE" w:rsidP="006A5ECE">
      <w:pPr>
        <w:pStyle w:val="Heading1"/>
        <w:pBdr>
          <w:bottom w:val="single" w:sz="12" w:space="1" w:color="auto"/>
        </w:pBdr>
        <w:rPr>
          <w:b/>
          <w:lang w:val="en-US"/>
        </w:rPr>
      </w:pPr>
      <w:bookmarkStart w:id="5" w:name="_Toc20083750"/>
      <w:r w:rsidRPr="006A5ECE">
        <w:rPr>
          <w:b/>
          <w:lang w:val="en-US"/>
        </w:rPr>
        <w:t xml:space="preserve">NAT instance </w:t>
      </w:r>
      <w:r w:rsidR="006D05DD">
        <w:rPr>
          <w:b/>
          <w:lang w:val="en-US"/>
        </w:rPr>
        <w:t>&amp; NAT gateway</w:t>
      </w:r>
      <w:bookmarkEnd w:id="5"/>
    </w:p>
    <w:p w14:paraId="36FE0034" w14:textId="70D68BA7" w:rsidR="006A5ECE" w:rsidRDefault="006A5ECE" w:rsidP="006A5ECE">
      <w:pPr>
        <w:rPr>
          <w:lang w:val="en-US"/>
        </w:rPr>
      </w:pPr>
      <w:r>
        <w:rPr>
          <w:lang w:val="en-US"/>
        </w:rPr>
        <w:t xml:space="preserve">Public Subnet instances that need to be connected to internet (outbound connectivity) should be pass their traffic through a NAT instance / NAT gateway. Each NAT gateway maintain a PAT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37F0460" w:rsidR="008214C6" w:rsidRDefault="008214C6" w:rsidP="006A5ECE">
      <w:pPr>
        <w:rPr>
          <w:lang w:val="en-US"/>
        </w:rPr>
      </w:pPr>
      <w:r>
        <w:rPr>
          <w:lang w:val="en-US"/>
        </w:rPr>
        <w:t xml:space="preserve">The NAT instance should be place at the public subnet for it communicate to the internet.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6A5ECE">
      <w:pPr>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0" w:type="auto"/>
        <w:tblLook w:val="04A0" w:firstRow="1" w:lastRow="0" w:firstColumn="1" w:lastColumn="0" w:noHBand="0" w:noVBand="1"/>
      </w:tblPr>
      <w:tblGrid>
        <w:gridCol w:w="4508"/>
        <w:gridCol w:w="4508"/>
      </w:tblGrid>
      <w:tr w:rsidR="00685C3C" w14:paraId="46A36E10" w14:textId="77777777" w:rsidTr="00685C3C">
        <w:tc>
          <w:tcPr>
            <w:tcW w:w="450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4508"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685C3C">
        <w:tc>
          <w:tcPr>
            <w:tcW w:w="450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4508"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685C3C">
        <w:tc>
          <w:tcPr>
            <w:tcW w:w="450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4508"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685C3C">
        <w:tc>
          <w:tcPr>
            <w:tcW w:w="4508" w:type="dxa"/>
          </w:tcPr>
          <w:p w14:paraId="12767217" w14:textId="5E66226A" w:rsidR="00685C3C" w:rsidRDefault="00685C3C" w:rsidP="00685C3C">
            <w:pPr>
              <w:rPr>
                <w:lang w:val="en-US"/>
              </w:rPr>
            </w:pPr>
            <w:r>
              <w:rPr>
                <w:lang w:val="en-US"/>
              </w:rPr>
              <w:t xml:space="preserve">Can work with public and elastic IP addresses  </w:t>
            </w:r>
          </w:p>
        </w:tc>
        <w:tc>
          <w:tcPr>
            <w:tcW w:w="4508"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0" w:type="auto"/>
        <w:tblLook w:val="04A0" w:firstRow="1" w:lastRow="0" w:firstColumn="1" w:lastColumn="0" w:noHBand="0" w:noVBand="1"/>
      </w:tblPr>
      <w:tblGrid>
        <w:gridCol w:w="3005"/>
        <w:gridCol w:w="3005"/>
        <w:gridCol w:w="3006"/>
      </w:tblGrid>
      <w:tr w:rsidR="00CB574E" w14:paraId="5A0E05E5" w14:textId="77777777" w:rsidTr="00E72B37">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3006"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CB574E">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3006"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49919001"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proofErr w:type="gramStart"/>
            <w:r>
              <w:rPr>
                <w:lang w:val="en-US"/>
              </w:rPr>
              <w:t>use</w:t>
            </w:r>
            <w:proofErr w:type="gramEnd"/>
            <w:r>
              <w:rPr>
                <w:lang w:val="en-US"/>
              </w:rPr>
              <w:t xml:space="preserve"> they are chargeable. </w:t>
            </w:r>
          </w:p>
        </w:tc>
      </w:tr>
    </w:tbl>
    <w:p w14:paraId="1859ED9F" w14:textId="4E29A2C8" w:rsidR="00124B92" w:rsidRPr="00BD67AA" w:rsidRDefault="00124B92" w:rsidP="00124B92">
      <w:pPr>
        <w:pStyle w:val="Heading1"/>
        <w:pBdr>
          <w:bottom w:val="single" w:sz="12" w:space="1" w:color="auto"/>
        </w:pBdr>
        <w:rPr>
          <w:b/>
          <w:lang w:val="en-US"/>
        </w:rPr>
      </w:pPr>
      <w:bookmarkStart w:id="6" w:name="_Toc20083751"/>
      <w:r>
        <w:rPr>
          <w:b/>
          <w:lang w:val="en-US"/>
        </w:rPr>
        <w:t>Direct Connect (DX)</w:t>
      </w:r>
      <w:bookmarkEnd w:id="6"/>
    </w:p>
    <w:p w14:paraId="4CFDA568" w14:textId="6DE8EECF" w:rsidR="00124B92" w:rsidRDefault="00124B92" w:rsidP="00124B92">
      <w:pPr>
        <w:pStyle w:val="ListParagraph"/>
        <w:numPr>
          <w:ilvl w:val="0"/>
          <w:numId w:val="6"/>
        </w:numPr>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1C1E6646" w14:textId="3D9474F3" w:rsidR="000E7BCE" w:rsidRDefault="000E7BCE" w:rsidP="00124B92">
      <w:pPr>
        <w:pStyle w:val="ListParagraph"/>
        <w:numPr>
          <w:ilvl w:val="0"/>
          <w:numId w:val="6"/>
        </w:numPr>
        <w:rPr>
          <w:lang w:val="en-US"/>
        </w:rPr>
      </w:pPr>
      <w:r>
        <w:rPr>
          <w:lang w:val="en-US"/>
        </w:rPr>
        <w:t xml:space="preserve">VIF (Virtual </w:t>
      </w:r>
      <w:proofErr w:type="spellStart"/>
      <w:r>
        <w:rPr>
          <w:lang w:val="en-US"/>
        </w:rPr>
        <w:t>InterFace</w:t>
      </w:r>
      <w:proofErr w:type="spellEnd"/>
      <w:r>
        <w:rPr>
          <w:lang w:val="en-US"/>
        </w:rPr>
        <w:t>) is basically a</w:t>
      </w:r>
      <w:r w:rsidR="00045889">
        <w:rPr>
          <w:lang w:val="en-US"/>
        </w:rPr>
        <w:t>n</w:t>
      </w:r>
      <w:r>
        <w:rPr>
          <w:lang w:val="en-US"/>
        </w:rPr>
        <w:t xml:space="preserve"> 802.1Q VLAN mapped from the customer router to Direct Connect router.</w:t>
      </w:r>
    </w:p>
    <w:p w14:paraId="1F9FB163" w14:textId="2699FC30" w:rsidR="000E7BCE" w:rsidRDefault="000E7BCE" w:rsidP="00124B92">
      <w:pPr>
        <w:pStyle w:val="ListParagraph"/>
        <w:numPr>
          <w:ilvl w:val="0"/>
          <w:numId w:val="6"/>
        </w:numPr>
        <w:rPr>
          <w:lang w:val="en-US"/>
        </w:rPr>
      </w:pPr>
      <w:r>
        <w:rPr>
          <w:lang w:val="en-US"/>
        </w:rPr>
        <w:t>Private VIF connect to private VPC and Public VIF connect to public VPC &amp; public AWS service.</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303551E2"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4303CB41" w14:textId="298B64F8" w:rsidR="00B27B7D" w:rsidRPr="00BD67AA" w:rsidRDefault="00B27B7D" w:rsidP="00B27B7D">
      <w:pPr>
        <w:pStyle w:val="Heading1"/>
        <w:pBdr>
          <w:bottom w:val="single" w:sz="12" w:space="1" w:color="auto"/>
        </w:pBdr>
        <w:rPr>
          <w:b/>
          <w:lang w:val="en-US"/>
        </w:rPr>
      </w:pPr>
      <w:bookmarkStart w:id="7" w:name="_Toc20083752"/>
      <w:r>
        <w:rPr>
          <w:b/>
          <w:lang w:val="en-US"/>
        </w:rPr>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lastRenderedPageBreak/>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254"/>
        <w:gridCol w:w="2254"/>
        <w:gridCol w:w="2254"/>
        <w:gridCol w:w="2254"/>
      </w:tblGrid>
      <w:tr w:rsidR="00BE3D0A" w14:paraId="764DF432" w14:textId="77777777" w:rsidTr="00BE3D0A">
        <w:tc>
          <w:tcPr>
            <w:tcW w:w="2254" w:type="dxa"/>
          </w:tcPr>
          <w:p w14:paraId="0F33FDE7" w14:textId="6E6CDA01" w:rsidR="00BE3D0A" w:rsidRPr="003D4F37" w:rsidRDefault="00BE3D0A" w:rsidP="00BE3D0A">
            <w:pPr>
              <w:pStyle w:val="ListParagraph"/>
              <w:ind w:left="0"/>
              <w:rPr>
                <w:b/>
                <w:lang w:val="en-US"/>
              </w:rPr>
            </w:pPr>
            <w:r w:rsidRPr="003D4F37">
              <w:rPr>
                <w:b/>
                <w:lang w:val="en-US"/>
              </w:rPr>
              <w:t xml:space="preserve">General Purpose </w:t>
            </w:r>
          </w:p>
        </w:tc>
        <w:tc>
          <w:tcPr>
            <w:tcW w:w="2254" w:type="dxa"/>
          </w:tcPr>
          <w:p w14:paraId="58A050CC" w14:textId="6426EF70" w:rsidR="00BE3D0A" w:rsidRPr="003D4F37" w:rsidRDefault="00EC7944" w:rsidP="00BE3D0A">
            <w:pPr>
              <w:pStyle w:val="ListParagraph"/>
              <w:ind w:left="0"/>
              <w:rPr>
                <w:b/>
                <w:lang w:val="en-US"/>
              </w:rPr>
            </w:pPr>
            <w:r w:rsidRPr="003D4F37">
              <w:rPr>
                <w:b/>
                <w:lang w:val="en-US"/>
              </w:rPr>
              <w:t xml:space="preserve">Compute Optimized </w:t>
            </w:r>
          </w:p>
        </w:tc>
        <w:tc>
          <w:tcPr>
            <w:tcW w:w="2254" w:type="dxa"/>
          </w:tcPr>
          <w:p w14:paraId="19487FB3" w14:textId="268BE94D" w:rsidR="00BE3D0A" w:rsidRPr="003D4F37" w:rsidRDefault="00EC7944" w:rsidP="00BE3D0A">
            <w:pPr>
              <w:pStyle w:val="ListParagraph"/>
              <w:ind w:left="0"/>
              <w:rPr>
                <w:b/>
                <w:lang w:val="en-US"/>
              </w:rPr>
            </w:pPr>
            <w:r w:rsidRPr="003D4F37">
              <w:rPr>
                <w:b/>
                <w:lang w:val="en-US"/>
              </w:rPr>
              <w:t>Memory Optimized</w:t>
            </w:r>
          </w:p>
        </w:tc>
        <w:tc>
          <w:tcPr>
            <w:tcW w:w="2254" w:type="dxa"/>
          </w:tcPr>
          <w:p w14:paraId="0D57A47C" w14:textId="6EC9A13B" w:rsidR="00BE3D0A" w:rsidRPr="003D4F37" w:rsidRDefault="00EC7944" w:rsidP="00BE3D0A">
            <w:pPr>
              <w:pStyle w:val="ListParagraph"/>
              <w:ind w:left="0"/>
              <w:rPr>
                <w:b/>
                <w:lang w:val="en-US"/>
              </w:rPr>
            </w:pPr>
            <w:r w:rsidRPr="003D4F37">
              <w:rPr>
                <w:b/>
                <w:lang w:val="en-US"/>
              </w:rPr>
              <w:t xml:space="preserve">Graphic </w:t>
            </w:r>
            <w:r w:rsidR="003D4F37" w:rsidRPr="003D4F37">
              <w:rPr>
                <w:b/>
                <w:lang w:val="en-US"/>
              </w:rPr>
              <w:t>C</w:t>
            </w:r>
            <w:r w:rsidRPr="003D4F37">
              <w:rPr>
                <w:b/>
                <w:lang w:val="en-US"/>
              </w:rPr>
              <w:t xml:space="preserve">ompute </w:t>
            </w:r>
            <w:r w:rsidR="003D4F37" w:rsidRPr="003D4F37">
              <w:rPr>
                <w:b/>
                <w:lang w:val="en-US"/>
              </w:rPr>
              <w:t>I</w:t>
            </w:r>
            <w:r w:rsidRPr="003D4F37">
              <w:rPr>
                <w:b/>
                <w:lang w:val="en-US"/>
              </w:rPr>
              <w:t>nstance</w:t>
            </w:r>
            <w:r w:rsidR="003D4F37" w:rsidRPr="003D4F37">
              <w:rPr>
                <w:b/>
                <w:lang w:val="en-US"/>
              </w:rPr>
              <w:t>.</w:t>
            </w:r>
          </w:p>
        </w:tc>
      </w:tr>
      <w:tr w:rsidR="00BE3D0A" w14:paraId="2702FF3A" w14:textId="77777777" w:rsidTr="00BE3D0A">
        <w:tc>
          <w:tcPr>
            <w:tcW w:w="2254" w:type="dxa"/>
          </w:tcPr>
          <w:p w14:paraId="22703793" w14:textId="3226A348" w:rsidR="00BE3D0A" w:rsidRPr="00BE3D0A" w:rsidRDefault="00BE3D0A" w:rsidP="00EC7944">
            <w:pPr>
              <w:rPr>
                <w:sz w:val="16"/>
                <w:szCs w:val="16"/>
                <w:lang w:val="en-US"/>
              </w:rPr>
            </w:pPr>
            <w:r w:rsidRPr="00EC7944">
              <w:rPr>
                <w:sz w:val="16"/>
                <w:szCs w:val="16"/>
                <w:lang w:val="en-US"/>
              </w:rPr>
              <w:t>Balance CPU &amp; memory</w:t>
            </w:r>
            <w:r w:rsidR="00EC7944">
              <w:rPr>
                <w:sz w:val="16"/>
                <w:szCs w:val="16"/>
                <w:lang w:val="en-US"/>
              </w:rPr>
              <w:t>.</w:t>
            </w:r>
          </w:p>
        </w:tc>
        <w:tc>
          <w:tcPr>
            <w:tcW w:w="2254" w:type="dxa"/>
          </w:tcPr>
          <w:p w14:paraId="4610C6F6" w14:textId="55931943" w:rsidR="00EC7944" w:rsidRPr="00EC7944" w:rsidRDefault="00EC7944" w:rsidP="00EC7944">
            <w:pPr>
              <w:rPr>
                <w:sz w:val="16"/>
                <w:szCs w:val="16"/>
                <w:lang w:val="en-US"/>
              </w:rPr>
            </w:pPr>
            <w:r w:rsidRPr="00EC7944">
              <w:rPr>
                <w:sz w:val="16"/>
                <w:szCs w:val="16"/>
                <w:lang w:val="en-US"/>
              </w:rPr>
              <w:t>More CPU then Memory</w:t>
            </w:r>
            <w:r>
              <w:rPr>
                <w:sz w:val="16"/>
                <w:szCs w:val="16"/>
                <w:lang w:val="en-US"/>
              </w:rPr>
              <w:t>.</w:t>
            </w:r>
          </w:p>
        </w:tc>
        <w:tc>
          <w:tcPr>
            <w:tcW w:w="2254" w:type="dxa"/>
          </w:tcPr>
          <w:p w14:paraId="0CADACED" w14:textId="2D093716" w:rsidR="00EC7944" w:rsidRPr="00EC7944" w:rsidRDefault="00EC7944" w:rsidP="00BE3D0A">
            <w:pPr>
              <w:pStyle w:val="ListParagraph"/>
              <w:ind w:left="0"/>
              <w:rPr>
                <w:sz w:val="16"/>
                <w:szCs w:val="16"/>
                <w:lang w:val="en-US"/>
              </w:rPr>
            </w:pPr>
            <w:r w:rsidRPr="00EC7944">
              <w:rPr>
                <w:sz w:val="16"/>
                <w:szCs w:val="16"/>
                <w:lang w:val="en-US"/>
              </w:rPr>
              <w:t>More memory then computes.</w:t>
            </w:r>
          </w:p>
        </w:tc>
        <w:tc>
          <w:tcPr>
            <w:tcW w:w="2254" w:type="dxa"/>
          </w:tcPr>
          <w:p w14:paraId="7DCFC69A" w14:textId="7D1F0A86" w:rsidR="00BE3D0A" w:rsidRPr="00EC7944" w:rsidRDefault="00EC7944" w:rsidP="00BE3D0A">
            <w:pPr>
              <w:pStyle w:val="ListParagraph"/>
              <w:ind w:left="0"/>
              <w:rPr>
                <w:sz w:val="16"/>
                <w:szCs w:val="16"/>
                <w:lang w:val="en-US"/>
              </w:rPr>
            </w:pPr>
            <w:r>
              <w:rPr>
                <w:sz w:val="16"/>
                <w:szCs w:val="16"/>
                <w:lang w:val="en-US"/>
              </w:rPr>
              <w:t>Graphic optimized</w:t>
            </w:r>
          </w:p>
        </w:tc>
      </w:tr>
      <w:tr w:rsidR="00BE3D0A" w14:paraId="526143A4" w14:textId="77777777" w:rsidTr="00BE3D0A">
        <w:tc>
          <w:tcPr>
            <w:tcW w:w="2254" w:type="dxa"/>
          </w:tcPr>
          <w:p w14:paraId="53E185C6" w14:textId="4C267719" w:rsidR="00BE3D0A" w:rsidRPr="00EC7944" w:rsidRDefault="00EC7944" w:rsidP="00EC7944">
            <w:pPr>
              <w:rPr>
                <w:sz w:val="16"/>
                <w:szCs w:val="16"/>
                <w:lang w:val="en-US"/>
              </w:rPr>
            </w:pPr>
            <w:r w:rsidRPr="00EC7944">
              <w:rPr>
                <w:sz w:val="16"/>
                <w:szCs w:val="16"/>
                <w:lang w:val="en-US"/>
              </w:rPr>
              <w:t>Suitable for most of the purpose.</w:t>
            </w:r>
          </w:p>
        </w:tc>
        <w:tc>
          <w:tcPr>
            <w:tcW w:w="2254" w:type="dxa"/>
          </w:tcPr>
          <w:p w14:paraId="0DD5DC04" w14:textId="42B311E1" w:rsidR="00BE3D0A" w:rsidRPr="00EC7944" w:rsidRDefault="00EC7944" w:rsidP="00EC7944">
            <w:pPr>
              <w:rPr>
                <w:sz w:val="16"/>
                <w:szCs w:val="16"/>
                <w:lang w:val="en-US"/>
              </w:rPr>
            </w:pPr>
            <w:r>
              <w:rPr>
                <w:sz w:val="16"/>
                <w:szCs w:val="16"/>
                <w:lang w:val="en-US"/>
              </w:rPr>
              <w:t>Compute &amp; High-performance compute optimized.</w:t>
            </w:r>
          </w:p>
        </w:tc>
        <w:tc>
          <w:tcPr>
            <w:tcW w:w="2254" w:type="dxa"/>
          </w:tcPr>
          <w:p w14:paraId="60664C2F" w14:textId="29B6BCF2" w:rsidR="00BE3D0A" w:rsidRPr="00EC7944" w:rsidRDefault="00EC7944" w:rsidP="00BE3D0A">
            <w:pPr>
              <w:pStyle w:val="ListParagraph"/>
              <w:ind w:left="0"/>
              <w:rPr>
                <w:sz w:val="16"/>
                <w:szCs w:val="16"/>
                <w:lang w:val="en-US"/>
              </w:rPr>
            </w:pPr>
            <w:r w:rsidRPr="00EC7944">
              <w:rPr>
                <w:sz w:val="16"/>
                <w:szCs w:val="16"/>
                <w:lang w:val="en-US"/>
              </w:rPr>
              <w:t>Memory intensive app, DB and caching</w:t>
            </w:r>
          </w:p>
        </w:tc>
        <w:tc>
          <w:tcPr>
            <w:tcW w:w="2254" w:type="dxa"/>
          </w:tcPr>
          <w:p w14:paraId="4F8592E5" w14:textId="419EA428" w:rsidR="00BE3D0A" w:rsidRPr="00EC7944" w:rsidRDefault="00EC7944" w:rsidP="00BE3D0A">
            <w:pPr>
              <w:pStyle w:val="ListParagraph"/>
              <w:ind w:left="0"/>
              <w:rPr>
                <w:sz w:val="16"/>
                <w:szCs w:val="16"/>
                <w:lang w:val="en-US"/>
              </w:rPr>
            </w:pPr>
            <w:r>
              <w:rPr>
                <w:sz w:val="16"/>
                <w:szCs w:val="16"/>
                <w:lang w:val="en-US"/>
              </w:rPr>
              <w:t xml:space="preserve">Hugh performance and parallel computing </w:t>
            </w:r>
          </w:p>
        </w:tc>
      </w:tr>
      <w:tr w:rsidR="00EC7944" w14:paraId="04E41F17" w14:textId="77777777" w:rsidTr="00BE3D0A">
        <w:tc>
          <w:tcPr>
            <w:tcW w:w="2254" w:type="dxa"/>
          </w:tcPr>
          <w:p w14:paraId="36DF2A8D" w14:textId="1C11FAAA"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254" w:type="dxa"/>
          </w:tcPr>
          <w:p w14:paraId="2A702C21" w14:textId="07A34AC0" w:rsidR="00EC7944" w:rsidRPr="00EC7944" w:rsidRDefault="00EC7944" w:rsidP="00EC7944">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254" w:type="dxa"/>
          </w:tcPr>
          <w:p w14:paraId="2C59BDB7" w14:textId="78CA194E" w:rsidR="00EC7944" w:rsidRPr="00EC7944" w:rsidRDefault="00EC7944" w:rsidP="00EC7944">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254" w:type="dxa"/>
          </w:tcPr>
          <w:p w14:paraId="09CFD326" w14:textId="6C5A5524" w:rsidR="00EC7944" w:rsidRPr="00EC7944" w:rsidRDefault="00EC7944" w:rsidP="00BE3D0A">
            <w:pPr>
              <w:pStyle w:val="ListParagraph"/>
              <w:ind w:left="0"/>
              <w:rPr>
                <w:sz w:val="16"/>
                <w:szCs w:val="16"/>
                <w:lang w:val="en-US"/>
              </w:rPr>
            </w:pPr>
            <w:r w:rsidRPr="00EC7944">
              <w:rPr>
                <w:sz w:val="16"/>
                <w:szCs w:val="16"/>
                <w:lang w:val="en-US"/>
              </w:rPr>
              <w:t>Example: G2</w:t>
            </w:r>
          </w:p>
        </w:tc>
      </w:tr>
    </w:tbl>
    <w:p w14:paraId="0136564A" w14:textId="27FB7887" w:rsidR="00747805" w:rsidRDefault="00747805" w:rsidP="00BE3D0A">
      <w:pPr>
        <w:pStyle w:val="ListParagraph"/>
        <w:ind w:left="0"/>
        <w:rPr>
          <w:lang w:val="en-US"/>
        </w:rPr>
      </w:pPr>
    </w:p>
    <w:tbl>
      <w:tblPr>
        <w:tblStyle w:val="TableGrid"/>
        <w:tblW w:w="0" w:type="auto"/>
        <w:tblLook w:val="04A0" w:firstRow="1" w:lastRow="0" w:firstColumn="1" w:lastColumn="0" w:noHBand="0" w:noVBand="1"/>
      </w:tblPr>
      <w:tblGrid>
        <w:gridCol w:w="2254"/>
      </w:tblGrid>
      <w:tr w:rsidR="003D4F37" w14:paraId="0FF3C534" w14:textId="77777777" w:rsidTr="00DE6569">
        <w:tc>
          <w:tcPr>
            <w:tcW w:w="2254" w:type="dxa"/>
          </w:tcPr>
          <w:p w14:paraId="1906932D" w14:textId="14EEAE95" w:rsidR="003D4F37" w:rsidRPr="003D4F37" w:rsidRDefault="003D4F37" w:rsidP="00DE6569">
            <w:pPr>
              <w:pStyle w:val="ListParagraph"/>
              <w:ind w:left="0"/>
              <w:rPr>
                <w:b/>
                <w:lang w:val="en-US"/>
              </w:rPr>
            </w:pPr>
            <w:r w:rsidRPr="003D4F37">
              <w:rPr>
                <w:b/>
                <w:lang w:val="en-US"/>
              </w:rPr>
              <w:t xml:space="preserve">Storage Optimized </w:t>
            </w:r>
          </w:p>
        </w:tc>
      </w:tr>
      <w:tr w:rsidR="003D4F37" w14:paraId="31D98BD2" w14:textId="77777777" w:rsidTr="00DE6569">
        <w:tc>
          <w:tcPr>
            <w:tcW w:w="2254" w:type="dxa"/>
          </w:tcPr>
          <w:p w14:paraId="15E105EE" w14:textId="43E60D61" w:rsidR="003D4F37" w:rsidRPr="00BE3D0A" w:rsidRDefault="003D4F37" w:rsidP="00DE6569">
            <w:pPr>
              <w:rPr>
                <w:sz w:val="16"/>
                <w:szCs w:val="16"/>
                <w:lang w:val="en-US"/>
              </w:rPr>
            </w:pPr>
            <w:r>
              <w:rPr>
                <w:sz w:val="16"/>
                <w:szCs w:val="16"/>
                <w:lang w:val="en-US"/>
              </w:rPr>
              <w:t>Very High I/O, low latency</w:t>
            </w:r>
          </w:p>
        </w:tc>
      </w:tr>
      <w:tr w:rsidR="003D4F37" w14:paraId="74053A32" w14:textId="77777777" w:rsidTr="00DE6569">
        <w:tc>
          <w:tcPr>
            <w:tcW w:w="2254" w:type="dxa"/>
          </w:tcPr>
          <w:p w14:paraId="01D5B2B6" w14:textId="412F4BAE" w:rsidR="003D4F37" w:rsidRPr="00EC7944" w:rsidRDefault="003D4F37" w:rsidP="00DE6569">
            <w:pPr>
              <w:rPr>
                <w:sz w:val="16"/>
                <w:szCs w:val="16"/>
                <w:lang w:val="en-US"/>
              </w:rPr>
            </w:pPr>
            <w:r>
              <w:rPr>
                <w:sz w:val="16"/>
                <w:szCs w:val="16"/>
                <w:lang w:val="en-US"/>
              </w:rPr>
              <w:t>I/O Intensive App, data warehousing, Hadoop</w:t>
            </w:r>
          </w:p>
        </w:tc>
      </w:tr>
      <w:tr w:rsidR="003D4F37" w14:paraId="398E7319" w14:textId="77777777" w:rsidTr="00DE6569">
        <w:tc>
          <w:tcPr>
            <w:tcW w:w="2254" w:type="dxa"/>
          </w:tcPr>
          <w:p w14:paraId="07968CD9" w14:textId="01544C88" w:rsidR="003D4F37" w:rsidRPr="00EC7944" w:rsidRDefault="003D4F37" w:rsidP="00DE6569">
            <w:pPr>
              <w:rPr>
                <w:sz w:val="16"/>
                <w:szCs w:val="16"/>
                <w:lang w:val="en-US"/>
              </w:rPr>
            </w:pPr>
            <w:r>
              <w:rPr>
                <w:sz w:val="16"/>
                <w:szCs w:val="16"/>
                <w:lang w:val="en-US"/>
              </w:rPr>
              <w:t>Example: I2/D2</w:t>
            </w:r>
          </w:p>
        </w:tc>
      </w:tr>
    </w:tbl>
    <w:p w14:paraId="77D1F927" w14:textId="4D50511E" w:rsidR="008E173F" w:rsidRDefault="008E173F" w:rsidP="00747805">
      <w:pPr>
        <w:pStyle w:val="ListParagraph"/>
        <w:ind w:left="2160"/>
        <w:rPr>
          <w:lang w:val="en-US"/>
        </w:rPr>
      </w:pPr>
    </w:p>
    <w:p w14:paraId="1D44C0CB" w14:textId="46794736" w:rsidR="008E173F" w:rsidRDefault="008E173F" w:rsidP="008E173F">
      <w:pPr>
        <w:pStyle w:val="ListParagraph"/>
        <w:ind w:left="0"/>
        <w:rPr>
          <w:b/>
          <w:lang w:val="en-US"/>
        </w:rPr>
      </w:pPr>
      <w:r w:rsidRPr="008E173F">
        <w:rPr>
          <w:b/>
          <w:lang w:val="en-US"/>
        </w:rPr>
        <w:t>Types of EBS:</w:t>
      </w:r>
    </w:p>
    <w:p w14:paraId="35ADB6EA" w14:textId="77777777" w:rsidR="00DE6569" w:rsidRDefault="00DE6569" w:rsidP="008E173F">
      <w:pPr>
        <w:pStyle w:val="ListParagraph"/>
        <w:ind w:left="0"/>
        <w:rPr>
          <w:b/>
          <w:lang w:val="en-US"/>
        </w:rPr>
      </w:pPr>
    </w:p>
    <w:tbl>
      <w:tblPr>
        <w:tblStyle w:val="TableGrid"/>
        <w:tblW w:w="0" w:type="auto"/>
        <w:tblLook w:val="04A0" w:firstRow="1" w:lastRow="0" w:firstColumn="1" w:lastColumn="0" w:noHBand="0" w:noVBand="1"/>
      </w:tblPr>
      <w:tblGrid>
        <w:gridCol w:w="1750"/>
        <w:gridCol w:w="1867"/>
        <w:gridCol w:w="2019"/>
        <w:gridCol w:w="1745"/>
        <w:gridCol w:w="1635"/>
      </w:tblGrid>
      <w:tr w:rsidR="004E59A2" w14:paraId="083738A4" w14:textId="2AAE856D" w:rsidTr="004E59A2">
        <w:tc>
          <w:tcPr>
            <w:tcW w:w="1750" w:type="dxa"/>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67" w:type="dxa"/>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019" w:type="dxa"/>
          </w:tcPr>
          <w:p w14:paraId="7ECC0CD2" w14:textId="462A9BDD" w:rsidR="004E59A2" w:rsidRDefault="004E59A2" w:rsidP="008E173F">
            <w:pPr>
              <w:pStyle w:val="ListParagraph"/>
              <w:ind w:left="0"/>
              <w:rPr>
                <w:b/>
                <w:lang w:val="en-US"/>
              </w:rPr>
            </w:pPr>
            <w:r>
              <w:rPr>
                <w:b/>
                <w:lang w:val="en-US"/>
              </w:rPr>
              <w:t>Throughput Optimized HDD</w:t>
            </w:r>
            <w:r w:rsidR="006A753E">
              <w:rPr>
                <w:b/>
                <w:lang w:val="en-US"/>
              </w:rPr>
              <w:t xml:space="preserve"> </w:t>
            </w:r>
            <w:r w:rsidR="006A753E" w:rsidRPr="00AA7297">
              <w:rPr>
                <w:b/>
                <w:color w:val="FF0000"/>
                <w:lang w:val="en-US"/>
              </w:rPr>
              <w:t>(st1)</w:t>
            </w:r>
          </w:p>
        </w:tc>
        <w:tc>
          <w:tcPr>
            <w:tcW w:w="1745" w:type="dxa"/>
          </w:tcPr>
          <w:p w14:paraId="709881EA" w14:textId="3779A68A" w:rsidR="004E59A2" w:rsidRDefault="004E59A2" w:rsidP="008E173F">
            <w:pPr>
              <w:pStyle w:val="ListParagraph"/>
              <w:ind w:left="0"/>
              <w:rPr>
                <w:b/>
                <w:lang w:val="en-US"/>
              </w:rPr>
            </w:pPr>
            <w:r>
              <w:rPr>
                <w:b/>
                <w:lang w:val="en-US"/>
              </w:rPr>
              <w:t>Cold HDD</w:t>
            </w:r>
            <w:r w:rsidR="006A753E">
              <w:rPr>
                <w:b/>
                <w:lang w:val="en-US"/>
              </w:rPr>
              <w:t xml:space="preserve"> </w:t>
            </w:r>
            <w:r w:rsidR="006A753E" w:rsidRPr="00AA7297">
              <w:rPr>
                <w:b/>
                <w:color w:val="FF0000"/>
                <w:lang w:val="en-US"/>
              </w:rPr>
              <w:t>(sc1)</w:t>
            </w:r>
          </w:p>
        </w:tc>
        <w:tc>
          <w:tcPr>
            <w:tcW w:w="1635" w:type="dxa"/>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0266CC63" w14:textId="5D8D7584" w:rsidTr="004E59A2">
        <w:tc>
          <w:tcPr>
            <w:tcW w:w="1750" w:type="dxa"/>
          </w:tcPr>
          <w:p w14:paraId="0C098E7A" w14:textId="0ADF01D0" w:rsidR="004E59A2" w:rsidRPr="008E173F" w:rsidRDefault="004E59A2" w:rsidP="004E59A2">
            <w:pPr>
              <w:rPr>
                <w:sz w:val="16"/>
                <w:szCs w:val="16"/>
                <w:lang w:val="en-US"/>
              </w:rPr>
            </w:pPr>
            <w:r>
              <w:rPr>
                <w:sz w:val="16"/>
                <w:szCs w:val="16"/>
                <w:lang w:val="en-US"/>
              </w:rPr>
              <w:t xml:space="preserve">SSD backed </w:t>
            </w:r>
          </w:p>
        </w:tc>
        <w:tc>
          <w:tcPr>
            <w:tcW w:w="1867" w:type="dxa"/>
          </w:tcPr>
          <w:p w14:paraId="65AB9457" w14:textId="5535E9D7" w:rsidR="004E59A2" w:rsidRPr="00C60241" w:rsidRDefault="004E59A2" w:rsidP="004E59A2">
            <w:pPr>
              <w:pStyle w:val="ListParagraph"/>
              <w:ind w:left="0"/>
              <w:rPr>
                <w:sz w:val="16"/>
                <w:szCs w:val="16"/>
                <w:lang w:val="en-US"/>
              </w:rPr>
            </w:pPr>
            <w:r w:rsidRPr="00C60241">
              <w:rPr>
                <w:sz w:val="16"/>
                <w:szCs w:val="16"/>
                <w:lang w:val="en-US"/>
              </w:rPr>
              <w:t xml:space="preserve">SSD backed </w:t>
            </w:r>
          </w:p>
        </w:tc>
        <w:tc>
          <w:tcPr>
            <w:tcW w:w="2019" w:type="dxa"/>
          </w:tcPr>
          <w:p w14:paraId="38939544" w14:textId="1F364548" w:rsidR="004E59A2" w:rsidRPr="00C60241" w:rsidRDefault="004E59A2" w:rsidP="004E59A2">
            <w:pPr>
              <w:pStyle w:val="ListParagraph"/>
              <w:ind w:left="0"/>
              <w:rPr>
                <w:sz w:val="16"/>
                <w:szCs w:val="16"/>
                <w:lang w:val="en-US"/>
              </w:rPr>
            </w:pPr>
            <w:r>
              <w:rPr>
                <w:sz w:val="16"/>
                <w:szCs w:val="16"/>
                <w:lang w:val="en-US"/>
              </w:rPr>
              <w:t xml:space="preserve">HDD backed </w:t>
            </w:r>
          </w:p>
        </w:tc>
        <w:tc>
          <w:tcPr>
            <w:tcW w:w="1745" w:type="dxa"/>
          </w:tcPr>
          <w:p w14:paraId="5A2B54E3" w14:textId="16BD3787" w:rsidR="004E59A2" w:rsidRDefault="004E59A2" w:rsidP="004E59A2">
            <w:pPr>
              <w:pStyle w:val="ListParagraph"/>
              <w:ind w:left="0"/>
              <w:rPr>
                <w:sz w:val="16"/>
                <w:szCs w:val="16"/>
                <w:lang w:val="en-US"/>
              </w:rPr>
            </w:pPr>
            <w:r>
              <w:rPr>
                <w:sz w:val="16"/>
                <w:szCs w:val="16"/>
                <w:lang w:val="en-US"/>
              </w:rPr>
              <w:t xml:space="preserve">HDD backed </w:t>
            </w:r>
          </w:p>
        </w:tc>
        <w:tc>
          <w:tcPr>
            <w:tcW w:w="1635" w:type="dxa"/>
          </w:tcPr>
          <w:p w14:paraId="16E237C6" w14:textId="7EC09412" w:rsidR="004E59A2" w:rsidRDefault="004E59A2" w:rsidP="004E59A2">
            <w:pPr>
              <w:pStyle w:val="ListParagraph"/>
              <w:ind w:left="0"/>
              <w:rPr>
                <w:sz w:val="16"/>
                <w:szCs w:val="16"/>
                <w:lang w:val="en-US"/>
              </w:rPr>
            </w:pPr>
            <w:r>
              <w:rPr>
                <w:sz w:val="16"/>
                <w:szCs w:val="16"/>
                <w:lang w:val="en-US"/>
              </w:rPr>
              <w:t>HDD back</w:t>
            </w:r>
          </w:p>
        </w:tc>
      </w:tr>
      <w:tr w:rsidR="004E59A2" w14:paraId="6F99005A" w14:textId="7F827334" w:rsidTr="004E59A2">
        <w:tc>
          <w:tcPr>
            <w:tcW w:w="1750" w:type="dxa"/>
          </w:tcPr>
          <w:p w14:paraId="26B13B53" w14:textId="4B25359B" w:rsidR="004E59A2" w:rsidRPr="00C60241" w:rsidRDefault="004E59A2" w:rsidP="004E59A2">
            <w:pPr>
              <w:rPr>
                <w:sz w:val="16"/>
                <w:szCs w:val="16"/>
                <w:lang w:val="en-US"/>
              </w:rPr>
            </w:pPr>
            <w:r w:rsidRPr="008E173F">
              <w:rPr>
                <w:sz w:val="16"/>
                <w:szCs w:val="16"/>
                <w:lang w:val="en-US"/>
              </w:rPr>
              <w:t>Best suited for transactional workload</w:t>
            </w:r>
            <w:r>
              <w:rPr>
                <w:sz w:val="16"/>
                <w:szCs w:val="16"/>
                <w:lang w:val="en-US"/>
              </w:rPr>
              <w:t xml:space="preserve">, small databases, DEV/Test environments, Low latency interactive app. </w:t>
            </w:r>
          </w:p>
        </w:tc>
        <w:tc>
          <w:tcPr>
            <w:tcW w:w="1867" w:type="dxa"/>
          </w:tcPr>
          <w:p w14:paraId="4216E83D" w14:textId="210706F5" w:rsidR="004E59A2" w:rsidRDefault="004E59A2" w:rsidP="004E59A2">
            <w:pPr>
              <w:pStyle w:val="ListParagraph"/>
              <w:ind w:left="0"/>
              <w:rPr>
                <w:sz w:val="16"/>
                <w:szCs w:val="16"/>
                <w:lang w:val="en-US"/>
              </w:rPr>
            </w:pPr>
            <w:r w:rsidRPr="00C60241">
              <w:rPr>
                <w:sz w:val="16"/>
                <w:szCs w:val="16"/>
                <w:lang w:val="en-US"/>
              </w:rPr>
              <w:t xml:space="preserve">Mission Critical application, I/O intensive, SQL and No-SQL databases. </w:t>
            </w:r>
          </w:p>
          <w:p w14:paraId="1C7DAE9A" w14:textId="77777777" w:rsidR="004E59A2" w:rsidRDefault="004E59A2" w:rsidP="004E59A2">
            <w:pPr>
              <w:pStyle w:val="ListParagraph"/>
              <w:ind w:left="0"/>
              <w:rPr>
                <w:sz w:val="16"/>
                <w:szCs w:val="16"/>
                <w:lang w:val="en-US"/>
              </w:rPr>
            </w:pPr>
          </w:p>
          <w:p w14:paraId="783DA2BC" w14:textId="03D84FE5" w:rsidR="004E59A2" w:rsidRPr="00C60241" w:rsidRDefault="004E59A2" w:rsidP="004E59A2">
            <w:pPr>
              <w:pStyle w:val="ListParagraph"/>
              <w:ind w:left="0"/>
              <w:rPr>
                <w:sz w:val="16"/>
                <w:szCs w:val="16"/>
                <w:lang w:val="en-US"/>
              </w:rPr>
            </w:pPr>
            <w:r w:rsidRPr="00C60241">
              <w:rPr>
                <w:sz w:val="16"/>
                <w:szCs w:val="16"/>
                <w:lang w:val="en-US"/>
              </w:rPr>
              <w:t xml:space="preserve">Provide suitable IOPS performance and low latency. </w:t>
            </w:r>
          </w:p>
        </w:tc>
        <w:tc>
          <w:tcPr>
            <w:tcW w:w="2019" w:type="dxa"/>
          </w:tcPr>
          <w:p w14:paraId="049D4BB9" w14:textId="2CB0BAB0" w:rsidR="004E59A2" w:rsidRDefault="004E59A2" w:rsidP="004E59A2">
            <w:pPr>
              <w:pStyle w:val="ListParagraph"/>
              <w:ind w:left="0"/>
              <w:rPr>
                <w:sz w:val="16"/>
                <w:szCs w:val="16"/>
                <w:lang w:val="en-US"/>
              </w:rPr>
            </w:pPr>
            <w:r>
              <w:rPr>
                <w:sz w:val="16"/>
                <w:szCs w:val="16"/>
                <w:lang w:val="en-US"/>
              </w:rPr>
              <w:t>Ideal for streaming, big data, log processing, data warehousing.</w:t>
            </w:r>
          </w:p>
          <w:p w14:paraId="2EBA1EDE" w14:textId="77777777" w:rsidR="004E59A2" w:rsidRDefault="004E59A2" w:rsidP="004E59A2">
            <w:pPr>
              <w:pStyle w:val="ListParagraph"/>
              <w:ind w:left="0"/>
              <w:rPr>
                <w:sz w:val="16"/>
                <w:szCs w:val="16"/>
                <w:lang w:val="en-US"/>
              </w:rPr>
            </w:pPr>
          </w:p>
          <w:p w14:paraId="4B2BFF53" w14:textId="77777777" w:rsidR="004E59A2" w:rsidRDefault="004E59A2" w:rsidP="004E59A2">
            <w:pPr>
              <w:pStyle w:val="ListParagraph"/>
              <w:ind w:left="0"/>
              <w:rPr>
                <w:sz w:val="16"/>
                <w:szCs w:val="16"/>
                <w:lang w:val="en-US"/>
              </w:rPr>
            </w:pPr>
            <w:r>
              <w:rPr>
                <w:sz w:val="16"/>
                <w:szCs w:val="16"/>
                <w:lang w:val="en-US"/>
              </w:rPr>
              <w:t xml:space="preserve">This cannot be use as Root volume. Mostly use for frequently access, throughput intensive workloads. </w:t>
            </w:r>
          </w:p>
          <w:p w14:paraId="7406ED14" w14:textId="77777777" w:rsidR="00FA5E06" w:rsidRDefault="00FA5E06" w:rsidP="004E59A2">
            <w:pPr>
              <w:pStyle w:val="ListParagraph"/>
              <w:ind w:left="0"/>
              <w:rPr>
                <w:sz w:val="16"/>
                <w:szCs w:val="16"/>
                <w:lang w:val="en-US"/>
              </w:rPr>
            </w:pPr>
          </w:p>
          <w:p w14:paraId="692B0D2F" w14:textId="230B47B3" w:rsidR="004E59A2" w:rsidRPr="00FB2A3D" w:rsidRDefault="004E59A2" w:rsidP="004E59A2">
            <w:pPr>
              <w:pStyle w:val="ListParagraph"/>
              <w:ind w:left="0"/>
              <w:rPr>
                <w:b/>
                <w:sz w:val="16"/>
                <w:szCs w:val="16"/>
                <w:lang w:val="en-US"/>
              </w:rPr>
            </w:pPr>
            <w:r w:rsidRPr="00FB2A3D">
              <w:rPr>
                <w:b/>
                <w:color w:val="FF0000"/>
                <w:sz w:val="16"/>
                <w:szCs w:val="16"/>
                <w:highlight w:val="yellow"/>
                <w:lang w:val="en-US"/>
              </w:rPr>
              <w:t>Cannot be use as root volume.</w:t>
            </w:r>
          </w:p>
        </w:tc>
        <w:tc>
          <w:tcPr>
            <w:tcW w:w="1745" w:type="dxa"/>
          </w:tcPr>
          <w:p w14:paraId="280FC33E" w14:textId="77777777" w:rsidR="004E59A2" w:rsidRDefault="004E59A2" w:rsidP="004E59A2">
            <w:pPr>
              <w:pStyle w:val="ListParagraph"/>
              <w:ind w:left="0"/>
              <w:rPr>
                <w:sz w:val="16"/>
                <w:szCs w:val="16"/>
                <w:lang w:val="en-US"/>
              </w:rPr>
            </w:pPr>
            <w:r>
              <w:rPr>
                <w:sz w:val="16"/>
                <w:szCs w:val="16"/>
                <w:lang w:val="en-US"/>
              </w:rPr>
              <w:t>Ideal for low throughput requirement. Use of less frequently access workload.</w:t>
            </w:r>
          </w:p>
          <w:p w14:paraId="4CB02BAC" w14:textId="77777777" w:rsidR="004E59A2" w:rsidRDefault="004E59A2" w:rsidP="004E59A2">
            <w:pPr>
              <w:pStyle w:val="ListParagraph"/>
              <w:ind w:left="0"/>
              <w:rPr>
                <w:sz w:val="16"/>
                <w:szCs w:val="16"/>
                <w:lang w:val="en-US"/>
              </w:rPr>
            </w:pPr>
          </w:p>
          <w:p w14:paraId="0DFAEFF3" w14:textId="77777777" w:rsidR="004E59A2" w:rsidRDefault="004E59A2" w:rsidP="004E59A2">
            <w:pPr>
              <w:pStyle w:val="ListParagraph"/>
              <w:ind w:left="0"/>
              <w:rPr>
                <w:sz w:val="16"/>
                <w:szCs w:val="16"/>
                <w:lang w:val="en-US"/>
              </w:rPr>
            </w:pPr>
          </w:p>
          <w:p w14:paraId="55155EC8" w14:textId="77777777" w:rsidR="004E59A2" w:rsidRDefault="004E59A2" w:rsidP="004E59A2">
            <w:pPr>
              <w:pStyle w:val="ListParagraph"/>
              <w:ind w:left="0"/>
              <w:rPr>
                <w:sz w:val="16"/>
                <w:szCs w:val="16"/>
                <w:lang w:val="en-US"/>
              </w:rPr>
            </w:pPr>
          </w:p>
          <w:p w14:paraId="0E14CEA3" w14:textId="77777777" w:rsidR="004E59A2" w:rsidRDefault="004E59A2" w:rsidP="004E59A2">
            <w:pPr>
              <w:pStyle w:val="ListParagraph"/>
              <w:ind w:left="0"/>
              <w:rPr>
                <w:sz w:val="16"/>
                <w:szCs w:val="16"/>
                <w:lang w:val="en-US"/>
              </w:rPr>
            </w:pPr>
          </w:p>
          <w:p w14:paraId="5A507BE8" w14:textId="77777777" w:rsidR="004E59A2" w:rsidRDefault="004E59A2" w:rsidP="004E59A2">
            <w:pPr>
              <w:pStyle w:val="ListParagraph"/>
              <w:ind w:left="0"/>
              <w:rPr>
                <w:sz w:val="16"/>
                <w:szCs w:val="16"/>
                <w:lang w:val="en-US"/>
              </w:rPr>
            </w:pPr>
          </w:p>
          <w:p w14:paraId="64B1C0CA" w14:textId="67E45140" w:rsidR="004E59A2" w:rsidRDefault="004E59A2" w:rsidP="004E59A2">
            <w:pPr>
              <w:pStyle w:val="ListParagraph"/>
              <w:ind w:left="0"/>
              <w:rPr>
                <w:sz w:val="16"/>
                <w:szCs w:val="16"/>
                <w:lang w:val="en-US"/>
              </w:rPr>
            </w:pPr>
            <w:r w:rsidRPr="00FB2A3D">
              <w:rPr>
                <w:b/>
                <w:color w:val="FF0000"/>
                <w:sz w:val="16"/>
                <w:szCs w:val="16"/>
                <w:highlight w:val="yellow"/>
                <w:lang w:val="en-US"/>
              </w:rPr>
              <w:t>Cannot be use as root volume.</w:t>
            </w:r>
          </w:p>
        </w:tc>
        <w:tc>
          <w:tcPr>
            <w:tcW w:w="1635" w:type="dxa"/>
          </w:tcPr>
          <w:p w14:paraId="5CB43221" w14:textId="77777777" w:rsidR="004E59A2" w:rsidRDefault="004E59A2" w:rsidP="004E59A2">
            <w:pPr>
              <w:pStyle w:val="ListParagraph"/>
              <w:ind w:left="0"/>
              <w:rPr>
                <w:sz w:val="16"/>
                <w:szCs w:val="16"/>
                <w:lang w:val="en-US"/>
              </w:rPr>
            </w:pPr>
            <w:r>
              <w:rPr>
                <w:sz w:val="16"/>
                <w:szCs w:val="16"/>
                <w:lang w:val="en-US"/>
              </w:rPr>
              <w:t>Low IOPS. Use for transactional workloads where performance is not dependent on the IOPS.</w:t>
            </w:r>
          </w:p>
          <w:p w14:paraId="39E7A11D" w14:textId="77777777" w:rsidR="004E59A2" w:rsidRDefault="004E59A2" w:rsidP="004E59A2">
            <w:pPr>
              <w:pStyle w:val="ListParagraph"/>
              <w:ind w:left="0"/>
              <w:rPr>
                <w:sz w:val="16"/>
                <w:szCs w:val="16"/>
                <w:lang w:val="en-US"/>
              </w:rPr>
            </w:pPr>
          </w:p>
          <w:p w14:paraId="43E99287" w14:textId="77777777" w:rsidR="004E59A2" w:rsidRDefault="004E59A2" w:rsidP="004E59A2">
            <w:pPr>
              <w:pStyle w:val="ListParagraph"/>
              <w:ind w:left="0"/>
              <w:rPr>
                <w:sz w:val="16"/>
                <w:szCs w:val="16"/>
                <w:lang w:val="en-US"/>
              </w:rPr>
            </w:pPr>
            <w:r>
              <w:rPr>
                <w:sz w:val="16"/>
                <w:szCs w:val="16"/>
                <w:lang w:val="en-US"/>
              </w:rPr>
              <w:t>Use for infrequently access data</w:t>
            </w:r>
          </w:p>
          <w:p w14:paraId="177D6FC9" w14:textId="77777777" w:rsidR="006B2DAF" w:rsidRDefault="006B2DAF" w:rsidP="004E59A2">
            <w:pPr>
              <w:pStyle w:val="ListParagraph"/>
              <w:ind w:left="0"/>
              <w:rPr>
                <w:sz w:val="16"/>
                <w:szCs w:val="16"/>
                <w:lang w:val="en-US"/>
              </w:rPr>
            </w:pPr>
          </w:p>
          <w:p w14:paraId="4A8A8EA5" w14:textId="0D1489CA" w:rsidR="006B2DAF" w:rsidRDefault="006B2DAF" w:rsidP="004E59A2">
            <w:pPr>
              <w:pStyle w:val="ListParagraph"/>
              <w:ind w:left="0"/>
              <w:rPr>
                <w:sz w:val="16"/>
                <w:szCs w:val="16"/>
                <w:lang w:val="en-US"/>
              </w:rPr>
            </w:pPr>
            <w:r>
              <w:rPr>
                <w:sz w:val="16"/>
                <w:szCs w:val="16"/>
                <w:lang w:val="en-US"/>
              </w:rPr>
              <w:t>This can be used as a root volume.</w:t>
            </w:r>
          </w:p>
        </w:tc>
      </w:tr>
      <w:tr w:rsidR="00860639" w14:paraId="596A8A2E" w14:textId="77777777" w:rsidTr="004E59A2">
        <w:tc>
          <w:tcPr>
            <w:tcW w:w="1750" w:type="dxa"/>
          </w:tcPr>
          <w:p w14:paraId="117087F5" w14:textId="75A84D84" w:rsidR="00860639" w:rsidRPr="00860639" w:rsidRDefault="00860639" w:rsidP="00860639">
            <w:pPr>
              <w:pStyle w:val="ListParagraph"/>
              <w:numPr>
                <w:ilvl w:val="0"/>
                <w:numId w:val="19"/>
              </w:numPr>
              <w:ind w:left="360"/>
              <w:rPr>
                <w:sz w:val="16"/>
                <w:szCs w:val="16"/>
                <w:lang w:val="en-US"/>
              </w:rPr>
            </w:pPr>
            <w:r w:rsidRPr="00860639">
              <w:rPr>
                <w:sz w:val="16"/>
                <w:szCs w:val="16"/>
                <w:lang w:val="en-US"/>
              </w:rPr>
              <w:t xml:space="preserve">Recommended for most workload </w:t>
            </w:r>
          </w:p>
          <w:p w14:paraId="636FC94D" w14:textId="16015A5D" w:rsidR="00860639" w:rsidRPr="00860639" w:rsidRDefault="00860639" w:rsidP="00860639">
            <w:pPr>
              <w:pStyle w:val="ListParagraph"/>
              <w:numPr>
                <w:ilvl w:val="0"/>
                <w:numId w:val="19"/>
              </w:numPr>
              <w:ind w:left="360"/>
              <w:rPr>
                <w:sz w:val="16"/>
                <w:szCs w:val="16"/>
                <w:lang w:val="en-US"/>
              </w:rPr>
            </w:pPr>
            <w:r>
              <w:rPr>
                <w:sz w:val="16"/>
                <w:szCs w:val="16"/>
                <w:lang w:val="en-US"/>
              </w:rPr>
              <w:t>S</w:t>
            </w:r>
            <w:r w:rsidRPr="00860639">
              <w:rPr>
                <w:sz w:val="16"/>
                <w:szCs w:val="16"/>
                <w:lang w:val="en-US"/>
              </w:rPr>
              <w:t xml:space="preserve">ystem volume </w:t>
            </w:r>
          </w:p>
          <w:p w14:paraId="4AC714B9" w14:textId="4CAC637B" w:rsidR="00860639" w:rsidRPr="00860639" w:rsidRDefault="00860639" w:rsidP="00860639">
            <w:pPr>
              <w:pStyle w:val="ListParagraph"/>
              <w:numPr>
                <w:ilvl w:val="0"/>
                <w:numId w:val="19"/>
              </w:numPr>
              <w:ind w:left="360"/>
              <w:rPr>
                <w:sz w:val="16"/>
                <w:szCs w:val="16"/>
                <w:lang w:val="en-US"/>
              </w:rPr>
            </w:pPr>
            <w:r>
              <w:rPr>
                <w:sz w:val="16"/>
                <w:szCs w:val="16"/>
                <w:lang w:val="en-US"/>
              </w:rPr>
              <w:t>V</w:t>
            </w:r>
            <w:r w:rsidRPr="00860639">
              <w:rPr>
                <w:sz w:val="16"/>
                <w:szCs w:val="16"/>
                <w:lang w:val="en-US"/>
              </w:rPr>
              <w:t>irtual desktop</w:t>
            </w:r>
          </w:p>
          <w:p w14:paraId="41E13D1A" w14:textId="73142184" w:rsidR="00860639" w:rsidRPr="00860639" w:rsidRDefault="00860639" w:rsidP="00860639">
            <w:pPr>
              <w:pStyle w:val="ListParagraph"/>
              <w:numPr>
                <w:ilvl w:val="0"/>
                <w:numId w:val="19"/>
              </w:numPr>
              <w:ind w:left="360"/>
              <w:rPr>
                <w:sz w:val="16"/>
                <w:szCs w:val="16"/>
                <w:lang w:val="en-US"/>
              </w:rPr>
            </w:pPr>
            <w:r>
              <w:rPr>
                <w:sz w:val="16"/>
                <w:szCs w:val="16"/>
                <w:lang w:val="en-US"/>
              </w:rPr>
              <w:t>L</w:t>
            </w:r>
            <w:r w:rsidRPr="00860639">
              <w:rPr>
                <w:sz w:val="16"/>
                <w:szCs w:val="16"/>
                <w:lang w:val="en-US"/>
              </w:rPr>
              <w:t>ow latency interactive APP</w:t>
            </w:r>
          </w:p>
          <w:p w14:paraId="2175F9AB" w14:textId="2946A7BF" w:rsidR="00860639" w:rsidRPr="00860639" w:rsidRDefault="00860639" w:rsidP="00860639">
            <w:pPr>
              <w:pStyle w:val="ListParagraph"/>
              <w:numPr>
                <w:ilvl w:val="0"/>
                <w:numId w:val="19"/>
              </w:numPr>
              <w:ind w:left="360"/>
              <w:rPr>
                <w:sz w:val="16"/>
                <w:szCs w:val="16"/>
                <w:lang w:val="en-US"/>
              </w:rPr>
            </w:pPr>
            <w:r>
              <w:rPr>
                <w:sz w:val="16"/>
                <w:szCs w:val="16"/>
                <w:lang w:val="en-US"/>
              </w:rPr>
              <w:t>D</w:t>
            </w:r>
            <w:r w:rsidRPr="00860639">
              <w:rPr>
                <w:sz w:val="16"/>
                <w:szCs w:val="16"/>
                <w:lang w:val="en-US"/>
              </w:rPr>
              <w:t xml:space="preserve">evelopment / Test environment </w:t>
            </w:r>
          </w:p>
        </w:tc>
        <w:tc>
          <w:tcPr>
            <w:tcW w:w="1867" w:type="dxa"/>
          </w:tcPr>
          <w:p w14:paraId="57D133E4" w14:textId="77777777" w:rsidR="00860639" w:rsidRDefault="00606050" w:rsidP="00B17C10">
            <w:pPr>
              <w:pStyle w:val="ListParagraph"/>
              <w:numPr>
                <w:ilvl w:val="0"/>
                <w:numId w:val="19"/>
              </w:numPr>
              <w:ind w:left="360"/>
              <w:rPr>
                <w:sz w:val="16"/>
                <w:szCs w:val="16"/>
                <w:lang w:val="en-US"/>
              </w:rPr>
            </w:pPr>
            <w:r>
              <w:rPr>
                <w:sz w:val="16"/>
                <w:szCs w:val="16"/>
                <w:lang w:val="en-US"/>
              </w:rPr>
              <w:t xml:space="preserve">Critical Application that needs more than 10,000 IOPS or 160MiB/second throughput. </w:t>
            </w:r>
          </w:p>
          <w:p w14:paraId="45F7C7B3" w14:textId="0E59CB96" w:rsidR="00B17C10" w:rsidRPr="00C60241" w:rsidRDefault="00B17C10" w:rsidP="00B17C10">
            <w:pPr>
              <w:pStyle w:val="ListParagraph"/>
              <w:numPr>
                <w:ilvl w:val="0"/>
                <w:numId w:val="19"/>
              </w:numPr>
              <w:ind w:left="360"/>
              <w:rPr>
                <w:sz w:val="16"/>
                <w:szCs w:val="16"/>
                <w:lang w:val="en-US"/>
              </w:rPr>
            </w:pPr>
            <w:r>
              <w:rPr>
                <w:sz w:val="16"/>
                <w:szCs w:val="16"/>
                <w:lang w:val="en-US"/>
              </w:rPr>
              <w:t xml:space="preserve">Large database workloads </w:t>
            </w:r>
          </w:p>
        </w:tc>
        <w:tc>
          <w:tcPr>
            <w:tcW w:w="2019" w:type="dxa"/>
          </w:tcPr>
          <w:p w14:paraId="25D97846" w14:textId="77777777" w:rsidR="00860639" w:rsidRDefault="00461BDE" w:rsidP="009E1B87">
            <w:pPr>
              <w:pStyle w:val="ListParagraph"/>
              <w:numPr>
                <w:ilvl w:val="0"/>
                <w:numId w:val="19"/>
              </w:numPr>
              <w:ind w:left="360"/>
              <w:rPr>
                <w:sz w:val="16"/>
                <w:szCs w:val="16"/>
                <w:lang w:val="en-US"/>
              </w:rPr>
            </w:pPr>
            <w:r>
              <w:rPr>
                <w:sz w:val="16"/>
                <w:szCs w:val="16"/>
                <w:lang w:val="en-US"/>
              </w:rPr>
              <w:t>Streaming workload required consistent fast throughput at lower price point.</w:t>
            </w:r>
          </w:p>
          <w:p w14:paraId="3CFC0058"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Ideal for big data </w:t>
            </w:r>
          </w:p>
          <w:p w14:paraId="293C70E9" w14:textId="719884F0" w:rsidR="00461BDE" w:rsidRDefault="00461BDE" w:rsidP="009E1B87">
            <w:pPr>
              <w:pStyle w:val="ListParagraph"/>
              <w:numPr>
                <w:ilvl w:val="0"/>
                <w:numId w:val="19"/>
              </w:numPr>
              <w:ind w:left="360"/>
              <w:rPr>
                <w:sz w:val="16"/>
                <w:szCs w:val="16"/>
                <w:lang w:val="en-US"/>
              </w:rPr>
            </w:pPr>
            <w:r>
              <w:rPr>
                <w:sz w:val="16"/>
                <w:szCs w:val="16"/>
                <w:lang w:val="en-US"/>
              </w:rPr>
              <w:t xml:space="preserve">Data </w:t>
            </w:r>
            <w:r w:rsidR="009E1B87">
              <w:rPr>
                <w:sz w:val="16"/>
                <w:szCs w:val="16"/>
                <w:lang w:val="en-US"/>
              </w:rPr>
              <w:t>warehousing</w:t>
            </w:r>
            <w:r>
              <w:rPr>
                <w:sz w:val="16"/>
                <w:szCs w:val="16"/>
                <w:lang w:val="en-US"/>
              </w:rPr>
              <w:t xml:space="preserve"> </w:t>
            </w:r>
          </w:p>
          <w:p w14:paraId="0A9A78DE" w14:textId="77777777" w:rsidR="00461BDE" w:rsidRDefault="00461BDE" w:rsidP="009E1B87">
            <w:pPr>
              <w:pStyle w:val="ListParagraph"/>
              <w:numPr>
                <w:ilvl w:val="0"/>
                <w:numId w:val="19"/>
              </w:numPr>
              <w:ind w:left="360"/>
              <w:rPr>
                <w:sz w:val="16"/>
                <w:szCs w:val="16"/>
                <w:lang w:val="en-US"/>
              </w:rPr>
            </w:pPr>
            <w:r>
              <w:rPr>
                <w:sz w:val="16"/>
                <w:szCs w:val="16"/>
                <w:lang w:val="en-US"/>
              </w:rPr>
              <w:t xml:space="preserve">Log processing </w:t>
            </w:r>
          </w:p>
          <w:p w14:paraId="4DB4E8CE" w14:textId="0D40AAC3" w:rsidR="00461BDE" w:rsidRDefault="00461BDE" w:rsidP="009E1B87">
            <w:pPr>
              <w:pStyle w:val="ListParagraph"/>
              <w:numPr>
                <w:ilvl w:val="0"/>
                <w:numId w:val="19"/>
              </w:numPr>
              <w:ind w:left="360"/>
              <w:rPr>
                <w:sz w:val="16"/>
                <w:szCs w:val="16"/>
                <w:lang w:val="en-US"/>
              </w:rPr>
            </w:pPr>
            <w:r>
              <w:rPr>
                <w:sz w:val="16"/>
                <w:szCs w:val="16"/>
                <w:lang w:val="en-US"/>
              </w:rPr>
              <w:t xml:space="preserve">CANNOT BE USE AS ROOT </w:t>
            </w:r>
            <w:r w:rsidR="009E1B87">
              <w:rPr>
                <w:sz w:val="16"/>
                <w:szCs w:val="16"/>
                <w:lang w:val="en-US"/>
              </w:rPr>
              <w:t>VOLUME</w:t>
            </w:r>
            <w:r>
              <w:rPr>
                <w:sz w:val="16"/>
                <w:szCs w:val="16"/>
                <w:lang w:val="en-US"/>
              </w:rPr>
              <w:t xml:space="preserve">. </w:t>
            </w:r>
          </w:p>
        </w:tc>
        <w:tc>
          <w:tcPr>
            <w:tcW w:w="1745" w:type="dxa"/>
          </w:tcPr>
          <w:p w14:paraId="1571E371" w14:textId="6E3DD6A1" w:rsidR="00447B02" w:rsidRDefault="00447B02" w:rsidP="00447B02">
            <w:pPr>
              <w:pStyle w:val="ListParagraph"/>
              <w:numPr>
                <w:ilvl w:val="0"/>
                <w:numId w:val="19"/>
              </w:numPr>
              <w:ind w:left="360"/>
              <w:rPr>
                <w:sz w:val="16"/>
                <w:szCs w:val="16"/>
                <w:lang w:val="en-US"/>
              </w:rPr>
            </w:pPr>
            <w:r>
              <w:rPr>
                <w:sz w:val="16"/>
                <w:szCs w:val="16"/>
                <w:lang w:val="en-US"/>
              </w:rPr>
              <w:t>For throughput optimized workload, with infrequently access data required.</w:t>
            </w:r>
          </w:p>
          <w:p w14:paraId="30540B51" w14:textId="71A9AD7F" w:rsidR="00860639" w:rsidRDefault="00B84791" w:rsidP="00447B02">
            <w:pPr>
              <w:pStyle w:val="ListParagraph"/>
              <w:numPr>
                <w:ilvl w:val="0"/>
                <w:numId w:val="19"/>
              </w:numPr>
              <w:ind w:left="360"/>
              <w:rPr>
                <w:sz w:val="16"/>
                <w:szCs w:val="16"/>
                <w:lang w:val="en-US"/>
              </w:rPr>
            </w:pPr>
            <w:r>
              <w:rPr>
                <w:sz w:val="16"/>
                <w:szCs w:val="16"/>
                <w:lang w:val="en-US"/>
              </w:rPr>
              <w:t xml:space="preserve">Storage where lowest storage cost is very important. </w:t>
            </w:r>
          </w:p>
        </w:tc>
        <w:tc>
          <w:tcPr>
            <w:tcW w:w="1635" w:type="dxa"/>
          </w:tcPr>
          <w:p w14:paraId="3926213A" w14:textId="52007B08" w:rsidR="00860639" w:rsidRDefault="00B84791" w:rsidP="00DE4124">
            <w:pPr>
              <w:pStyle w:val="ListParagraph"/>
              <w:numPr>
                <w:ilvl w:val="0"/>
                <w:numId w:val="19"/>
              </w:numPr>
              <w:ind w:left="360"/>
              <w:rPr>
                <w:sz w:val="16"/>
                <w:szCs w:val="16"/>
                <w:lang w:val="en-US"/>
              </w:rPr>
            </w:pPr>
            <w:r>
              <w:rPr>
                <w:sz w:val="16"/>
                <w:szCs w:val="16"/>
                <w:lang w:val="en-US"/>
              </w:rPr>
              <w:t>Low cost drive.</w:t>
            </w:r>
          </w:p>
          <w:p w14:paraId="7D97D3AF" w14:textId="743BB438" w:rsidR="00DE4124" w:rsidRDefault="00DE4124" w:rsidP="00DE4124">
            <w:pPr>
              <w:pStyle w:val="ListParagraph"/>
              <w:numPr>
                <w:ilvl w:val="0"/>
                <w:numId w:val="19"/>
              </w:numPr>
              <w:ind w:left="360"/>
              <w:rPr>
                <w:sz w:val="16"/>
                <w:szCs w:val="16"/>
                <w:lang w:val="en-US"/>
              </w:rPr>
            </w:pPr>
            <w:r>
              <w:rPr>
                <w:sz w:val="16"/>
                <w:szCs w:val="16"/>
                <w:lang w:val="en-US"/>
              </w:rPr>
              <w:t>Idea for workload with infrequent access.</w:t>
            </w:r>
          </w:p>
          <w:p w14:paraId="2342EC28" w14:textId="3CCDAB01" w:rsidR="00B84791" w:rsidRDefault="00B84791" w:rsidP="004E59A2">
            <w:pPr>
              <w:pStyle w:val="ListParagraph"/>
              <w:ind w:left="0"/>
              <w:rPr>
                <w:sz w:val="16"/>
                <w:szCs w:val="16"/>
                <w:lang w:val="en-US"/>
              </w:rPr>
            </w:pPr>
          </w:p>
        </w:tc>
      </w:tr>
      <w:tr w:rsidR="004E59A2" w14:paraId="7E482597" w14:textId="408F3A6A" w:rsidTr="004E59A2">
        <w:tc>
          <w:tcPr>
            <w:tcW w:w="1750" w:type="dxa"/>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67" w:type="dxa"/>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019" w:type="dxa"/>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745" w:type="dxa"/>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1635" w:type="dxa"/>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4E59A2">
        <w:tc>
          <w:tcPr>
            <w:tcW w:w="1750" w:type="dxa"/>
          </w:tcPr>
          <w:p w14:paraId="102A161C" w14:textId="7F0E914F"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67" w:type="dxa"/>
          </w:tcPr>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019" w:type="dxa"/>
          </w:tcPr>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1745" w:type="dxa"/>
          </w:tcPr>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1635" w:type="dxa"/>
          </w:tcPr>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4E59A2">
        <w:tc>
          <w:tcPr>
            <w:tcW w:w="1750" w:type="dxa"/>
          </w:tcPr>
          <w:p w14:paraId="42FA5E2A" w14:textId="500B2B55" w:rsidR="002D39C3" w:rsidRDefault="002D39C3" w:rsidP="002D39C3">
            <w:pPr>
              <w:rPr>
                <w:sz w:val="16"/>
                <w:szCs w:val="16"/>
                <w:lang w:val="en-US"/>
              </w:rPr>
            </w:pPr>
            <w:r>
              <w:rPr>
                <w:sz w:val="16"/>
                <w:szCs w:val="16"/>
                <w:lang w:val="en-US"/>
              </w:rPr>
              <w:t>Max IOPS 10,000</w:t>
            </w:r>
          </w:p>
        </w:tc>
        <w:tc>
          <w:tcPr>
            <w:tcW w:w="1867" w:type="dxa"/>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019" w:type="dxa"/>
          </w:tcPr>
          <w:p w14:paraId="229E2491" w14:textId="58E52007" w:rsidR="002D39C3" w:rsidRPr="00C60241" w:rsidRDefault="002D39C3" w:rsidP="002D39C3">
            <w:pPr>
              <w:pStyle w:val="ListParagraph"/>
              <w:ind w:left="0"/>
              <w:rPr>
                <w:sz w:val="16"/>
                <w:szCs w:val="16"/>
                <w:lang w:val="en-US"/>
              </w:rPr>
            </w:pPr>
          </w:p>
        </w:tc>
        <w:tc>
          <w:tcPr>
            <w:tcW w:w="1745" w:type="dxa"/>
          </w:tcPr>
          <w:p w14:paraId="09B893D5" w14:textId="5C9EF335" w:rsidR="002D39C3" w:rsidRPr="00C60241" w:rsidRDefault="002D39C3" w:rsidP="002D39C3">
            <w:pPr>
              <w:pStyle w:val="ListParagraph"/>
              <w:ind w:left="0"/>
              <w:rPr>
                <w:sz w:val="16"/>
                <w:szCs w:val="16"/>
                <w:lang w:val="en-US"/>
              </w:rPr>
            </w:pPr>
          </w:p>
        </w:tc>
        <w:tc>
          <w:tcPr>
            <w:tcW w:w="1635" w:type="dxa"/>
          </w:tcPr>
          <w:p w14:paraId="1DA2D986" w14:textId="2BAB1059" w:rsidR="002D39C3" w:rsidRPr="00C60241" w:rsidRDefault="002D39C3" w:rsidP="002D39C3">
            <w:pPr>
              <w:pStyle w:val="ListParagraph"/>
              <w:ind w:left="0"/>
              <w:rPr>
                <w:sz w:val="16"/>
                <w:szCs w:val="16"/>
                <w:lang w:val="en-US"/>
              </w:rPr>
            </w:pPr>
          </w:p>
        </w:tc>
      </w:tr>
    </w:tbl>
    <w:p w14:paraId="7B790E92" w14:textId="644EEFBE" w:rsidR="008E173F" w:rsidRDefault="008E173F" w:rsidP="008E173F">
      <w:pPr>
        <w:pStyle w:val="ListParagraph"/>
        <w:ind w:left="0"/>
        <w:rPr>
          <w:b/>
          <w:lang w:val="en-US"/>
        </w:rPr>
      </w:pPr>
    </w:p>
    <w:p w14:paraId="034980BD" w14:textId="67BC49AC" w:rsidR="00C0105F" w:rsidRDefault="00B04CA9" w:rsidP="008E173F">
      <w:pPr>
        <w:pStyle w:val="ListParagraph"/>
        <w:ind w:left="0"/>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proofErr w:type="spellStart"/>
      <w:r w:rsidR="00C0105F" w:rsidRPr="001F7FAA">
        <w:rPr>
          <w:lang w:val="en-US"/>
        </w:rPr>
        <w:t>its</w:t>
      </w:r>
      <w:proofErr w:type="spellEnd"/>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501FBD">
      <w:pPr>
        <w:pStyle w:val="ListParagraph"/>
        <w:numPr>
          <w:ilvl w:val="0"/>
          <w:numId w:val="6"/>
        </w:numPr>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(for running instance)</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w:t>
      </w:r>
      <w:r>
        <w:rPr>
          <w:lang w:val="en-US"/>
        </w:rPr>
        <w:lastRenderedPageBreak/>
        <w:t>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53BA">
      <w:pPr>
        <w:pStyle w:val="ListParagraph"/>
        <w:numPr>
          <w:ilvl w:val="1"/>
          <w:numId w:val="6"/>
        </w:numPr>
        <w:rPr>
          <w:lang w:val="en-US"/>
        </w:rPr>
      </w:pPr>
      <w:r>
        <w:rPr>
          <w:lang w:val="en-US"/>
        </w:rPr>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53BA">
      <w:pPr>
        <w:pStyle w:val="ListParagraph"/>
        <w:numPr>
          <w:ilvl w:val="1"/>
          <w:numId w:val="6"/>
        </w:numPr>
        <w:rPr>
          <w:lang w:val="en-US"/>
        </w:rPr>
      </w:pPr>
      <w:r>
        <w:rPr>
          <w:lang w:val="en-US"/>
        </w:rPr>
        <w:t>Volume type – change from general purpose to provision IOPS</w:t>
      </w:r>
    </w:p>
    <w:p w14:paraId="073416D0" w14:textId="2CA11444" w:rsidR="00F853BA" w:rsidRPr="001F7FAA" w:rsidRDefault="0025262C" w:rsidP="00F853BA">
      <w:pPr>
        <w:pStyle w:val="ListParagraph"/>
        <w:numPr>
          <w:ilvl w:val="1"/>
          <w:numId w:val="6"/>
        </w:numPr>
        <w:rPr>
          <w:lang w:val="en-US"/>
        </w:rPr>
      </w:pPr>
      <w:r>
        <w:rPr>
          <w:lang w:val="en-US"/>
        </w:rPr>
        <w:t xml:space="preserve">Change </w:t>
      </w:r>
      <w:r w:rsidR="00F853BA">
        <w:rPr>
          <w:lang w:val="en-US"/>
        </w:rPr>
        <w:t xml:space="preserve">Delete-On-Termination flag </w:t>
      </w:r>
    </w:p>
    <w:p w14:paraId="00374643" w14:textId="24DD9744" w:rsidR="001F7FAA" w:rsidRDefault="00B53738">
      <w:pPr>
        <w:pStyle w:val="ListParagraph"/>
        <w:ind w:left="0"/>
      </w:pPr>
      <w:r>
        <w:t xml:space="preserve">More Info : </w:t>
      </w:r>
      <w:hyperlink r:id="rId8" w:history="1">
        <w:r w:rsidR="004C2803" w:rsidRPr="00D8747D">
          <w:rPr>
            <w:rStyle w:val="Hyperlink"/>
          </w:rPr>
          <w:t>https://docs.aws.amazon.com/AWSEC2/latest/UserGuide/block-device-mapping-concepts.html</w:t>
        </w:r>
      </w:hyperlink>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1D899EE9" w:rsidR="002C2041" w:rsidRDefault="002C2041" w:rsidP="002C2041">
      <w:pPr>
        <w:pStyle w:val="ListParagraph"/>
        <w:numPr>
          <w:ilvl w:val="1"/>
          <w:numId w:val="6"/>
        </w:numPr>
      </w:pPr>
      <w:r>
        <w:t xml:space="preserve">This can be done using life cycle management. </w:t>
      </w:r>
    </w:p>
    <w:tbl>
      <w:tblPr>
        <w:tblStyle w:val="TableGrid"/>
        <w:tblW w:w="0" w:type="auto"/>
        <w:tblLook w:val="04A0" w:firstRow="1" w:lastRow="0" w:firstColumn="1" w:lastColumn="0" w:noHBand="0" w:noVBand="1"/>
      </w:tblPr>
      <w:tblGrid>
        <w:gridCol w:w="4508"/>
        <w:gridCol w:w="4508"/>
      </w:tblGrid>
      <w:tr w:rsidR="00E72B37" w14:paraId="4FD4D262" w14:textId="77777777" w:rsidTr="00E72B37">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4508"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E72B37">
        <w:tc>
          <w:tcPr>
            <w:tcW w:w="4508" w:type="dxa"/>
          </w:tcPr>
          <w:p w14:paraId="4046754C" w14:textId="6AB16BE1" w:rsidR="00E72B37" w:rsidRDefault="00E72B37" w:rsidP="00E72B37">
            <w:r>
              <w:t>By default, delete-on-termination flag is selected.</w:t>
            </w:r>
          </w:p>
        </w:tc>
        <w:tc>
          <w:tcPr>
            <w:tcW w:w="4508"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E72B37">
        <w:tc>
          <w:tcPr>
            <w:tcW w:w="4508" w:type="dxa"/>
          </w:tcPr>
          <w:p w14:paraId="635D9F5D" w14:textId="4DF87E16" w:rsidR="00E72B37" w:rsidRDefault="005D252A" w:rsidP="00E72B37">
            <w:r>
              <w:t xml:space="preserve">Cannot be encrypted. </w:t>
            </w:r>
          </w:p>
        </w:tc>
        <w:tc>
          <w:tcPr>
            <w:tcW w:w="4508" w:type="dxa"/>
          </w:tcPr>
          <w:p w14:paraId="19B7A068" w14:textId="211C9D33" w:rsidR="00E72B37" w:rsidRDefault="005D252A" w:rsidP="00E72B37">
            <w:r>
              <w:t>Can be encrypted.</w:t>
            </w:r>
          </w:p>
        </w:tc>
      </w:tr>
    </w:tbl>
    <w:p w14:paraId="43A202B2" w14:textId="77777777" w:rsidR="00E72B37" w:rsidRDefault="00E72B37" w:rsidP="00E72B37"/>
    <w:p w14:paraId="505121E5" w14:textId="69B81A0A"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proofErr w:type="gramStart"/>
      <w:r>
        <w:rPr>
          <w:lang w:val="en-US"/>
        </w:rPr>
        <w:t xml:space="preserve">are </w:t>
      </w:r>
      <w:r w:rsidR="00E871F1">
        <w:rPr>
          <w:lang w:val="en-US"/>
        </w:rPr>
        <w:t>:</w:t>
      </w:r>
      <w:proofErr w:type="gramEnd"/>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1A112C" w:rsidP="00AC4D4F">
      <w:pPr>
        <w:pStyle w:val="ListParagraph"/>
      </w:pPr>
      <w:hyperlink r:id="rId9"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lastRenderedPageBreak/>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t xml:space="preserve">EBS Optimized EC2 </w:t>
      </w:r>
      <w:r w:rsidR="00597DF5" w:rsidRPr="00597DF5">
        <w:rPr>
          <w:lang w:val="en-US"/>
        </w:rPr>
        <w:t>instance:</w:t>
      </w:r>
      <w:r w:rsidRPr="00597DF5">
        <w:rPr>
          <w:lang w:val="en-US"/>
        </w:rPr>
        <w:t xml:space="preserve"> </w:t>
      </w:r>
    </w:p>
    <w:p w14:paraId="3EBC1C4D" w14:textId="0F0EBB48" w:rsidR="000F462D" w:rsidRDefault="000F462D" w:rsidP="006C5F15">
      <w:pPr>
        <w:pStyle w:val="ListParagraph"/>
        <w:numPr>
          <w:ilvl w:val="0"/>
          <w:numId w:val="6"/>
        </w:numPr>
        <w:rPr>
          <w:lang w:val="en-US"/>
        </w:rPr>
      </w:pPr>
      <w:r w:rsidRPr="000F462D">
        <w:rPr>
          <w:lang w:val="en-US"/>
        </w:rPr>
        <w:t xml:space="preserve">EBS volumes are not part of the same hardware where Instance is running, </w:t>
      </w:r>
      <w:proofErr w:type="spellStart"/>
      <w:r w:rsidRPr="000F462D">
        <w:rPr>
          <w:lang w:val="en-US"/>
        </w:rPr>
        <w:t>the</w:t>
      </w:r>
      <w:proofErr w:type="spellEnd"/>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6C5F15">
      <w:pPr>
        <w:pStyle w:val="ListParagraph"/>
        <w:numPr>
          <w:ilvl w:val="0"/>
          <w:numId w:val="6"/>
        </w:numPr>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6C5F15">
      <w:pPr>
        <w:pStyle w:val="ListParagraph"/>
        <w:numPr>
          <w:ilvl w:val="0"/>
          <w:numId w:val="6"/>
        </w:numPr>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B605DF">
      <w:pPr>
        <w:pStyle w:val="ListParagraph"/>
        <w:numPr>
          <w:ilvl w:val="0"/>
          <w:numId w:val="6"/>
        </w:numPr>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CA026F">
      <w:pPr>
        <w:pStyle w:val="ListParagraph"/>
        <w:numPr>
          <w:ilvl w:val="0"/>
          <w:numId w:val="6"/>
        </w:numPr>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01816D8" w:rsidR="00765E88" w:rsidRDefault="000138DF" w:rsidP="0037147B">
      <w:pPr>
        <w:pStyle w:val="ListParagraph"/>
        <w:numPr>
          <w:ilvl w:val="1"/>
          <w:numId w:val="6"/>
        </w:numPr>
        <w:rPr>
          <w:lang w:val="en-US"/>
        </w:rPr>
      </w:pPr>
      <w:r>
        <w:rPr>
          <w:lang w:val="en-US"/>
        </w:rPr>
        <w:t>Cluster: In cluster placement group setup all instances are placed in a single AZ (Availability Zone)</w:t>
      </w:r>
    </w:p>
    <w:p w14:paraId="221E5AA3" w14:textId="1C117C82" w:rsidR="000138DF" w:rsidRDefault="000138DF" w:rsidP="000138DF">
      <w:pPr>
        <w:pStyle w:val="ListParagraph"/>
        <w:numPr>
          <w:ilvl w:val="1"/>
          <w:numId w:val="6"/>
        </w:numPr>
        <w:rPr>
          <w:lang w:val="en-US"/>
        </w:rPr>
      </w:pPr>
      <w:r>
        <w:rPr>
          <w:lang w:val="en-US"/>
        </w:rPr>
        <w:t>Spread: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FC29AC">
      <w:pPr>
        <w:pStyle w:val="ListParagraph"/>
        <w:numPr>
          <w:ilvl w:val="0"/>
          <w:numId w:val="12"/>
        </w:numPr>
        <w:rPr>
          <w:lang w:val="en-US"/>
        </w:rPr>
      </w:pPr>
      <w:r>
        <w:rPr>
          <w:lang w:val="en-US"/>
        </w:rPr>
        <w:t>Ensure all instance are SR-I/OV enabled.</w:t>
      </w:r>
    </w:p>
    <w:p w14:paraId="24C89F93" w14:textId="33B2212F" w:rsidR="009E5374" w:rsidRDefault="009E5374" w:rsidP="00FC29AC">
      <w:pPr>
        <w:pStyle w:val="ListParagraph"/>
        <w:numPr>
          <w:ilvl w:val="0"/>
          <w:numId w:val="12"/>
        </w:numPr>
        <w:rPr>
          <w:lang w:val="en-US"/>
        </w:rPr>
      </w:pPr>
      <w:r>
        <w:rPr>
          <w:lang w:val="en-US"/>
        </w:rPr>
        <w:lastRenderedPageBreak/>
        <w:t>Launch all instance together to guarantied 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024388">
      <w:pPr>
        <w:pStyle w:val="ListParagraph"/>
        <w:numPr>
          <w:ilvl w:val="0"/>
          <w:numId w:val="12"/>
        </w:numPr>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FC29AC">
      <w:pPr>
        <w:pStyle w:val="ListParagraph"/>
        <w:numPr>
          <w:ilvl w:val="0"/>
          <w:numId w:val="12"/>
        </w:numPr>
        <w:rPr>
          <w:lang w:val="en-US"/>
        </w:rPr>
      </w:pPr>
      <w:r>
        <w:rPr>
          <w:lang w:val="en-US"/>
        </w:rPr>
        <w:t>Can create a placement group across VPC peering connection. Both the VPCs should be in the same region.</w:t>
      </w:r>
    </w:p>
    <w:p w14:paraId="685877E7" w14:textId="6C51BE84" w:rsidR="008B5FC6" w:rsidRDefault="00790323" w:rsidP="00FC29AC">
      <w:pPr>
        <w:pStyle w:val="ListParagraph"/>
        <w:numPr>
          <w:ilvl w:val="0"/>
          <w:numId w:val="12"/>
        </w:numPr>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FC29AC">
      <w:pPr>
        <w:pStyle w:val="ListParagraph"/>
        <w:numPr>
          <w:ilvl w:val="0"/>
          <w:numId w:val="12"/>
        </w:numPr>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FC29AC">
      <w:pPr>
        <w:pStyle w:val="ListParagraph"/>
        <w:numPr>
          <w:ilvl w:val="0"/>
          <w:numId w:val="12"/>
        </w:numPr>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FC29AC">
      <w:pPr>
        <w:pStyle w:val="ListParagraph"/>
        <w:numPr>
          <w:ilvl w:val="0"/>
          <w:numId w:val="12"/>
        </w:numPr>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487C0ED7" w:rsidR="00391B2F" w:rsidRPr="006B01B9" w:rsidRDefault="00391B2F" w:rsidP="006B01B9">
      <w:pPr>
        <w:pStyle w:val="ListParagraph"/>
        <w:numPr>
          <w:ilvl w:val="1"/>
          <w:numId w:val="6"/>
        </w:numPr>
        <w:rPr>
          <w:lang w:val="en-US"/>
        </w:rPr>
      </w:pPr>
      <w:r w:rsidRPr="006B01B9">
        <w:rPr>
          <w:lang w:val="en-US"/>
        </w:rPr>
        <w:t xml:space="preserve">When instance is re-booted </w:t>
      </w:r>
      <w:proofErr w:type="spellStart"/>
      <w:r w:rsidRPr="006B01B9">
        <w:rPr>
          <w:lang w:val="en-US"/>
        </w:rPr>
        <w:t>its</w:t>
      </w:r>
      <w:proofErr w:type="spellEnd"/>
      <w:r w:rsidRPr="006B01B9">
        <w:rPr>
          <w:lang w:val="en-US"/>
        </w:rPr>
        <w:t xml:space="preserve"> still consider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13A7C309" w:rsidR="00D232B5" w:rsidRDefault="00D232B5" w:rsidP="00D232B5">
      <w:pPr>
        <w:pStyle w:val="ListParagraph"/>
        <w:numPr>
          <w:ilvl w:val="1"/>
          <w:numId w:val="6"/>
        </w:numPr>
        <w:rPr>
          <w:lang w:val="en-US"/>
        </w:rPr>
      </w:pPr>
      <w:r>
        <w:rPr>
          <w:lang w:val="en-US"/>
        </w:rPr>
        <w:t>EBS volume 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lastRenderedPageBreak/>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1"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Instance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2"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lastRenderedPageBreak/>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r w:rsidR="001A112C">
        <w:fldChar w:fldCharType="begin"/>
      </w:r>
      <w:r w:rsidR="001A112C">
        <w:instrText xml:space="preserve"> SEQ Figure \* ARABIC </w:instrText>
      </w:r>
      <w:r w:rsidR="001A112C">
        <w:fldChar w:fldCharType="separate"/>
      </w:r>
      <w:r w:rsidR="0082220C">
        <w:rPr>
          <w:noProof/>
        </w:rPr>
        <w:t>1</w:t>
      </w:r>
      <w:r w:rsidR="001A112C">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lastRenderedPageBreak/>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42E6EB8B" w:rsidR="004863BB" w:rsidRDefault="004863BB" w:rsidP="000D0F71">
      <w:pPr>
        <w:pStyle w:val="ListParagraph"/>
        <w:ind w:left="2160"/>
        <w:rPr>
          <w:b/>
        </w:rPr>
      </w:pPr>
      <w:r>
        <w:rPr>
          <w:b/>
        </w:rPr>
        <w:t xml:space="preserve"># Secondary IPv4 addresses should also be from the </w:t>
      </w:r>
      <w:r w:rsidRPr="000C483C">
        <w:rPr>
          <w:b/>
          <w:color w:val="FF0000"/>
        </w:rPr>
        <w:t xml:space="preserve">same subnet </w:t>
      </w:r>
      <w:r w:rsidR="000C483C" w:rsidRPr="000C483C">
        <w:rPr>
          <w:b/>
          <w:color w:val="FF0000"/>
        </w:rPr>
        <w:t>of</w:t>
      </w:r>
      <w:r w:rsidRPr="000C483C">
        <w:rPr>
          <w:b/>
          <w:color w:val="FF0000"/>
        </w:rPr>
        <w:t xml:space="preserve"> </w:t>
      </w:r>
      <w:r w:rsidR="000C483C" w:rsidRPr="000C483C">
        <w:rPr>
          <w:b/>
          <w:color w:val="FF0000"/>
        </w:rPr>
        <w:t>the network interface or the E</w:t>
      </w:r>
      <w:r w:rsidRPr="000C483C">
        <w:rPr>
          <w:b/>
          <w:color w:val="FF0000"/>
        </w:rPr>
        <w:t>C2 instance</w:t>
      </w:r>
      <w:r>
        <w:rPr>
          <w:b/>
        </w:rPr>
        <w:t xml:space="preserve">. </w:t>
      </w:r>
    </w:p>
    <w:p w14:paraId="72D54487" w14:textId="4252EC09" w:rsidR="0022272E" w:rsidRDefault="00000C58" w:rsidP="000D0F71">
      <w:pPr>
        <w:pStyle w:val="ListParagraph"/>
        <w:ind w:left="2160"/>
        <w:rPr>
          <w:b/>
        </w:rPr>
      </w:pPr>
      <w:r>
        <w:rPr>
          <w:b/>
        </w:rPr>
        <w:t># E</w:t>
      </w:r>
      <w:r w:rsidR="000D0F71" w:rsidRPr="00000C58">
        <w:rPr>
          <w:b/>
        </w:rPr>
        <w:t xml:space="preserve">ach private IPv4 address can be mapped to a single Elastic IP address (one-to-one relationship). </w:t>
      </w:r>
    </w:p>
    <w:p w14:paraId="7D3DC6EF" w14:textId="2FE70ACA" w:rsidR="00000C58" w:rsidRDefault="00000C58" w:rsidP="000D0F71">
      <w:pPr>
        <w:pStyle w:val="ListParagraph"/>
        <w:ind w:left="2160"/>
        <w:rPr>
          <w:b/>
        </w:rPr>
      </w:pPr>
      <w:r>
        <w:rPr>
          <w:b/>
        </w:rPr>
        <w:t xml:space="preserve"># Once the primary IPv4 private assigned to </w:t>
      </w:r>
      <w:proofErr w:type="spellStart"/>
      <w:proofErr w:type="gramStart"/>
      <w:r>
        <w:rPr>
          <w:b/>
        </w:rPr>
        <w:t>a</w:t>
      </w:r>
      <w:proofErr w:type="spellEnd"/>
      <w:proofErr w:type="gramEnd"/>
      <w:r>
        <w:rPr>
          <w:b/>
        </w:rPr>
        <w:t xml:space="preserve"> elastic IP address, is de-attached from the EC2 instance then Elastic IP address is also gets de-attached. </w:t>
      </w:r>
    </w:p>
    <w:p w14:paraId="4D95B250" w14:textId="0FB6280D" w:rsidR="000C483C" w:rsidRDefault="000C483C" w:rsidP="000D0F71">
      <w:pPr>
        <w:pStyle w:val="ListParagraph"/>
        <w:ind w:left="2160"/>
        <w:rPr>
          <w:b/>
        </w:rPr>
      </w:pPr>
      <w:r>
        <w:rPr>
          <w:b/>
        </w:rPr>
        <w:t># One cannot de-attached eth0 (primary subnet) from the instance.</w:t>
      </w:r>
    </w:p>
    <w:p w14:paraId="5A2B39F6" w14:textId="2882EC8C" w:rsidR="000C483C" w:rsidRDefault="00D93FE1" w:rsidP="000D0F71">
      <w:pPr>
        <w:pStyle w:val="ListParagraph"/>
        <w:ind w:left="2160"/>
        <w:rPr>
          <w:b/>
        </w:rPr>
      </w:pPr>
      <w:r>
        <w:rPr>
          <w:b/>
        </w:rPr>
        <w:t># Private IPv</w:t>
      </w:r>
      <w:r w:rsidR="009B1DAC">
        <w:rPr>
          <w:b/>
        </w:rPr>
        <w:t>4,</w:t>
      </w:r>
      <w:r>
        <w:rPr>
          <w:b/>
        </w:rPr>
        <w:t xml:space="preserve"> Secondary IPv4, IPv6, Elastic IP address all belongs to the same network interface even when </w:t>
      </w:r>
      <w:proofErr w:type="spellStart"/>
      <w:r>
        <w:rPr>
          <w:b/>
        </w:rPr>
        <w:t>the</w:t>
      </w:r>
      <w:proofErr w:type="spellEnd"/>
      <w:r>
        <w:rPr>
          <w:b/>
        </w:rPr>
        <w:t xml:space="preserve"> are de-attached and re-attached to a different EC2 instance. </w:t>
      </w:r>
    </w:p>
    <w:p w14:paraId="41B976C6" w14:textId="2004B848" w:rsidR="009B1DAC" w:rsidRDefault="009B1DAC" w:rsidP="000D0F71">
      <w:pPr>
        <w:pStyle w:val="ListParagraph"/>
        <w:ind w:left="2160"/>
        <w:rPr>
          <w:b/>
        </w:rPr>
      </w:pPr>
      <w:r>
        <w:rPr>
          <w:b/>
        </w:rPr>
        <w:t xml:space="preserve"># When attaching Network Interface to another EC2 instance – the second instance should be in the same region and should be in the same Availability Zone. Within Availability Zone, they can be in </w:t>
      </w:r>
      <w:r w:rsidR="007516A4">
        <w:rPr>
          <w:b/>
        </w:rPr>
        <w:t xml:space="preserve">a </w:t>
      </w:r>
      <w:r>
        <w:rPr>
          <w:b/>
        </w:rPr>
        <w:t xml:space="preserve">different subnet. </w:t>
      </w:r>
    </w:p>
    <w:p w14:paraId="5D0834DF" w14:textId="43FD3812" w:rsidR="00BB71A5" w:rsidRDefault="00BB71A5" w:rsidP="00BB71A5">
      <w:pPr>
        <w:pStyle w:val="ListParagraph"/>
        <w:ind w:left="2160"/>
        <w:rPr>
          <w:b/>
        </w:rPr>
      </w:pPr>
      <w:r>
        <w:rPr>
          <w:b/>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lastRenderedPageBreak/>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lastRenderedPageBreak/>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51C61B6F" w14:textId="3B3C8423"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093DB28" w:rsidR="00F52B52" w:rsidRDefault="00C63BCB" w:rsidP="00731BFE">
      <w:pPr>
        <w:pStyle w:val="ListParagraph"/>
        <w:numPr>
          <w:ilvl w:val="2"/>
          <w:numId w:val="6"/>
        </w:numPr>
        <w:jc w:val="both"/>
        <w:rPr>
          <w:lang w:val="en-US"/>
        </w:rPr>
      </w:pPr>
      <w:r>
        <w:rPr>
          <w:lang w:val="en-US"/>
        </w:rPr>
        <w:lastRenderedPageBreak/>
        <w:t xml:space="preserve">There is NO direct way to change a </w:t>
      </w:r>
      <w:proofErr w:type="spellStart"/>
      <w:r>
        <w:rPr>
          <w:lang w:val="en-US"/>
        </w:rPr>
        <w:t>sate</w:t>
      </w:r>
      <w:proofErr w:type="spellEnd"/>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146D1D">
        <w:rPr>
          <w:lang w:val="en-US"/>
        </w:rPr>
        <w:t xml:space="preserve">While creating the snapshot of a root volume, make sure EC2 instance is stop.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Default="006240C8" w:rsidP="00AC308E">
      <w:pPr>
        <w:pStyle w:val="ListParagraph"/>
        <w:ind w:left="2520"/>
        <w:rPr>
          <w:noProof/>
        </w:rPr>
      </w:pPr>
      <w:r w:rsidRPr="00237705">
        <w:rPr>
          <w:b/>
          <w:sz w:val="28"/>
          <w:szCs w:val="28"/>
          <w:highlight w:val="yellow"/>
          <w:lang w:val="en-US"/>
        </w:rPr>
        <w:t>EBS volume are AZ specific, EBS snapshot are region specific</w:t>
      </w:r>
      <w:r w:rsidRPr="00237705">
        <w:rPr>
          <w:b/>
          <w:highlight w:val="yellow"/>
          <w:lang w:val="en-US"/>
        </w:rPr>
        <w:t>.</w:t>
      </w:r>
      <w:r w:rsidRPr="00237705">
        <w:rPr>
          <w:b/>
          <w:lang w:val="en-US"/>
        </w:rPr>
        <w:t xml:space="preserve"> </w:t>
      </w:r>
      <w:r w:rsidR="00A366E4">
        <w:t xml:space="preserve">             </w:t>
      </w:r>
    </w:p>
    <w:p w14:paraId="4BE1B47F" w14:textId="7B7D4913" w:rsidR="00066B50" w:rsidRPr="00C76937" w:rsidRDefault="00066B50" w:rsidP="00475099">
      <w:pPr>
        <w:pStyle w:val="ListParagraph"/>
        <w:ind w:left="2520"/>
        <w:jc w:val="center"/>
        <w:rPr>
          <w:b/>
          <w:lang w:val="en-US"/>
        </w:rPr>
      </w:pPr>
      <w:r>
        <w:rPr>
          <w:b/>
          <w:noProof/>
          <w:lang w:val="en-US"/>
        </w:rPr>
        <w:lastRenderedPageBreak/>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74971EF3"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 xml:space="preserve">When copy </w:t>
      </w:r>
      <w:proofErr w:type="spellStart"/>
      <w:proofErr w:type="gramStart"/>
      <w:r>
        <w:rPr>
          <w:lang w:val="en-US"/>
        </w:rPr>
        <w:t>a</w:t>
      </w:r>
      <w:proofErr w:type="spellEnd"/>
      <w:proofErr w:type="gramEnd"/>
      <w:r>
        <w:rPr>
          <w:lang w:val="en-US"/>
        </w:rPr>
        <w:t xml:space="preserve"> encrypted snapshot from other AWS account, </w:t>
      </w:r>
      <w:proofErr w:type="spellStart"/>
      <w:r>
        <w:rPr>
          <w:lang w:val="en-US"/>
        </w:rPr>
        <w:t>its</w:t>
      </w:r>
      <w:proofErr w:type="spellEnd"/>
      <w:r>
        <w:rPr>
          <w:lang w:val="en-US"/>
        </w:rPr>
        <w:t xml:space="preserve"> always advisable to change the encryption key so that copy snapshot and its EBS volume are NOT dependent on the another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lastRenderedPageBreak/>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5EBE80A1" w14:textId="3935F09A" w:rsidR="00813032" w:rsidRDefault="00813032" w:rsidP="00154E37">
      <w:pPr>
        <w:pStyle w:val="ListParagraph"/>
        <w:numPr>
          <w:ilvl w:val="3"/>
          <w:numId w:val="16"/>
        </w:numPr>
        <w:jc w:val="both"/>
        <w:rPr>
          <w:lang w:val="en-US"/>
        </w:rPr>
      </w:pPr>
      <w:r>
        <w:rPr>
          <w:lang w:val="en-US"/>
        </w:rPr>
        <w:t xml:space="preserve">Instance store backed AMI needs to be manually register so that further EC2 can be created from the AMI instance.   </w:t>
      </w:r>
    </w:p>
    <w:p w14:paraId="655C12EB" w14:textId="5A72D87F" w:rsidR="009765FF" w:rsidRDefault="009765FF" w:rsidP="009765FF">
      <w:pPr>
        <w:pStyle w:val="ListParagraph"/>
        <w:ind w:left="2880"/>
        <w:jc w:val="both"/>
        <w:rPr>
          <w:lang w:val="en-US"/>
        </w:rPr>
      </w:pPr>
      <w:r>
        <w:rPr>
          <w:lang w:val="en-US"/>
        </w:rPr>
        <w:t xml:space="preserve">Since the instance store backed AMI are stored in the S3 </w:t>
      </w:r>
      <w:r w:rsidR="001D0324">
        <w:rPr>
          <w:lang w:val="en-US"/>
        </w:rPr>
        <w:t>bucket, S</w:t>
      </w:r>
      <w:r>
        <w:rPr>
          <w:lang w:val="en-US"/>
        </w:rPr>
        <w:t>3 storage charges will be applicable</w:t>
      </w:r>
      <w:r w:rsidR="001D0324">
        <w:rPr>
          <w:lang w:val="en-US"/>
        </w:rPr>
        <w:t xml:space="preserve">, until AMI is </w:t>
      </w:r>
      <w:r w:rsidR="005E0E21">
        <w:rPr>
          <w:lang w:val="en-US"/>
        </w:rPr>
        <w:t xml:space="preserve">deregistered </w:t>
      </w:r>
      <w:r w:rsidR="001D0324">
        <w:rPr>
          <w:lang w:val="en-US"/>
        </w:rPr>
        <w:t>and all object</w:t>
      </w:r>
      <w:r w:rsidR="007D424B">
        <w:rPr>
          <w:lang w:val="en-US"/>
        </w:rPr>
        <w:t>s</w:t>
      </w:r>
      <w:r w:rsidR="001D0324">
        <w:rPr>
          <w:lang w:val="en-US"/>
        </w:rPr>
        <w:t xml:space="preserve"> related to th</w:t>
      </w:r>
      <w:r w:rsidR="007D424B">
        <w:rPr>
          <w:lang w:val="en-US"/>
        </w:rPr>
        <w:t>at</w:t>
      </w:r>
      <w:r w:rsidR="001D0324">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lastRenderedPageBreak/>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3215F016" w:rsidR="00C45258" w:rsidRDefault="00C45258" w:rsidP="008D5533">
      <w:pPr>
        <w:pStyle w:val="ListParagraph"/>
        <w:numPr>
          <w:ilvl w:val="1"/>
          <w:numId w:val="16"/>
        </w:numPr>
        <w:jc w:val="both"/>
        <w:rPr>
          <w:lang w:val="en-US"/>
        </w:rPr>
      </w:pPr>
      <w:proofErr w:type="spellStart"/>
      <w:r>
        <w:rPr>
          <w:lang w:val="en-US"/>
        </w:rPr>
        <w:t>Its</w:t>
      </w:r>
      <w:proofErr w:type="spellEnd"/>
      <w:r>
        <w:rPr>
          <w:lang w:val="en-US"/>
        </w:rPr>
        <w:t xml:space="preserve"> NOT advisable </w:t>
      </w:r>
      <w:r w:rsidR="0086239B">
        <w:rPr>
          <w:lang w:val="en-US"/>
        </w:rPr>
        <w:t>to use</w:t>
      </w:r>
      <w:r>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7F36BDDA"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67ABBB69" w14:textId="7D43D1C3" w:rsidR="00BD39D1" w:rsidRDefault="002723E5" w:rsidP="00475099">
      <w:pPr>
        <w:pStyle w:val="ListParagraph"/>
        <w:ind w:left="2160"/>
        <w:jc w:val="center"/>
        <w:rPr>
          <w:lang w:val="en-US"/>
        </w:rPr>
      </w:pPr>
      <w:r>
        <w:rPr>
          <w:noProof/>
          <w:lang w:val="en-US"/>
        </w:rPr>
        <w:lastRenderedPageBreak/>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7">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Default="00BF75DA" w:rsidP="00BF75DA">
      <w:pPr>
        <w:jc w:val="both"/>
        <w:rPr>
          <w:lang w:val="en-US"/>
        </w:rPr>
      </w:pPr>
      <w:r>
        <w:rPr>
          <w:lang w:val="en-US"/>
        </w:rPr>
        <w:t xml:space="preserve">Elastic Load Balancer </w:t>
      </w:r>
      <w:r w:rsidR="00FF36B9">
        <w:rPr>
          <w:lang w:val="en-US"/>
        </w:rPr>
        <w:t xml:space="preserve">is </w:t>
      </w:r>
      <w:r w:rsidR="006739FF">
        <w:rPr>
          <w:lang w:val="en-US"/>
        </w:rPr>
        <w:t>an</w:t>
      </w:r>
      <w:r w:rsidR="00FF36B9">
        <w:rPr>
          <w:lang w:val="en-US"/>
        </w:rPr>
        <w:t xml:space="preserve"> AWS service that helps to balance network traffic</w:t>
      </w:r>
      <w:r w:rsidR="006739FF">
        <w:rPr>
          <w:lang w:val="en-US"/>
        </w:rPr>
        <w:t xml:space="preserve"> coming from internet to EC2 instance. There are two types of Elastic load balancer – </w:t>
      </w:r>
      <w:r w:rsidR="006856C0" w:rsidRPr="000C638E">
        <w:rPr>
          <w:b/>
          <w:bCs/>
          <w:i/>
          <w:iCs/>
          <w:lang w:val="en-US"/>
        </w:rPr>
        <w:t>Classic Load Balancer</w:t>
      </w:r>
      <w:r w:rsidR="006856C0">
        <w:rPr>
          <w:lang w:val="en-US"/>
        </w:rPr>
        <w:t xml:space="preserve"> </w:t>
      </w:r>
      <w:r w:rsidR="006739FF">
        <w:rPr>
          <w:lang w:val="en-US"/>
        </w:rPr>
        <w:t xml:space="preserve">and </w:t>
      </w:r>
      <w:r w:rsidR="006856C0" w:rsidRPr="000C638E">
        <w:rPr>
          <w:b/>
          <w:bCs/>
          <w:i/>
          <w:iCs/>
          <w:lang w:val="en-US"/>
        </w:rPr>
        <w:t>Application Load Balancer</w:t>
      </w:r>
      <w:r w:rsidR="006856C0">
        <w:rPr>
          <w:lang w:val="en-US"/>
        </w:rPr>
        <w:t xml:space="preserve"> </w:t>
      </w:r>
      <w:r w:rsidR="006739FF">
        <w:rPr>
          <w:lang w:val="en-US"/>
        </w:rPr>
        <w:t xml:space="preserve">(Layer 7). From the associate exam prospective – its </w:t>
      </w:r>
      <w:r w:rsidR="00BB5D73">
        <w:rPr>
          <w:lang w:val="en-US"/>
        </w:rPr>
        <w:t>classic load</w:t>
      </w:r>
      <w:r w:rsidR="00DA131E">
        <w:rPr>
          <w:lang w:val="en-US"/>
        </w:rPr>
        <w:t xml:space="preserve"> </w:t>
      </w:r>
      <w:r w:rsidR="00BB5D73">
        <w:rPr>
          <w:lang w:val="en-US"/>
        </w:rPr>
        <w:t>balancer that is in scope.</w:t>
      </w:r>
    </w:p>
    <w:p w14:paraId="22E31108" w14:textId="5F4BFE05" w:rsidR="00015EB2" w:rsidRDefault="00015EB2" w:rsidP="00BF75DA">
      <w:pPr>
        <w:jc w:val="both"/>
        <w:rPr>
          <w:lang w:val="en-US"/>
        </w:rPr>
      </w:pPr>
      <w:r>
        <w:rPr>
          <w:lang w:val="en-US"/>
        </w:rPr>
        <w:t xml:space="preserve">Elastic load balancer caters to the following traffic </w:t>
      </w:r>
      <w:r w:rsidR="00D40316">
        <w:rPr>
          <w:lang w:val="en-US"/>
        </w:rPr>
        <w:t xml:space="preserve">protocols - </w:t>
      </w:r>
      <w:r>
        <w:rPr>
          <w:lang w:val="en-US"/>
        </w:rPr>
        <w:t>HTTP/HTTPS/SSL/TCP IP</w:t>
      </w:r>
      <w:r w:rsidR="001D2885">
        <w:rPr>
          <w:lang w:val="en-US"/>
        </w:rPr>
        <w:t xml:space="preserve">. NOT all traffic coming to the instance not </w:t>
      </w:r>
      <w:r w:rsidR="007A60AD">
        <w:rPr>
          <w:lang w:val="en-US"/>
        </w:rPr>
        <w:t>necessarily</w:t>
      </w:r>
      <w:r w:rsidR="001D2885">
        <w:rPr>
          <w:lang w:val="en-US"/>
        </w:rPr>
        <w:t xml:space="preserve"> needs to pass through the elastic load balancer. </w:t>
      </w:r>
    </w:p>
    <w:p w14:paraId="015CEBCC" w14:textId="6FD79870" w:rsidR="00CA427C" w:rsidRDefault="00CA427C" w:rsidP="00BF75DA">
      <w:pPr>
        <w:jc w:val="both"/>
        <w:rPr>
          <w:lang w:val="en-US"/>
        </w:rPr>
      </w:pPr>
      <w:r>
        <w:rPr>
          <w:lang w:val="en-US"/>
        </w:rPr>
        <w:t xml:space="preserve">ELB </w:t>
      </w:r>
      <w:r w:rsidR="0005043F">
        <w:rPr>
          <w:lang w:val="en-US"/>
        </w:rPr>
        <w:t xml:space="preserve">Network Load balancer </w:t>
      </w:r>
      <w:r>
        <w:rPr>
          <w:lang w:val="en-US"/>
        </w:rPr>
        <w:t xml:space="preserve">support – TCP/SSL – Layer 4 protocol and </w:t>
      </w:r>
      <w:r w:rsidR="0005043F">
        <w:rPr>
          <w:lang w:val="en-US"/>
        </w:rPr>
        <w:t xml:space="preserve">ELB Application Load Balancer supports </w:t>
      </w:r>
      <w:r>
        <w:rPr>
          <w:lang w:val="en-US"/>
        </w:rPr>
        <w:t xml:space="preserve">HTTP/HTTPS – layer 7 protocols. </w:t>
      </w:r>
    </w:p>
    <w:p w14:paraId="529CCD56" w14:textId="77777777" w:rsidR="005B38D9" w:rsidRDefault="00A0560D" w:rsidP="00BF75DA">
      <w:pPr>
        <w:jc w:val="both"/>
        <w:rPr>
          <w:lang w:val="en-US"/>
        </w:rPr>
      </w:pPr>
      <w:r>
        <w:rPr>
          <w:lang w:val="en-US"/>
        </w:rPr>
        <w:t>ELB Listener connected to the backend servers – they also monitor connection request to ensure that the connection to the backend server or services are healthy</w:t>
      </w:r>
      <w:r w:rsidR="005B38D9">
        <w:rPr>
          <w:lang w:val="en-US"/>
        </w:rPr>
        <w:t xml:space="preserve">. </w:t>
      </w:r>
    </w:p>
    <w:p w14:paraId="59D9291F" w14:textId="56491B99" w:rsidR="00A0560D" w:rsidRDefault="005B38D9" w:rsidP="00BF75DA">
      <w:pPr>
        <w:jc w:val="both"/>
        <w:rPr>
          <w:lang w:val="en-US"/>
        </w:rPr>
      </w:pPr>
      <w:r>
        <w:rPr>
          <w:lang w:val="en-US"/>
        </w:rPr>
        <w:t xml:space="preserve">ELB are charged hourly basis for the service they provided, once the status change to in-service the ELB charging starts. </w:t>
      </w:r>
      <w:r w:rsidR="00C92D1F">
        <w:rPr>
          <w:lang w:val="en-US"/>
        </w:rPr>
        <w:t>In order</w:t>
      </w:r>
      <w:r>
        <w:rPr>
          <w:lang w:val="en-US"/>
        </w:rPr>
        <w:t xml:space="preserve"> to avoid any </w:t>
      </w:r>
      <w:proofErr w:type="gramStart"/>
      <w:r w:rsidR="00142905">
        <w:rPr>
          <w:lang w:val="en-US"/>
        </w:rPr>
        <w:t>charges</w:t>
      </w:r>
      <w:proofErr w:type="gramEnd"/>
      <w:r>
        <w:rPr>
          <w:lang w:val="en-US"/>
        </w:rPr>
        <w:t xml:space="preserve"> </w:t>
      </w:r>
      <w:r w:rsidR="00C92D1F">
        <w:rPr>
          <w:lang w:val="en-US"/>
        </w:rPr>
        <w:t>incur</w:t>
      </w:r>
      <w:r>
        <w:rPr>
          <w:lang w:val="en-US"/>
        </w:rPr>
        <w:t xml:space="preserve"> from ELB one need to delete ELB however deleting ELB does not deletes the backend EC2 instances</w:t>
      </w:r>
      <w:r w:rsidR="00142905">
        <w:rPr>
          <w:lang w:val="en-US"/>
        </w:rPr>
        <w:t xml:space="preserve"> or the EBS volumes</w:t>
      </w:r>
      <w:r>
        <w:rPr>
          <w:lang w:val="en-US"/>
        </w:rPr>
        <w:t xml:space="preserve">. </w:t>
      </w:r>
      <w:r w:rsidR="00A0560D">
        <w:rPr>
          <w:lang w:val="en-US"/>
        </w:rPr>
        <w:t xml:space="preserve"> </w:t>
      </w:r>
    </w:p>
    <w:p w14:paraId="43C89552" w14:textId="03BC6631" w:rsidR="00FA7751" w:rsidRDefault="00FA7751" w:rsidP="00BF75DA">
      <w:pPr>
        <w:jc w:val="both"/>
        <w:rPr>
          <w:lang w:val="en-US"/>
        </w:rPr>
      </w:pPr>
      <w:r>
        <w:rPr>
          <w:lang w:val="en-US"/>
        </w:rPr>
        <w:t>ELB route the traffic to the primary Ethernet address (eth0)</w:t>
      </w:r>
      <w:r w:rsidR="00A664CD">
        <w:rPr>
          <w:lang w:val="en-US"/>
        </w:rPr>
        <w:t>.</w:t>
      </w:r>
    </w:p>
    <w:p w14:paraId="6DA92AE2" w14:textId="3D90A157" w:rsidR="00A664CD" w:rsidRDefault="00CF28D9" w:rsidP="00BF75DA">
      <w:pPr>
        <w:jc w:val="both"/>
        <w:rPr>
          <w:lang w:val="en-US"/>
        </w:rPr>
      </w:pPr>
      <w:r>
        <w:rPr>
          <w:lang w:val="en-US"/>
        </w:rPr>
        <w:t>ELB health check – EBL monitor the health of the register instances to which it configure</w:t>
      </w:r>
      <w:r w:rsidR="00B36B98">
        <w:rPr>
          <w:lang w:val="en-US"/>
        </w:rPr>
        <w:t>d</w:t>
      </w:r>
      <w:r>
        <w:rPr>
          <w:lang w:val="en-US"/>
        </w:rPr>
        <w:t xml:space="preserve"> to </w:t>
      </w:r>
      <w:r w:rsidR="00B36B98">
        <w:rPr>
          <w:lang w:val="en-US"/>
        </w:rPr>
        <w:t>route</w:t>
      </w:r>
      <w:r>
        <w:rPr>
          <w:lang w:val="en-US"/>
        </w:rPr>
        <w:t xml:space="preserve"> its request. ELB continuously monitor the register instance</w:t>
      </w:r>
      <w:r w:rsidR="00B36B98">
        <w:rPr>
          <w:lang w:val="en-US"/>
        </w:rPr>
        <w:t xml:space="preserve"> health</w:t>
      </w:r>
      <w:r>
        <w:rPr>
          <w:lang w:val="en-US"/>
        </w:rPr>
        <w:t xml:space="preserve"> till the time they are healthy its routes the request to its backend request</w:t>
      </w:r>
      <w:r w:rsidR="00B36B98">
        <w:rPr>
          <w:lang w:val="en-US"/>
        </w:rPr>
        <w:t xml:space="preserve">, once health checks fail, ELB stops forwarding request to that instances. Healthy instances are </w:t>
      </w:r>
      <w:r w:rsidR="00A5786C">
        <w:rPr>
          <w:lang w:val="en-US"/>
        </w:rPr>
        <w:t>represented</w:t>
      </w:r>
      <w:r w:rsidR="00B36B98">
        <w:rPr>
          <w:lang w:val="en-US"/>
        </w:rPr>
        <w:t xml:space="preserve"> as “in-service” instances</w:t>
      </w:r>
      <w:r w:rsidR="00A5786C">
        <w:rPr>
          <w:lang w:val="en-US"/>
        </w:rPr>
        <w:t>, un-healthy instances are represented as “out-of-service”</w:t>
      </w:r>
      <w:r w:rsidR="00B47C7C">
        <w:rPr>
          <w:lang w:val="en-US"/>
        </w:rPr>
        <w:t xml:space="preserve"> instances</w:t>
      </w:r>
      <w:r w:rsidR="00A5786C">
        <w:rPr>
          <w:lang w:val="en-US"/>
        </w:rPr>
        <w:t>.</w:t>
      </w:r>
    </w:p>
    <w:p w14:paraId="513CD0A5" w14:textId="77777777" w:rsidR="00FC5356" w:rsidRDefault="00FC5356" w:rsidP="00BF75DA">
      <w:pPr>
        <w:jc w:val="both"/>
        <w:rPr>
          <w:lang w:val="en-US"/>
        </w:rPr>
      </w:pPr>
    </w:p>
    <w:tbl>
      <w:tblPr>
        <w:tblStyle w:val="TableGrid"/>
        <w:tblW w:w="0" w:type="auto"/>
        <w:tblLook w:val="04A0" w:firstRow="1" w:lastRow="0" w:firstColumn="1" w:lastColumn="0" w:noHBand="0" w:noVBand="1"/>
      </w:tblPr>
      <w:tblGrid>
        <w:gridCol w:w="2608"/>
        <w:gridCol w:w="2136"/>
        <w:gridCol w:w="2136"/>
        <w:gridCol w:w="2136"/>
      </w:tblGrid>
      <w:tr w:rsidR="00FC5356" w14:paraId="6BAF3502" w14:textId="77777777" w:rsidTr="00FC5356">
        <w:tc>
          <w:tcPr>
            <w:tcW w:w="2608" w:type="dxa"/>
            <w:shd w:val="clear" w:color="auto" w:fill="7F7F7F" w:themeFill="text1" w:themeFillTint="80"/>
          </w:tcPr>
          <w:p w14:paraId="07C71F5E" w14:textId="67D3A59D" w:rsidR="00FC5356" w:rsidRPr="002F3BF6" w:rsidRDefault="00FC5356" w:rsidP="00BF75DA">
            <w:pPr>
              <w:jc w:val="both"/>
              <w:rPr>
                <w:b/>
                <w:lang w:val="en-US"/>
              </w:rPr>
            </w:pPr>
            <w:r w:rsidRPr="002F3BF6">
              <w:rPr>
                <w:b/>
                <w:lang w:val="en-US"/>
              </w:rPr>
              <w:t>ELP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2136"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FC5356">
        <w:tc>
          <w:tcPr>
            <w:tcW w:w="2608" w:type="dxa"/>
          </w:tcPr>
          <w:p w14:paraId="4BD1059A" w14:textId="070A0129" w:rsidR="00FC5356" w:rsidRDefault="00FC5356" w:rsidP="00BF75DA">
            <w:pPr>
              <w:jc w:val="both"/>
              <w:rPr>
                <w:lang w:val="en-US"/>
              </w:rPr>
            </w:pPr>
            <w:r>
              <w:rPr>
                <w:lang w:val="en-US"/>
              </w:rPr>
              <w:t xml:space="preserve">Response Timeout </w:t>
            </w:r>
          </w:p>
        </w:tc>
        <w:tc>
          <w:tcPr>
            <w:tcW w:w="2136" w:type="dxa"/>
          </w:tcPr>
          <w:p w14:paraId="2CD0C0BC" w14:textId="0CF4DD06" w:rsidR="00FC5356" w:rsidRDefault="00FC5356" w:rsidP="00BF75DA">
            <w:pPr>
              <w:jc w:val="both"/>
              <w:rPr>
                <w:lang w:val="en-US"/>
              </w:rPr>
            </w:pPr>
            <w:r>
              <w:rPr>
                <w:lang w:val="en-US"/>
              </w:rPr>
              <w:t xml:space="preserve">Time by when the ELB should </w:t>
            </w:r>
            <w:proofErr w:type="spellStart"/>
            <w:r>
              <w:rPr>
                <w:lang w:val="en-US"/>
              </w:rPr>
              <w:t>received</w:t>
            </w:r>
            <w:proofErr w:type="spellEnd"/>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2136"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FC5356">
        <w:tc>
          <w:tcPr>
            <w:tcW w:w="2608" w:type="dxa"/>
          </w:tcPr>
          <w:p w14:paraId="6C6E1F9C" w14:textId="15CAFF92" w:rsidR="00FC5356" w:rsidRDefault="00FC5356" w:rsidP="00BF75DA">
            <w:pPr>
              <w:jc w:val="both"/>
              <w:rPr>
                <w:lang w:val="en-US"/>
              </w:rPr>
            </w:pPr>
            <w:r>
              <w:rPr>
                <w:lang w:val="en-US"/>
              </w:rPr>
              <w:t>Health Check Intervals</w:t>
            </w:r>
          </w:p>
        </w:tc>
        <w:tc>
          <w:tcPr>
            <w:tcW w:w="2136" w:type="dxa"/>
          </w:tcPr>
          <w:p w14:paraId="57BF9B42" w14:textId="4C0BF09D" w:rsidR="00FC5356" w:rsidRDefault="00FC5356" w:rsidP="00BF75DA">
            <w:pPr>
              <w:jc w:val="both"/>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2136"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FC5356">
        <w:tc>
          <w:tcPr>
            <w:tcW w:w="2608" w:type="dxa"/>
          </w:tcPr>
          <w:p w14:paraId="33A00B28" w14:textId="4608688C" w:rsidR="00FC5356" w:rsidRDefault="00FC5356" w:rsidP="00BF75DA">
            <w:pPr>
              <w:jc w:val="both"/>
              <w:rPr>
                <w:lang w:val="en-US"/>
              </w:rPr>
            </w:pPr>
            <w:r>
              <w:rPr>
                <w:lang w:val="en-US"/>
              </w:rPr>
              <w:t xml:space="preserve">Unhealthy Threshold </w:t>
            </w:r>
          </w:p>
        </w:tc>
        <w:tc>
          <w:tcPr>
            <w:tcW w:w="2136" w:type="dxa"/>
          </w:tcPr>
          <w:p w14:paraId="1DD8C697" w14:textId="4383C505" w:rsidR="00FC5356" w:rsidRDefault="00FC5356" w:rsidP="00BF75DA">
            <w:pPr>
              <w:jc w:val="both"/>
              <w:rPr>
                <w:lang w:val="en-US"/>
              </w:rPr>
            </w:pPr>
            <w:r>
              <w:rPr>
                <w:lang w:val="en-US"/>
              </w:rPr>
              <w:t xml:space="preserve">Number of consecutive failed probing after which an instance will be </w:t>
            </w:r>
            <w:r>
              <w:rPr>
                <w:lang w:val="en-US"/>
              </w:rPr>
              <w:lastRenderedPageBreak/>
              <w:t xml:space="preserve">marked as “out-of-service” </w:t>
            </w:r>
          </w:p>
        </w:tc>
        <w:tc>
          <w:tcPr>
            <w:tcW w:w="2136" w:type="dxa"/>
          </w:tcPr>
          <w:p w14:paraId="20474628" w14:textId="312A1B26" w:rsidR="00FC5356" w:rsidRDefault="00FC5356" w:rsidP="00BF75DA">
            <w:pPr>
              <w:jc w:val="both"/>
              <w:rPr>
                <w:lang w:val="en-US"/>
              </w:rPr>
            </w:pPr>
            <w:r>
              <w:rPr>
                <w:lang w:val="en-US"/>
              </w:rPr>
              <w:lastRenderedPageBreak/>
              <w:t>2</w:t>
            </w:r>
          </w:p>
        </w:tc>
        <w:tc>
          <w:tcPr>
            <w:tcW w:w="2136"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FC5356">
        <w:tc>
          <w:tcPr>
            <w:tcW w:w="2608" w:type="dxa"/>
          </w:tcPr>
          <w:p w14:paraId="31A64C7A" w14:textId="61655A27" w:rsidR="000A587D" w:rsidRDefault="000A587D" w:rsidP="000A587D">
            <w:pPr>
              <w:jc w:val="both"/>
              <w:rPr>
                <w:lang w:val="en-US"/>
              </w:rPr>
            </w:pPr>
            <w:r>
              <w:rPr>
                <w:lang w:val="en-US"/>
              </w:rPr>
              <w:t xml:space="preserve">Healthy Threshold </w:t>
            </w:r>
          </w:p>
        </w:tc>
        <w:tc>
          <w:tcPr>
            <w:tcW w:w="2136" w:type="dxa"/>
          </w:tcPr>
          <w:p w14:paraId="53D0BEFC" w14:textId="5630FF86" w:rsidR="000A587D" w:rsidRDefault="000A587D" w:rsidP="000A587D">
            <w:pPr>
              <w:jc w:val="both"/>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2136" w:type="dxa"/>
          </w:tcPr>
          <w:p w14:paraId="2BBBACDD" w14:textId="7988E74E" w:rsidR="000A587D" w:rsidRDefault="000A587D" w:rsidP="000A587D">
            <w:pPr>
              <w:jc w:val="both"/>
              <w:rPr>
                <w:lang w:val="en-US"/>
              </w:rPr>
            </w:pPr>
            <w:r>
              <w:rPr>
                <w:lang w:val="en-US"/>
              </w:rPr>
              <w:t>Can be configure any value between 2- 10</w:t>
            </w:r>
          </w:p>
        </w:tc>
      </w:tr>
    </w:tbl>
    <w:p w14:paraId="2E7A08F7" w14:textId="08E9E549" w:rsidR="00FC5356" w:rsidRDefault="00FC5356" w:rsidP="00BF75DA">
      <w:pPr>
        <w:jc w:val="both"/>
        <w:rPr>
          <w:lang w:val="en-US"/>
        </w:rPr>
      </w:pPr>
    </w:p>
    <w:p w14:paraId="100DE110" w14:textId="0CFE9584" w:rsidR="000A587D" w:rsidRDefault="000A587D" w:rsidP="00BF75DA">
      <w:pPr>
        <w:jc w:val="both"/>
        <w:rPr>
          <w:lang w:val="en-US"/>
        </w:rPr>
      </w:pPr>
      <w:r w:rsidRPr="00FD1DA0">
        <w:rPr>
          <w:b/>
          <w:lang w:val="en-US"/>
        </w:rPr>
        <w:t xml:space="preserve">Cross Zone Load </w:t>
      </w:r>
      <w:r w:rsidR="006E46B4" w:rsidRPr="00FD1DA0">
        <w:rPr>
          <w:b/>
          <w:lang w:val="en-US"/>
        </w:rPr>
        <w:t>Balancing</w:t>
      </w:r>
      <w:r w:rsidR="006E46B4">
        <w:rPr>
          <w:lang w:val="en-US"/>
        </w:rPr>
        <w:t>:</w:t>
      </w:r>
      <w:r>
        <w:rPr>
          <w:lang w:val="en-US"/>
        </w:rPr>
        <w:t xml:space="preserve"> </w:t>
      </w:r>
      <w:r w:rsidR="006E46B4">
        <w:rPr>
          <w:lang w:val="en-US"/>
        </w:rPr>
        <w:t xml:space="preserve"> </w:t>
      </w:r>
      <w:r w:rsidR="006E46B4" w:rsidRPr="00FD1DA0">
        <w:rPr>
          <w:b/>
          <w:lang w:val="en-US"/>
        </w:rPr>
        <w:t>By default</w:t>
      </w:r>
      <w:r w:rsidR="006E46B4">
        <w:rPr>
          <w:lang w:val="en-US"/>
        </w:rPr>
        <w:t xml:space="preserve">, this feature </w:t>
      </w:r>
      <w:r w:rsidR="006E46B4" w:rsidRPr="00FD1DA0">
        <w:rPr>
          <w:b/>
          <w:lang w:val="en-US"/>
        </w:rPr>
        <w:t>is</w:t>
      </w:r>
      <w:r w:rsidR="006E46B4">
        <w:rPr>
          <w:lang w:val="en-US"/>
        </w:rPr>
        <w:t xml:space="preserve"> </w:t>
      </w:r>
      <w:r w:rsidR="006E46B4" w:rsidRPr="006E46B4">
        <w:rPr>
          <w:b/>
          <w:lang w:val="en-US"/>
        </w:rPr>
        <w:t>disable</w:t>
      </w:r>
      <w:r w:rsidR="006E46B4">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Default="00991328" w:rsidP="00BF75DA">
      <w:pPr>
        <w:jc w:val="both"/>
        <w:rPr>
          <w:lang w:val="en-US"/>
        </w:rPr>
      </w:pPr>
      <w:r w:rsidRPr="006C16D3">
        <w:rPr>
          <w:b/>
          <w:color w:val="FF0000"/>
          <w:sz w:val="28"/>
          <w:szCs w:val="28"/>
          <w:highlight w:val="yellow"/>
          <w:lang w:val="en-US"/>
        </w:rPr>
        <w:t>Elastic Load balancer is a region-specific service</w:t>
      </w:r>
      <w:r>
        <w:rPr>
          <w:lang w:val="en-US"/>
        </w:rPr>
        <w:t>. Its ONLY operate</w:t>
      </w:r>
      <w:r w:rsidR="00214A2C">
        <w:rPr>
          <w:lang w:val="en-US"/>
        </w:rPr>
        <w:t>s</w:t>
      </w:r>
      <w:r>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C404E4" w:rsidRDefault="00C404E4" w:rsidP="00C404E4">
      <w:pPr>
        <w:rPr>
          <w:b/>
          <w:lang w:val="en-US"/>
        </w:rPr>
      </w:pPr>
      <w:r w:rsidRPr="00C404E4">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8387" cy="1092342"/>
                    </a:xfrm>
                    <a:prstGeom prst="rect">
                      <a:avLst/>
                    </a:prstGeom>
                  </pic:spPr>
                </pic:pic>
              </a:graphicData>
            </a:graphic>
          </wp:inline>
        </w:drawing>
      </w:r>
    </w:p>
    <w:p w14:paraId="62802C60" w14:textId="29EF78B3" w:rsidR="005C498A" w:rsidRDefault="005C498A" w:rsidP="005C498A">
      <w:pPr>
        <w:rPr>
          <w:b/>
          <w:lang w:val="en-US"/>
        </w:rPr>
      </w:pPr>
      <w:r w:rsidRPr="00217C00">
        <w:rPr>
          <w:b/>
          <w:lang w:val="en-US"/>
        </w:rPr>
        <w:t>Internet facing</w:t>
      </w:r>
      <w:r w:rsidR="00217C00">
        <w:rPr>
          <w:b/>
          <w:lang w:val="en-US"/>
        </w:rPr>
        <w:t xml:space="preserve">. </w:t>
      </w:r>
    </w:p>
    <w:p w14:paraId="040F9158" w14:textId="30F659C8" w:rsidR="005C498A" w:rsidRDefault="005C498A" w:rsidP="007924D2">
      <w:pPr>
        <w:jc w:val="both"/>
        <w:rPr>
          <w:lang w:val="en-US"/>
        </w:rPr>
      </w:pPr>
      <w:r>
        <w:rPr>
          <w:lang w:val="en-US"/>
        </w:rPr>
        <w:t xml:space="preserve">Internet facing ELB are the one that are connected to the IGW and have public IP addresses. This can be reach from internet. Internet facing EBL forwards the incoming request from internet to EC2 </w:t>
      </w:r>
      <w:r w:rsidRPr="00217C00">
        <w:rPr>
          <w:b/>
          <w:u w:val="single"/>
          <w:lang w:val="en-US"/>
        </w:rPr>
        <w:t>private IP addresses</w:t>
      </w:r>
      <w:r>
        <w:rPr>
          <w:lang w:val="en-US"/>
        </w:rPr>
        <w:t>.</w:t>
      </w:r>
    </w:p>
    <w:p w14:paraId="75DF1728" w14:textId="34C865B0" w:rsidR="00217C00" w:rsidRDefault="00217C00" w:rsidP="005C498A">
      <w:pPr>
        <w:rPr>
          <w:lang w:val="en-US"/>
        </w:rPr>
      </w:pPr>
      <w:r>
        <w:rPr>
          <w:lang w:val="en-US"/>
        </w:rPr>
        <w:t xml:space="preserve">Its need one public </w:t>
      </w:r>
      <w:r w:rsidR="00166CB7">
        <w:rPr>
          <w:lang w:val="en-US"/>
        </w:rPr>
        <w:t xml:space="preserve">subnet in each of the availability zone to route ELB internet traffic to the EC2 instance.  </w:t>
      </w:r>
    </w:p>
    <w:p w14:paraId="64DD3894" w14:textId="6838044C" w:rsidR="00217C00" w:rsidRDefault="00217C00" w:rsidP="00217C00">
      <w:pPr>
        <w:rPr>
          <w:b/>
          <w:lang w:val="en-US"/>
        </w:rPr>
      </w:pPr>
      <w:r w:rsidRPr="00217C00">
        <w:rPr>
          <w:b/>
          <w:lang w:val="en-US"/>
        </w:rPr>
        <w:t xml:space="preserve">Internal facing ELB. </w:t>
      </w:r>
    </w:p>
    <w:p w14:paraId="4809BAE4" w14:textId="52949E47" w:rsidR="0058254B" w:rsidRDefault="0058254B" w:rsidP="00FD1DA0">
      <w:pPr>
        <w:jc w:val="both"/>
        <w:rPr>
          <w:lang w:val="en-US"/>
        </w:rPr>
      </w:pPr>
      <w:r w:rsidRPr="00BA27B3">
        <w:rPr>
          <w:lang w:val="en-US"/>
        </w:rPr>
        <w:lastRenderedPageBreak/>
        <w:t xml:space="preserve">Internal ELBs will have private IP addresses, </w:t>
      </w:r>
      <w:r w:rsidR="002D0742" w:rsidRPr="00BA27B3">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Default="00D57776" w:rsidP="00FD1DA0">
      <w:pPr>
        <w:jc w:val="bot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42465"/>
                    </a:xfrm>
                    <a:prstGeom prst="rect">
                      <a:avLst/>
                    </a:prstGeom>
                  </pic:spPr>
                </pic:pic>
              </a:graphicData>
            </a:graphic>
          </wp:inline>
        </w:drawing>
      </w:r>
    </w:p>
    <w:p w14:paraId="34477267" w14:textId="114F1B1A"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proofErr w:type="spellStart"/>
      <w:r w:rsidR="005671A6">
        <w:rPr>
          <w:lang w:val="en-US"/>
        </w:rPr>
        <w:t>its</w:t>
      </w:r>
      <w:proofErr w:type="spellEnd"/>
      <w:r w:rsidR="005671A6">
        <w:rPr>
          <w:lang w:val="en-US"/>
        </w:rPr>
        <w:t xml:space="preserve"> important that inbound and outbound connected to/from ELB are not blocked by NACL.</w:t>
      </w:r>
    </w:p>
    <w:tbl>
      <w:tblPr>
        <w:tblStyle w:val="TableGrid"/>
        <w:tblW w:w="0" w:type="auto"/>
        <w:tblLook w:val="04A0" w:firstRow="1" w:lastRow="0" w:firstColumn="1" w:lastColumn="0" w:noHBand="0" w:noVBand="1"/>
      </w:tblPr>
      <w:tblGrid>
        <w:gridCol w:w="1677"/>
        <w:gridCol w:w="989"/>
        <w:gridCol w:w="1250"/>
        <w:gridCol w:w="1876"/>
        <w:gridCol w:w="3224"/>
      </w:tblGrid>
      <w:tr w:rsidR="00392F86" w14:paraId="1A76634B" w14:textId="2A3A5DC6" w:rsidTr="003F1D4F">
        <w:tc>
          <w:tcPr>
            <w:tcW w:w="9016"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151EC6">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151EC6">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3224"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151EC6">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3224"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0" w:type="auto"/>
        <w:tblLook w:val="04A0" w:firstRow="1" w:lastRow="0" w:firstColumn="1" w:lastColumn="0" w:noHBand="0" w:noVBand="1"/>
      </w:tblPr>
      <w:tblGrid>
        <w:gridCol w:w="1677"/>
        <w:gridCol w:w="989"/>
        <w:gridCol w:w="1250"/>
        <w:gridCol w:w="1876"/>
        <w:gridCol w:w="3224"/>
      </w:tblGrid>
      <w:tr w:rsidR="00C55677" w14:paraId="112107DB" w14:textId="77777777" w:rsidTr="003F1D4F">
        <w:tc>
          <w:tcPr>
            <w:tcW w:w="9016"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3F1D4F">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3224"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3F1D4F">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3224"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3F1D4F">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3224"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78CCF722" w14:textId="77777777" w:rsidR="00C55677" w:rsidRDefault="00C55677" w:rsidP="00FA2DB3">
      <w:pPr>
        <w:tabs>
          <w:tab w:val="center" w:pos="4513"/>
        </w:tabs>
        <w:jc w:val="both"/>
        <w:rPr>
          <w:lang w:val="en-US"/>
        </w:rPr>
      </w:pPr>
    </w:p>
    <w:p w14:paraId="5FBDC75E" w14:textId="6DA204B0" w:rsidR="00C55677" w:rsidRDefault="00D02FB5" w:rsidP="007924D2">
      <w:pPr>
        <w:tabs>
          <w:tab w:val="center" w:pos="4513"/>
        </w:tabs>
        <w:rPr>
          <w:lang w:val="en-US"/>
        </w:rPr>
      </w:pPr>
      <w:r>
        <w:rPr>
          <w:lang w:val="en-US"/>
        </w:rPr>
        <w:t xml:space="preserve">Since ELB forward the inbound request to the EC2, </w:t>
      </w:r>
      <w:proofErr w:type="spellStart"/>
      <w:r>
        <w:rPr>
          <w:lang w:val="en-US"/>
        </w:rPr>
        <w:t>its</w:t>
      </w:r>
      <w:proofErr w:type="spellEnd"/>
      <w:r>
        <w:rPr>
          <w:lang w:val="en-US"/>
        </w:rPr>
        <w:t xml:space="preserve"> not possible for the EC2 instance to know who the actual sender is. In order to know the original sender ELB support two </w:t>
      </w:r>
      <w:proofErr w:type="gramStart"/>
      <w:r>
        <w:rPr>
          <w:lang w:val="en-US"/>
        </w:rPr>
        <w:t>feature</w:t>
      </w:r>
      <w:proofErr w:type="gramEnd"/>
      <w:r>
        <w:rPr>
          <w:lang w:val="en-US"/>
        </w:rPr>
        <w:t>.</w:t>
      </w:r>
    </w:p>
    <w:tbl>
      <w:tblPr>
        <w:tblStyle w:val="TableGrid"/>
        <w:tblW w:w="0" w:type="auto"/>
        <w:tblLook w:val="04A0" w:firstRow="1" w:lastRow="0" w:firstColumn="1" w:lastColumn="0" w:noHBand="0" w:noVBand="1"/>
      </w:tblPr>
      <w:tblGrid>
        <w:gridCol w:w="4508"/>
        <w:gridCol w:w="4508"/>
      </w:tblGrid>
      <w:tr w:rsidR="00D02FB5" w14:paraId="5E4409C1" w14:textId="77777777" w:rsidTr="00D02FB5">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4508"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D02FB5">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4508" w:type="dxa"/>
          </w:tcPr>
          <w:p w14:paraId="25803837" w14:textId="050240DC"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proofErr w:type="spellStart"/>
            <w:r w:rsidR="0056631A">
              <w:rPr>
                <w:lang w:val="en-US"/>
              </w:rPr>
              <w:t>use</w:t>
            </w:r>
            <w:proofErr w:type="spellEnd"/>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7B9AC680" w14:textId="77777777" w:rsidR="00D02FB5" w:rsidRDefault="00D02FB5" w:rsidP="00FA2DB3">
      <w:pPr>
        <w:tabs>
          <w:tab w:val="center" w:pos="4513"/>
        </w:tabs>
        <w:jc w:val="both"/>
        <w:rPr>
          <w:lang w:val="en-US"/>
        </w:rPr>
      </w:pPr>
    </w:p>
    <w:p w14:paraId="31213909" w14:textId="77777777" w:rsidR="00B36672" w:rsidRPr="00BA27B3" w:rsidRDefault="00B36672" w:rsidP="00FA2DB3">
      <w:pPr>
        <w:tabs>
          <w:tab w:val="center" w:pos="4513"/>
        </w:tabs>
        <w:jc w:val="both"/>
        <w:rPr>
          <w:lang w:val="en-US"/>
        </w:rPr>
      </w:pPr>
    </w:p>
    <w:tbl>
      <w:tblPr>
        <w:tblStyle w:val="TableGrid"/>
        <w:tblW w:w="0" w:type="auto"/>
        <w:tblLook w:val="04A0" w:firstRow="1" w:lastRow="0" w:firstColumn="1" w:lastColumn="0" w:noHBand="0" w:noVBand="1"/>
      </w:tblPr>
      <w:tblGrid>
        <w:gridCol w:w="1684"/>
        <w:gridCol w:w="989"/>
        <w:gridCol w:w="1250"/>
        <w:gridCol w:w="1853"/>
        <w:gridCol w:w="3240"/>
      </w:tblGrid>
      <w:tr w:rsidR="007574B6" w14:paraId="3831CBA2" w14:textId="77777777" w:rsidTr="00D02FB5">
        <w:tc>
          <w:tcPr>
            <w:tcW w:w="9016"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D428BE">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3240"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D428BE">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3240"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151EC6">
        <w:tc>
          <w:tcPr>
            <w:tcW w:w="9016"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D428BE">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3240"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D428BE">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3240"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235A2F69" w:rsidR="00AE3210" w:rsidRDefault="00AE3210" w:rsidP="00AE3210">
      <w:pPr>
        <w:jc w:val="both"/>
        <w:rPr>
          <w:b/>
          <w:lang w:val="en-US"/>
        </w:rPr>
      </w:pPr>
      <w:r>
        <w:rPr>
          <w:b/>
          <w:lang w:val="en-US"/>
        </w:rPr>
        <w:t>ELB Encryption :</w:t>
      </w:r>
      <w:r w:rsidRPr="00AE3210">
        <w:rPr>
          <w:lang w:val="en-US"/>
        </w:rPr>
        <w:t xml:space="preserve"> ELB can forward the encrypted request as is to the backend instance to achieve end-to-end encryption, also it can be configure to offload the SSL </w:t>
      </w:r>
      <w:proofErr w:type="spellStart"/>
      <w:r w:rsidRPr="00AE3210">
        <w:rPr>
          <w:lang w:val="en-US"/>
        </w:rPr>
        <w:t>encrytion</w:t>
      </w:r>
      <w:proofErr w:type="spellEnd"/>
      <w:r w:rsidRPr="00AE3210">
        <w:rPr>
          <w:lang w:val="en-US"/>
        </w:rPr>
        <w:t xml:space="preserve"> from the backend instances, in that can the SSL connection will be terminated at the ELB and message is decipher and forward to the backend server over SSL or non-SSL connection as configured.</w:t>
      </w:r>
      <w:r>
        <w:rPr>
          <w:b/>
          <w:lang w:val="en-US"/>
        </w:rPr>
        <w:t xml:space="preserve"> </w:t>
      </w:r>
    </w:p>
    <w:p w14:paraId="55D98C49" w14:textId="7F71BDE4" w:rsidR="003F1D4F" w:rsidRDefault="003F1D4F" w:rsidP="00AE3210">
      <w:pPr>
        <w:jc w:val="both"/>
        <w:rPr>
          <w:b/>
          <w:lang w:val="en-US"/>
        </w:rPr>
      </w:pPr>
      <w:r>
        <w:rPr>
          <w:b/>
          <w:lang w:val="en-US"/>
        </w:rPr>
        <w:t xml:space="preserve">ELB Connection Draining: </w:t>
      </w:r>
      <w:r w:rsidR="00A446B8">
        <w:rPr>
          <w:b/>
          <w:lang w:val="en-US"/>
        </w:rPr>
        <w:t xml:space="preserve">When an instance is </w:t>
      </w:r>
      <w:r w:rsidR="00B63B6A">
        <w:rPr>
          <w:b/>
          <w:lang w:val="en-US"/>
        </w:rPr>
        <w:t>removed</w:t>
      </w:r>
      <w:r w:rsidR="00A446B8">
        <w:rPr>
          <w:b/>
          <w:lang w:val="en-US"/>
        </w:rPr>
        <w:t xml:space="preserve"> from the </w:t>
      </w:r>
    </w:p>
    <w:p w14:paraId="1FA3987F" w14:textId="3F5D5BFD" w:rsidR="003F1D4F" w:rsidRDefault="005616BB" w:rsidP="00AE3210">
      <w:pPr>
        <w:jc w:val="both"/>
        <w:rPr>
          <w:lang w:val="en-US"/>
        </w:rPr>
      </w:pPr>
      <w:r>
        <w:rPr>
          <w:b/>
          <w:lang w:val="en-US"/>
        </w:rPr>
        <w:t xml:space="preserve">ELB </w:t>
      </w:r>
      <w:r w:rsidR="003F1D4F" w:rsidRPr="005616BB">
        <w:rPr>
          <w:b/>
          <w:lang w:val="en-US"/>
        </w:rPr>
        <w:t>Access Logs</w:t>
      </w:r>
      <w:r>
        <w:rPr>
          <w:lang w:val="en-US"/>
        </w:rPr>
        <w:t>:</w:t>
      </w:r>
      <w:r w:rsidR="003F1D4F" w:rsidRPr="00A446B8">
        <w:rPr>
          <w:lang w:val="en-US"/>
        </w:rPr>
        <w:t xml:space="preserve"> by </w:t>
      </w:r>
      <w:r w:rsidRPr="00A446B8">
        <w:rPr>
          <w:lang w:val="en-US"/>
        </w:rPr>
        <w:t>default,</w:t>
      </w:r>
      <w:r w:rsidR="003F1D4F" w:rsidRPr="00A446B8">
        <w:rPr>
          <w:lang w:val="en-US"/>
        </w:rPr>
        <w:t xml:space="preserve"> the access logs are disable for ELB. Once they are </w:t>
      </w:r>
      <w:r w:rsidR="00A446B8" w:rsidRPr="00A446B8">
        <w:rPr>
          <w:lang w:val="en-US"/>
        </w:rPr>
        <w:t>enabled,</w:t>
      </w:r>
      <w:r w:rsidR="003F1D4F" w:rsidRPr="00A446B8">
        <w:rPr>
          <w:lang w:val="en-US"/>
        </w:rPr>
        <w:t xml:space="preserve"> they can be configure</w:t>
      </w:r>
      <w:r w:rsidR="00DB7F38">
        <w:rPr>
          <w:lang w:val="en-US"/>
        </w:rPr>
        <w:t>d</w:t>
      </w:r>
      <w:r w:rsidR="003F1D4F" w:rsidRPr="00A446B8">
        <w:rPr>
          <w:lang w:val="en-US"/>
        </w:rPr>
        <w:t xml:space="preserve"> to send access log to </w:t>
      </w:r>
      <w:r>
        <w:rPr>
          <w:lang w:val="en-US"/>
        </w:rPr>
        <w:t>user define</w:t>
      </w:r>
      <w:r w:rsidR="003F1D4F" w:rsidRPr="00A446B8">
        <w:rPr>
          <w:lang w:val="en-US"/>
        </w:rPr>
        <w:t xml:space="preserve"> S3</w:t>
      </w:r>
      <w:r>
        <w:rPr>
          <w:lang w:val="en-US"/>
        </w:rPr>
        <w:t xml:space="preserve"> bucket</w:t>
      </w:r>
      <w:r w:rsidR="003F1D4F" w:rsidRPr="00A446B8">
        <w:rPr>
          <w:lang w:val="en-US"/>
        </w:rPr>
        <w:t xml:space="preserve"> which will be in the same region as that of the ELB.</w:t>
      </w:r>
      <w:r w:rsidR="00510394">
        <w:rPr>
          <w:lang w:val="en-US"/>
        </w:rPr>
        <w:t xml:space="preserve"> Storage cost will be applicable.</w:t>
      </w:r>
    </w:p>
    <w:p w14:paraId="7B9EC52F" w14:textId="151A7888" w:rsidR="00431301" w:rsidRDefault="00431301" w:rsidP="006E5D2C">
      <w:pPr>
        <w:spacing w:after="0" w:line="240" w:lineRule="auto"/>
        <w:jc w:val="both"/>
        <w:rPr>
          <w:lang w:val="en-US"/>
        </w:rPr>
      </w:pPr>
      <w:r w:rsidRPr="002B2FBC">
        <w:rPr>
          <w:b/>
          <w:lang w:val="en-US"/>
        </w:rPr>
        <w:t>Sticky Session (also called as Server Affinity):</w:t>
      </w:r>
      <w:r>
        <w:rPr>
          <w:lang w:val="en-US"/>
        </w:rPr>
        <w:t xml:space="preserve"> By turning on the server affinity, ELB binds all the client session/request to a specific EC2 instances ONLY. </w:t>
      </w:r>
      <w:r w:rsidR="007A37EE">
        <w:rPr>
          <w:lang w:val="en-US"/>
        </w:rPr>
        <w:t>IT required SSL termination on the ELB.</w:t>
      </w:r>
      <w:r w:rsidR="00416954">
        <w:rPr>
          <w:lang w:val="en-US"/>
        </w:rPr>
        <w:t xml:space="preserve"> The duration of the Sticky session is determined by the expiration defined in the cookie.</w:t>
      </w:r>
    </w:p>
    <w:p w14:paraId="34372CCF" w14:textId="5F6ADC40" w:rsidR="00416954" w:rsidRDefault="00416954" w:rsidP="00416954">
      <w:pPr>
        <w:pStyle w:val="ListParagraph"/>
        <w:numPr>
          <w:ilvl w:val="0"/>
          <w:numId w:val="16"/>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Default="00416954" w:rsidP="00416954">
      <w:pPr>
        <w:pStyle w:val="ListParagraph"/>
        <w:numPr>
          <w:ilvl w:val="0"/>
          <w:numId w:val="16"/>
        </w:numPr>
        <w:spacing w:after="0" w:line="240" w:lineRule="auto"/>
        <w:jc w:val="both"/>
        <w:rPr>
          <w:lang w:val="en-US"/>
        </w:rPr>
      </w:pPr>
      <w:r>
        <w:rPr>
          <w:lang w:val="en-US"/>
        </w:rPr>
        <w:t xml:space="preserve">If application don’t support cookies, ELB can be configure to maintain its own cookies. EBL will generate its own cookies and pass the same to the user along with its cookies. </w:t>
      </w:r>
      <w:r w:rsidR="00A21F49">
        <w:rPr>
          <w:lang w:val="en-US"/>
        </w:rPr>
        <w:t xml:space="preserve">Till cookies don’t expires ELB will continue to pass the request to same backend server which has server the request before, once the cookies </w:t>
      </w:r>
      <w:r w:rsidR="008B54F6">
        <w:rPr>
          <w:lang w:val="en-US"/>
        </w:rPr>
        <w:t>expire</w:t>
      </w:r>
      <w:r w:rsidR="00A21F49">
        <w:rPr>
          <w:lang w:val="en-US"/>
        </w:rPr>
        <w:t xml:space="preserve"> ELB can forward the request to any of </w:t>
      </w:r>
      <w:r w:rsidR="008B54F6">
        <w:rPr>
          <w:lang w:val="en-US"/>
        </w:rPr>
        <w:t>its</w:t>
      </w:r>
      <w:r w:rsidR="00A21F49">
        <w:rPr>
          <w:lang w:val="en-US"/>
        </w:rPr>
        <w:t xml:space="preserve"> configure</w:t>
      </w:r>
      <w:r w:rsidR="008B54F6">
        <w:rPr>
          <w:lang w:val="en-US"/>
        </w:rPr>
        <w:t>d</w:t>
      </w:r>
      <w:r w:rsidR="00A21F49">
        <w:rPr>
          <w:lang w:val="en-US"/>
        </w:rPr>
        <w:t xml:space="preserve"> EC2 instances. </w:t>
      </w:r>
    </w:p>
    <w:p w14:paraId="338EB56D" w14:textId="13518BE6" w:rsidR="00416954" w:rsidRPr="008B54F6" w:rsidRDefault="008B54F6" w:rsidP="008B54F6">
      <w:pPr>
        <w:spacing w:after="0" w:line="240" w:lineRule="auto"/>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6E5D2C">
      <w:pPr>
        <w:spacing w:after="0" w:line="240" w:lineRule="auto"/>
        <w:jc w:val="both"/>
        <w:rPr>
          <w:lang w:val="en-US"/>
        </w:rPr>
      </w:pPr>
      <w:r>
        <w:rPr>
          <w:lang w:val="en-US"/>
        </w:rPr>
        <w:t xml:space="preserve">Pro: Client session will be maintained; they don’t need to authenticate again. </w:t>
      </w:r>
    </w:p>
    <w:p w14:paraId="0C6637EE" w14:textId="11E63588" w:rsidR="00431301" w:rsidRDefault="00431301" w:rsidP="006E5D2C">
      <w:pPr>
        <w:spacing w:after="0" w:line="240" w:lineRule="auto"/>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6E5D2C">
      <w:pPr>
        <w:spacing w:after="0" w:line="240" w:lineRule="auto"/>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BC54DE">
      <w:pPr>
        <w:pStyle w:val="ListParagraph"/>
        <w:numPr>
          <w:ilvl w:val="0"/>
          <w:numId w:val="16"/>
        </w:numPr>
        <w:spacing w:after="0" w:line="240" w:lineRule="auto"/>
        <w:jc w:val="both"/>
        <w:rPr>
          <w:lang w:val="en-US"/>
        </w:rPr>
      </w:pPr>
      <w:r w:rsidRPr="003633F2">
        <w:rPr>
          <w:lang w:val="en-US"/>
        </w:rPr>
        <w:t>Http on SSL = Https</w:t>
      </w:r>
    </w:p>
    <w:p w14:paraId="0E6E0343" w14:textId="4F434A34"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BC54DE">
      <w:pPr>
        <w:pStyle w:val="ListParagraph"/>
        <w:numPr>
          <w:ilvl w:val="1"/>
          <w:numId w:val="16"/>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BC54DE">
      <w:pPr>
        <w:pStyle w:val="ListParagraph"/>
        <w:numPr>
          <w:ilvl w:val="0"/>
          <w:numId w:val="16"/>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3633F2">
      <w:pPr>
        <w:pStyle w:val="ListParagraph"/>
        <w:numPr>
          <w:ilvl w:val="1"/>
          <w:numId w:val="16"/>
        </w:numPr>
        <w:spacing w:after="0" w:line="240" w:lineRule="auto"/>
        <w:jc w:val="both"/>
        <w:rPr>
          <w:lang w:val="en-US"/>
        </w:rPr>
      </w:pPr>
      <w:r w:rsidRPr="003633F2">
        <w:rPr>
          <w:lang w:val="en-US"/>
        </w:rPr>
        <w:t xml:space="preserve">Use pre-define policies </w:t>
      </w:r>
    </w:p>
    <w:p w14:paraId="0F193E42" w14:textId="55B623C1" w:rsidR="003633F2" w:rsidRPr="007857F1" w:rsidRDefault="003633F2" w:rsidP="007857F1">
      <w:pPr>
        <w:pStyle w:val="ListParagraph"/>
        <w:numPr>
          <w:ilvl w:val="0"/>
          <w:numId w:val="16"/>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(AWS certificate manager) uses RSA cipher for encryption, if one is planning to use ACM for X.509 certificates then RSA Cipher should be included)</w:t>
      </w:r>
    </w:p>
    <w:p w14:paraId="5E48236C" w14:textId="2CFB2ADE" w:rsidR="007857F1" w:rsidRDefault="007857F1" w:rsidP="007857F1">
      <w:pPr>
        <w:pStyle w:val="ListParagraph"/>
        <w:numPr>
          <w:ilvl w:val="0"/>
          <w:numId w:val="16"/>
        </w:numPr>
        <w:spacing w:after="0" w:line="240" w:lineRule="auto"/>
        <w:jc w:val="both"/>
        <w:rPr>
          <w:lang w:val="en-US"/>
        </w:rPr>
      </w:pPr>
      <w:r w:rsidRPr="007857F1">
        <w:rPr>
          <w:lang w:val="en-US"/>
        </w:rPr>
        <w:lastRenderedPageBreak/>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7857F1">
      <w:pPr>
        <w:pStyle w:val="ListParagraph"/>
        <w:numPr>
          <w:ilvl w:val="0"/>
          <w:numId w:val="16"/>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7857F1">
      <w:pPr>
        <w:pStyle w:val="ListParagraph"/>
        <w:numPr>
          <w:ilvl w:val="0"/>
          <w:numId w:val="16"/>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396EC8">
      <w:pPr>
        <w:pStyle w:val="ListParagraph"/>
        <w:numPr>
          <w:ilvl w:val="0"/>
          <w:numId w:val="16"/>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use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42574F42"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2A885F22" w14:textId="6043C3AB" w:rsidR="00314063" w:rsidRDefault="00314063" w:rsidP="00314063">
      <w:pPr>
        <w:spacing w:after="0" w:line="240" w:lineRule="auto"/>
        <w:jc w:val="both"/>
        <w:rPr>
          <w:lang w:val="en-US"/>
        </w:rPr>
      </w:pPr>
    </w:p>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Default="00460B33" w:rsidP="006071FF">
      <w:pPr>
        <w:pStyle w:val="ListParagraph"/>
        <w:numPr>
          <w:ilvl w:val="2"/>
          <w:numId w:val="16"/>
        </w:numPr>
        <w:rPr>
          <w:lang w:val="en-US"/>
        </w:rPr>
      </w:pPr>
      <w:r w:rsidRPr="00460B33">
        <w:rPr>
          <w:b/>
          <w:lang w:val="en-US"/>
        </w:rPr>
        <w:t xml:space="preserve">Launch configuration once created cannot be edited, </w:t>
      </w:r>
      <w:r w:rsidR="0094519C">
        <w:rPr>
          <w:b/>
          <w:lang w:val="en-US"/>
        </w:rPr>
        <w:t xml:space="preserve">every time </w:t>
      </w:r>
      <w:r w:rsidR="00A97F8F">
        <w:rPr>
          <w:b/>
          <w:lang w:val="en-US"/>
        </w:rPr>
        <w:t xml:space="preserve">it </w:t>
      </w:r>
      <w:r w:rsidRPr="00460B33">
        <w:rPr>
          <w:b/>
          <w:lang w:val="en-US"/>
        </w:rPr>
        <w:t>need</w:t>
      </w:r>
      <w:r w:rsidR="00A97F8F">
        <w:rPr>
          <w:b/>
          <w:lang w:val="en-US"/>
        </w:rPr>
        <w:t>s</w:t>
      </w:r>
      <w:r w:rsidRPr="00460B33">
        <w:rPr>
          <w:b/>
          <w:lang w:val="en-US"/>
        </w:rPr>
        <w:t xml:space="preserve"> to </w:t>
      </w:r>
      <w:r w:rsidR="0094519C">
        <w:rPr>
          <w:b/>
          <w:lang w:val="en-US"/>
        </w:rPr>
        <w:t xml:space="preserve">be </w:t>
      </w:r>
      <w:r w:rsidR="0094519C" w:rsidRPr="00460B33">
        <w:rPr>
          <w:b/>
          <w:lang w:val="en-US"/>
        </w:rPr>
        <w:t>create</w:t>
      </w:r>
      <w:r w:rsidR="0094519C">
        <w:rPr>
          <w:b/>
          <w:lang w:val="en-US"/>
        </w:rPr>
        <w:t>d</w:t>
      </w:r>
      <w:r w:rsidRPr="00460B33">
        <w:rPr>
          <w:b/>
          <w:lang w:val="en-US"/>
        </w:rPr>
        <w:t xml:space="preserve"> </w:t>
      </w:r>
      <w:r w:rsidR="00A97F8F">
        <w:rPr>
          <w:b/>
          <w:lang w:val="en-US"/>
        </w:rPr>
        <w:t xml:space="preserve">from the </w:t>
      </w:r>
      <w:r w:rsidR="0094519C">
        <w:rPr>
          <w:b/>
          <w:lang w:val="en-US"/>
        </w:rPr>
        <w:t>scratch</w:t>
      </w:r>
      <w:r w:rsidRPr="00460B33">
        <w:rPr>
          <w:b/>
          <w:lang w:val="en-US"/>
        </w:rPr>
        <w:t>.</w:t>
      </w:r>
      <w:r>
        <w:rPr>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0504B7AF" w:rsidR="006071FF" w:rsidRDefault="006071FF" w:rsidP="006071FF">
      <w:pPr>
        <w:pStyle w:val="ListParagraph"/>
        <w:numPr>
          <w:ilvl w:val="3"/>
          <w:numId w:val="16"/>
        </w:numPr>
        <w:rPr>
          <w:lang w:val="en-US"/>
        </w:rPr>
      </w:pPr>
      <w:r>
        <w:rPr>
          <w:lang w:val="en-US"/>
        </w:rPr>
        <w:t>The AMI use for creating the EC2 instance should be available. (</w:t>
      </w:r>
      <w:proofErr w:type="spellStart"/>
      <w:r>
        <w:rPr>
          <w:lang w:val="en-US"/>
        </w:rPr>
        <w:t>its</w:t>
      </w:r>
      <w:proofErr w:type="spellEnd"/>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0680C456" w14:textId="1A3DD5A4" w:rsidR="0062209B" w:rsidRPr="0062209B" w:rsidRDefault="0062209B" w:rsidP="0062209B">
      <w:pPr>
        <w:ind w:left="1440"/>
        <w:rPr>
          <w:lang w:val="en-US"/>
        </w:rPr>
      </w:pPr>
      <w:r w:rsidRPr="0062209B">
        <w:rPr>
          <w:lang w:val="en-US"/>
        </w:rPr>
        <w:t xml:space="preserve">When load is known/predictable cyclic(scheduled) scaling policy are uses.  </w:t>
      </w: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EB1AD3">
      <w:pPr>
        <w:pStyle w:val="ListParagraph"/>
        <w:numPr>
          <w:ilvl w:val="1"/>
          <w:numId w:val="16"/>
        </w:numPr>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w:t>
      </w:r>
      <w:r w:rsidR="001C6E09" w:rsidRPr="009E3059">
        <w:rPr>
          <w:i/>
          <w:iCs/>
          <w:lang w:val="en-US"/>
        </w:rPr>
        <w:lastRenderedPageBreak/>
        <w:t xml:space="preserve">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Default="00D565B4" w:rsidP="00D565B4">
      <w:pPr>
        <w:pStyle w:val="ListParagraph"/>
        <w:numPr>
          <w:ilvl w:val="1"/>
          <w:numId w:val="16"/>
        </w:numPr>
        <w:rPr>
          <w:lang w:val="en-US"/>
        </w:rPr>
      </w:pPr>
      <w:r w:rsidRPr="00D565B4">
        <w:rPr>
          <w:lang w:val="en-US"/>
        </w:rPr>
        <w:t xml:space="preserve">What is the difference between </w:t>
      </w:r>
      <w:r w:rsidR="008F33EB">
        <w:rPr>
          <w:lang w:val="en-US"/>
        </w:rPr>
        <w:t>s</w:t>
      </w:r>
      <w:r w:rsidRPr="00D565B4">
        <w:rPr>
          <w:lang w:val="en-US"/>
        </w:rPr>
        <w:t xml:space="preserve">tandby instance AND </w:t>
      </w:r>
      <w:r w:rsidR="008F33EB">
        <w:rPr>
          <w:lang w:val="en-US"/>
        </w:rPr>
        <w:t>t</w:t>
      </w:r>
      <w:r w:rsidRPr="00D565B4">
        <w:rPr>
          <w:lang w:val="en-US"/>
        </w:rPr>
        <w:t xml:space="preserve">erminated/ </w:t>
      </w:r>
      <w:r w:rsidR="008F33EB">
        <w:rPr>
          <w:lang w:val="en-US"/>
        </w:rPr>
        <w:t>d</w:t>
      </w:r>
      <w:r w:rsidRPr="00D565B4">
        <w:rPr>
          <w:lang w:val="en-US"/>
        </w:rPr>
        <w:t>e-attaching instances?</w:t>
      </w:r>
    </w:p>
    <w:p w14:paraId="120F81BD" w14:textId="5BDB31FC" w:rsidR="00D565B4"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p>
    <w:p w14:paraId="03197302" w14:textId="29A3A156" w:rsidR="000457E6" w:rsidRDefault="000457E6" w:rsidP="00D565B4">
      <w:pPr>
        <w:pStyle w:val="ListParagraph"/>
        <w:ind w:left="1440"/>
        <w:rPr>
          <w:lang w:val="en-US"/>
        </w:rPr>
      </w:pPr>
      <w:r>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6B72B969" w:rsidR="00760007" w:rsidRPr="00BE6C49" w:rsidRDefault="00646962" w:rsidP="00BE6C49">
      <w:pPr>
        <w:pStyle w:val="ListParagraph"/>
        <w:ind w:left="1440"/>
        <w:rPr>
          <w:lang w:val="en-US"/>
        </w:rPr>
      </w:pPr>
      <w:proofErr w:type="gramStart"/>
      <w:r>
        <w:rPr>
          <w:lang w:val="en-US"/>
        </w:rPr>
        <w:t>Note :</w:t>
      </w:r>
      <w:proofErr w:type="gramEnd"/>
      <w:r>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(as-set-instance-healthy)to avoid termination. </w:t>
      </w:r>
    </w:p>
    <w:p w14:paraId="4DA5C296" w14:textId="22DC4C82" w:rsidR="00760007" w:rsidRDefault="00760007" w:rsidP="00023D51">
      <w:pPr>
        <w:pStyle w:val="ListParagraph"/>
        <w:numPr>
          <w:ilvl w:val="1"/>
          <w:numId w:val="16"/>
        </w:numPr>
        <w:rPr>
          <w:lang w:val="en-US"/>
        </w:rPr>
      </w:pPr>
      <w:r>
        <w:rPr>
          <w:lang w:val="en-US"/>
        </w:rPr>
        <w:t xml:space="preserve">In case of replacement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re-balancing – new instance is added to the desired AZ, once its healthy instance from over populated AZ will be terminated.    </w:t>
      </w:r>
    </w:p>
    <w:p w14:paraId="44A31345" w14:textId="42A1A0E1" w:rsidR="00023D51" w:rsidRPr="00D40DAA" w:rsidRDefault="00023D51" w:rsidP="00023D51">
      <w:pPr>
        <w:pStyle w:val="ListParagraph"/>
        <w:numPr>
          <w:ilvl w:val="1"/>
          <w:numId w:val="16"/>
        </w:numPr>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Default="00BC4155" w:rsidP="00023D51">
      <w:pPr>
        <w:pStyle w:val="ListParagraph"/>
        <w:numPr>
          <w:ilvl w:val="1"/>
          <w:numId w:val="16"/>
        </w:numPr>
        <w:rPr>
          <w:lang w:val="en-US"/>
        </w:rPr>
      </w:pPr>
      <w:r>
        <w:rPr>
          <w:lang w:val="en-US"/>
        </w:rPr>
        <w:t xml:space="preserve">For </w:t>
      </w:r>
      <w:r w:rsidR="00496EC4">
        <w:rPr>
          <w:lang w:val="en-US"/>
        </w:rPr>
        <w:t>s</w:t>
      </w:r>
      <w:r>
        <w:rPr>
          <w:lang w:val="en-US"/>
        </w:rPr>
        <w:t>pot instance, i</w:t>
      </w:r>
      <w:r w:rsidR="00B74D55">
        <w:rPr>
          <w:lang w:val="en-US"/>
        </w:rPr>
        <w:t xml:space="preserve">n order to change the bid price of a spot </w:t>
      </w:r>
      <w:r w:rsidR="00602694">
        <w:rPr>
          <w:lang w:val="en-US"/>
        </w:rPr>
        <w:t>instance,</w:t>
      </w:r>
      <w:r w:rsidR="00B74D55">
        <w:rPr>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lastRenderedPageBreak/>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4A3A0C4B" w:rsidR="00FA7D95" w:rsidRDefault="00FA7D95" w:rsidP="00FA7D95">
      <w:pPr>
        <w:pStyle w:val="ListParagraph"/>
        <w:numPr>
          <w:ilvl w:val="1"/>
          <w:numId w:val="16"/>
        </w:numPr>
        <w:rPr>
          <w:color w:val="000000" w:themeColor="text1"/>
          <w:lang w:val="en-US"/>
        </w:rPr>
      </w:pPr>
      <w:r w:rsidRPr="00875274">
        <w:rPr>
          <w:color w:val="000000" w:themeColor="text1"/>
          <w:lang w:val="en-US"/>
        </w:rPr>
        <w:t xml:space="preserve">Auto scaling group can be merged using CLI, in order to merge an auto scaling group to another – define the auto scaling 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4F6DAB">
      <w:pPr>
        <w:pStyle w:val="ListParagraph"/>
        <w:numPr>
          <w:ilvl w:val="2"/>
          <w:numId w:val="16"/>
        </w:numPr>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099AD599"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7169FA5E" w:rsidR="004F3329" w:rsidRPr="009D5692" w:rsidRDefault="004F3329" w:rsidP="004F3329">
      <w:pPr>
        <w:pStyle w:val="ListParagraph"/>
        <w:numPr>
          <w:ilvl w:val="4"/>
          <w:numId w:val="16"/>
        </w:numPr>
        <w:rPr>
          <w:lang w:val="en-US"/>
        </w:rPr>
      </w:pPr>
      <w:r w:rsidRPr="00953C68">
        <w:rPr>
          <w:i/>
          <w:iCs/>
          <w:lang w:val="en-US"/>
        </w:rPr>
        <w:t>Step Scaling</w:t>
      </w:r>
      <w:r>
        <w:rPr>
          <w:lang w:val="en-US"/>
        </w:rPr>
        <w:t xml:space="preserve"> – adding capacity in multiple steps. </w:t>
      </w:r>
      <w:proofErr w:type="spellStart"/>
      <w:r>
        <w:rPr>
          <w:lang w:val="en-US"/>
        </w:rPr>
        <w:t>Incase</w:t>
      </w:r>
      <w:proofErr w:type="spellEnd"/>
      <w:r>
        <w:rPr>
          <w:lang w:val="en-US"/>
        </w:rPr>
        <w:t xml:space="preserve"> of step scaling cool down period will not be applicable</w:t>
      </w:r>
      <w:r w:rsidR="0078374B">
        <w:rPr>
          <w:lang w:val="en-US"/>
        </w:rPr>
        <w:t xml:space="preserve">, instead warm up time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lastRenderedPageBreak/>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066A6A09"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proofErr w:type="gramStart"/>
      <w:r w:rsidR="00211CCB">
        <w:rPr>
          <w:lang w:val="en-US"/>
        </w:rPr>
        <w:t>send</w:t>
      </w:r>
      <w:proofErr w:type="gramEnd"/>
      <w:r w:rsidR="00211CCB">
        <w:rPr>
          <w:lang w:val="en-US"/>
        </w:rPr>
        <w:t xml:space="preserve"> every one min. </w:t>
      </w:r>
    </w:p>
    <w:p w14:paraId="3B7290EB" w14:textId="13BF0ED9" w:rsidR="005318B1" w:rsidRDefault="005318B1" w:rsidP="00C55A05">
      <w:pPr>
        <w:pStyle w:val="ListParagraph"/>
        <w:numPr>
          <w:ilvl w:val="2"/>
          <w:numId w:val="16"/>
        </w:numPr>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5AAF445" w:rsidR="00E07979" w:rsidRPr="007D0419" w:rsidRDefault="00E07979" w:rsidP="00E07979">
      <w:pPr>
        <w:ind w:left="1440"/>
        <w:rPr>
          <w:b/>
          <w:bCs/>
          <w:color w:val="FF0000"/>
          <w:lang w:val="en-US"/>
        </w:rPr>
      </w:pPr>
      <w:r w:rsidRPr="007D0419">
        <w:rPr>
          <w:b/>
          <w:bCs/>
          <w:color w:val="FF0000"/>
          <w:lang w:val="en-US"/>
        </w:rPr>
        <w:t xml:space="preserve">As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9BF10EF"/>
    <w:multiLevelType w:val="hybridMultilevel"/>
    <w:tmpl w:val="37F4FA7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4"/>
  </w:num>
  <w:num w:numId="2">
    <w:abstractNumId w:val="16"/>
  </w:num>
  <w:num w:numId="3">
    <w:abstractNumId w:val="12"/>
  </w:num>
  <w:num w:numId="4">
    <w:abstractNumId w:val="17"/>
  </w:num>
  <w:num w:numId="5">
    <w:abstractNumId w:val="6"/>
  </w:num>
  <w:num w:numId="6">
    <w:abstractNumId w:val="3"/>
  </w:num>
  <w:num w:numId="7">
    <w:abstractNumId w:val="2"/>
  </w:num>
  <w:num w:numId="8">
    <w:abstractNumId w:val="8"/>
  </w:num>
  <w:num w:numId="9">
    <w:abstractNumId w:val="18"/>
  </w:num>
  <w:num w:numId="10">
    <w:abstractNumId w:val="9"/>
  </w:num>
  <w:num w:numId="11">
    <w:abstractNumId w:val="10"/>
  </w:num>
  <w:num w:numId="12">
    <w:abstractNumId w:val="4"/>
  </w:num>
  <w:num w:numId="13">
    <w:abstractNumId w:val="11"/>
  </w:num>
  <w:num w:numId="14">
    <w:abstractNumId w:val="1"/>
  </w:num>
  <w:num w:numId="15">
    <w:abstractNumId w:val="5"/>
  </w:num>
  <w:num w:numId="16">
    <w:abstractNumId w:val="15"/>
  </w:num>
  <w:num w:numId="17">
    <w:abstractNumId w:val="7"/>
  </w:num>
  <w:num w:numId="18">
    <w:abstractNumId w:val="13"/>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138DF"/>
    <w:rsid w:val="00015EB2"/>
    <w:rsid w:val="00017E21"/>
    <w:rsid w:val="000213FB"/>
    <w:rsid w:val="00023D51"/>
    <w:rsid w:val="00024388"/>
    <w:rsid w:val="00025611"/>
    <w:rsid w:val="0003037E"/>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83354"/>
    <w:rsid w:val="000846EB"/>
    <w:rsid w:val="00085798"/>
    <w:rsid w:val="00086427"/>
    <w:rsid w:val="0009502C"/>
    <w:rsid w:val="00096B2A"/>
    <w:rsid w:val="000979FE"/>
    <w:rsid w:val="000A2142"/>
    <w:rsid w:val="000A3109"/>
    <w:rsid w:val="000A34DD"/>
    <w:rsid w:val="000A4999"/>
    <w:rsid w:val="000A4A76"/>
    <w:rsid w:val="000A587D"/>
    <w:rsid w:val="000B11B6"/>
    <w:rsid w:val="000B1F89"/>
    <w:rsid w:val="000C3982"/>
    <w:rsid w:val="000C483C"/>
    <w:rsid w:val="000C523D"/>
    <w:rsid w:val="000C638E"/>
    <w:rsid w:val="000C6959"/>
    <w:rsid w:val="000D00E9"/>
    <w:rsid w:val="000D0AC9"/>
    <w:rsid w:val="000D0F71"/>
    <w:rsid w:val="000D1D8C"/>
    <w:rsid w:val="000D4CDE"/>
    <w:rsid w:val="000E02BD"/>
    <w:rsid w:val="000E5AF6"/>
    <w:rsid w:val="000E688A"/>
    <w:rsid w:val="000E729C"/>
    <w:rsid w:val="000E7BCE"/>
    <w:rsid w:val="000F0236"/>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B02DE"/>
    <w:rsid w:val="001C541F"/>
    <w:rsid w:val="001C6E09"/>
    <w:rsid w:val="001D0324"/>
    <w:rsid w:val="001D2885"/>
    <w:rsid w:val="001D28B9"/>
    <w:rsid w:val="001D3127"/>
    <w:rsid w:val="001D7441"/>
    <w:rsid w:val="001E142F"/>
    <w:rsid w:val="001E4295"/>
    <w:rsid w:val="001E4340"/>
    <w:rsid w:val="001F09DB"/>
    <w:rsid w:val="001F2D97"/>
    <w:rsid w:val="001F6F11"/>
    <w:rsid w:val="001F7FAA"/>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3C"/>
    <w:rsid w:val="002466D8"/>
    <w:rsid w:val="0025262C"/>
    <w:rsid w:val="00253283"/>
    <w:rsid w:val="002534AC"/>
    <w:rsid w:val="002552C1"/>
    <w:rsid w:val="00256808"/>
    <w:rsid w:val="00257FC0"/>
    <w:rsid w:val="0026173A"/>
    <w:rsid w:val="00263830"/>
    <w:rsid w:val="00270CCD"/>
    <w:rsid w:val="00271242"/>
    <w:rsid w:val="00271FF0"/>
    <w:rsid w:val="002723E5"/>
    <w:rsid w:val="00272D32"/>
    <w:rsid w:val="002760AD"/>
    <w:rsid w:val="002763D0"/>
    <w:rsid w:val="0028051E"/>
    <w:rsid w:val="00286050"/>
    <w:rsid w:val="00287329"/>
    <w:rsid w:val="00291CAE"/>
    <w:rsid w:val="00292141"/>
    <w:rsid w:val="00292208"/>
    <w:rsid w:val="00293527"/>
    <w:rsid w:val="002B145B"/>
    <w:rsid w:val="002B2FBC"/>
    <w:rsid w:val="002B7B17"/>
    <w:rsid w:val="002B7FB2"/>
    <w:rsid w:val="002C2041"/>
    <w:rsid w:val="002C3D51"/>
    <w:rsid w:val="002C3FFA"/>
    <w:rsid w:val="002C5E97"/>
    <w:rsid w:val="002D0742"/>
    <w:rsid w:val="002D0DF2"/>
    <w:rsid w:val="002D32FF"/>
    <w:rsid w:val="002D39C3"/>
    <w:rsid w:val="002D40DA"/>
    <w:rsid w:val="002D535D"/>
    <w:rsid w:val="002D5D16"/>
    <w:rsid w:val="002D6F8B"/>
    <w:rsid w:val="002E022D"/>
    <w:rsid w:val="002E5C7D"/>
    <w:rsid w:val="002E5DC1"/>
    <w:rsid w:val="002F09F3"/>
    <w:rsid w:val="002F3BF6"/>
    <w:rsid w:val="002F59CF"/>
    <w:rsid w:val="002F62F4"/>
    <w:rsid w:val="002F78A9"/>
    <w:rsid w:val="00300985"/>
    <w:rsid w:val="00305E7E"/>
    <w:rsid w:val="00311213"/>
    <w:rsid w:val="00314063"/>
    <w:rsid w:val="00322113"/>
    <w:rsid w:val="00324C74"/>
    <w:rsid w:val="0032581C"/>
    <w:rsid w:val="00326850"/>
    <w:rsid w:val="003303CD"/>
    <w:rsid w:val="003306D9"/>
    <w:rsid w:val="00337C30"/>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5FC"/>
    <w:rsid w:val="003A2286"/>
    <w:rsid w:val="003A53F5"/>
    <w:rsid w:val="003A5686"/>
    <w:rsid w:val="003B403B"/>
    <w:rsid w:val="003B526A"/>
    <w:rsid w:val="003B70D2"/>
    <w:rsid w:val="003B7A63"/>
    <w:rsid w:val="003C3BCF"/>
    <w:rsid w:val="003C4B61"/>
    <w:rsid w:val="003D0087"/>
    <w:rsid w:val="003D222C"/>
    <w:rsid w:val="003D4F37"/>
    <w:rsid w:val="003D553B"/>
    <w:rsid w:val="003D6022"/>
    <w:rsid w:val="003E1C7F"/>
    <w:rsid w:val="003E1E07"/>
    <w:rsid w:val="003E20D8"/>
    <w:rsid w:val="003F1557"/>
    <w:rsid w:val="003F1D4F"/>
    <w:rsid w:val="003F6532"/>
    <w:rsid w:val="0040089D"/>
    <w:rsid w:val="0041424B"/>
    <w:rsid w:val="00414462"/>
    <w:rsid w:val="00416398"/>
    <w:rsid w:val="00416954"/>
    <w:rsid w:val="004215DF"/>
    <w:rsid w:val="00424F99"/>
    <w:rsid w:val="004253B8"/>
    <w:rsid w:val="00426B56"/>
    <w:rsid w:val="00431301"/>
    <w:rsid w:val="00435E47"/>
    <w:rsid w:val="00443144"/>
    <w:rsid w:val="00443EA4"/>
    <w:rsid w:val="00447B02"/>
    <w:rsid w:val="004538EA"/>
    <w:rsid w:val="0045392A"/>
    <w:rsid w:val="0045763E"/>
    <w:rsid w:val="00460B33"/>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5504"/>
    <w:rsid w:val="004A5C89"/>
    <w:rsid w:val="004B08A6"/>
    <w:rsid w:val="004B3888"/>
    <w:rsid w:val="004B40BE"/>
    <w:rsid w:val="004B4AD0"/>
    <w:rsid w:val="004B76EA"/>
    <w:rsid w:val="004C1682"/>
    <w:rsid w:val="004C2768"/>
    <w:rsid w:val="004C2803"/>
    <w:rsid w:val="004C6CCE"/>
    <w:rsid w:val="004C74D1"/>
    <w:rsid w:val="004D22C8"/>
    <w:rsid w:val="004E59A2"/>
    <w:rsid w:val="004E7705"/>
    <w:rsid w:val="004E7FB4"/>
    <w:rsid w:val="004F0134"/>
    <w:rsid w:val="004F149D"/>
    <w:rsid w:val="004F3329"/>
    <w:rsid w:val="004F6625"/>
    <w:rsid w:val="004F6B34"/>
    <w:rsid w:val="004F6DAB"/>
    <w:rsid w:val="0050141E"/>
    <w:rsid w:val="00501FBD"/>
    <w:rsid w:val="00505DF7"/>
    <w:rsid w:val="00510394"/>
    <w:rsid w:val="00512DD2"/>
    <w:rsid w:val="00515158"/>
    <w:rsid w:val="00515FD7"/>
    <w:rsid w:val="00516A82"/>
    <w:rsid w:val="00520803"/>
    <w:rsid w:val="005263CF"/>
    <w:rsid w:val="00526F23"/>
    <w:rsid w:val="005318B1"/>
    <w:rsid w:val="00537135"/>
    <w:rsid w:val="005463A2"/>
    <w:rsid w:val="00551164"/>
    <w:rsid w:val="005517F0"/>
    <w:rsid w:val="00552F4F"/>
    <w:rsid w:val="00557264"/>
    <w:rsid w:val="005616BB"/>
    <w:rsid w:val="00564469"/>
    <w:rsid w:val="00565704"/>
    <w:rsid w:val="0056631A"/>
    <w:rsid w:val="00566A40"/>
    <w:rsid w:val="005671A6"/>
    <w:rsid w:val="0056753E"/>
    <w:rsid w:val="00567D51"/>
    <w:rsid w:val="00570CD1"/>
    <w:rsid w:val="005719E9"/>
    <w:rsid w:val="00577CAE"/>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38D9"/>
    <w:rsid w:val="005B7C1D"/>
    <w:rsid w:val="005C0F34"/>
    <w:rsid w:val="005C42E2"/>
    <w:rsid w:val="005C498A"/>
    <w:rsid w:val="005C71CD"/>
    <w:rsid w:val="005C7822"/>
    <w:rsid w:val="005D1F11"/>
    <w:rsid w:val="005D252A"/>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59E9"/>
    <w:rsid w:val="00626CE1"/>
    <w:rsid w:val="006367BB"/>
    <w:rsid w:val="0063712C"/>
    <w:rsid w:val="006403A2"/>
    <w:rsid w:val="00646962"/>
    <w:rsid w:val="0064759B"/>
    <w:rsid w:val="00647E34"/>
    <w:rsid w:val="006516FB"/>
    <w:rsid w:val="006521F7"/>
    <w:rsid w:val="006524A4"/>
    <w:rsid w:val="0065386F"/>
    <w:rsid w:val="0065450F"/>
    <w:rsid w:val="00663547"/>
    <w:rsid w:val="0067077A"/>
    <w:rsid w:val="006739FF"/>
    <w:rsid w:val="00673AA4"/>
    <w:rsid w:val="00677DC7"/>
    <w:rsid w:val="00680EE5"/>
    <w:rsid w:val="00683BC7"/>
    <w:rsid w:val="006856C0"/>
    <w:rsid w:val="00685C3C"/>
    <w:rsid w:val="0069029A"/>
    <w:rsid w:val="00694749"/>
    <w:rsid w:val="00695172"/>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46B4"/>
    <w:rsid w:val="006E5D2C"/>
    <w:rsid w:val="006E6B91"/>
    <w:rsid w:val="006E7857"/>
    <w:rsid w:val="006E7948"/>
    <w:rsid w:val="006F4021"/>
    <w:rsid w:val="006F4281"/>
    <w:rsid w:val="006F5B40"/>
    <w:rsid w:val="006F7622"/>
    <w:rsid w:val="00702B1F"/>
    <w:rsid w:val="00711966"/>
    <w:rsid w:val="007142A1"/>
    <w:rsid w:val="0071687F"/>
    <w:rsid w:val="007206CC"/>
    <w:rsid w:val="007211D7"/>
    <w:rsid w:val="00721A06"/>
    <w:rsid w:val="00726395"/>
    <w:rsid w:val="00730794"/>
    <w:rsid w:val="00731BFE"/>
    <w:rsid w:val="00732015"/>
    <w:rsid w:val="0073362D"/>
    <w:rsid w:val="007370DA"/>
    <w:rsid w:val="007408AB"/>
    <w:rsid w:val="00743BFE"/>
    <w:rsid w:val="0074514B"/>
    <w:rsid w:val="00745C4A"/>
    <w:rsid w:val="00746CC8"/>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526A"/>
    <w:rsid w:val="00826DE1"/>
    <w:rsid w:val="008336A3"/>
    <w:rsid w:val="00834FF5"/>
    <w:rsid w:val="00836237"/>
    <w:rsid w:val="0083720B"/>
    <w:rsid w:val="0084066B"/>
    <w:rsid w:val="0084374C"/>
    <w:rsid w:val="00844624"/>
    <w:rsid w:val="00846376"/>
    <w:rsid w:val="008474AA"/>
    <w:rsid w:val="0085307C"/>
    <w:rsid w:val="00853599"/>
    <w:rsid w:val="00860639"/>
    <w:rsid w:val="0086239B"/>
    <w:rsid w:val="00875274"/>
    <w:rsid w:val="00876150"/>
    <w:rsid w:val="0088463F"/>
    <w:rsid w:val="008851F5"/>
    <w:rsid w:val="00885DE0"/>
    <w:rsid w:val="00887F88"/>
    <w:rsid w:val="00894560"/>
    <w:rsid w:val="00897884"/>
    <w:rsid w:val="008A0815"/>
    <w:rsid w:val="008A16E7"/>
    <w:rsid w:val="008A3AC3"/>
    <w:rsid w:val="008A7AB0"/>
    <w:rsid w:val="008A7B14"/>
    <w:rsid w:val="008B048C"/>
    <w:rsid w:val="008B1768"/>
    <w:rsid w:val="008B2B22"/>
    <w:rsid w:val="008B3AA9"/>
    <w:rsid w:val="008B44BD"/>
    <w:rsid w:val="008B54F6"/>
    <w:rsid w:val="008B5FC6"/>
    <w:rsid w:val="008B6629"/>
    <w:rsid w:val="008B6C96"/>
    <w:rsid w:val="008C0010"/>
    <w:rsid w:val="008C1139"/>
    <w:rsid w:val="008C47BC"/>
    <w:rsid w:val="008C7E51"/>
    <w:rsid w:val="008D1153"/>
    <w:rsid w:val="008D5533"/>
    <w:rsid w:val="008E0F40"/>
    <w:rsid w:val="008E173F"/>
    <w:rsid w:val="008E5F93"/>
    <w:rsid w:val="008F0DA6"/>
    <w:rsid w:val="008F23B5"/>
    <w:rsid w:val="008F33EB"/>
    <w:rsid w:val="008F6F3B"/>
    <w:rsid w:val="008F75E1"/>
    <w:rsid w:val="00901081"/>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6B9C"/>
    <w:rsid w:val="009B0172"/>
    <w:rsid w:val="009B0372"/>
    <w:rsid w:val="009B1A9B"/>
    <w:rsid w:val="009B1DAC"/>
    <w:rsid w:val="009B22E2"/>
    <w:rsid w:val="009B3611"/>
    <w:rsid w:val="009B3F4D"/>
    <w:rsid w:val="009C0065"/>
    <w:rsid w:val="009C0F2A"/>
    <w:rsid w:val="009C2239"/>
    <w:rsid w:val="009C4B6A"/>
    <w:rsid w:val="009D3D3C"/>
    <w:rsid w:val="009D4427"/>
    <w:rsid w:val="009D5692"/>
    <w:rsid w:val="009E06C0"/>
    <w:rsid w:val="009E1B87"/>
    <w:rsid w:val="009E2627"/>
    <w:rsid w:val="009E2836"/>
    <w:rsid w:val="009E3059"/>
    <w:rsid w:val="009E49F5"/>
    <w:rsid w:val="009E5374"/>
    <w:rsid w:val="009E53B2"/>
    <w:rsid w:val="009F4FD9"/>
    <w:rsid w:val="009F6C1B"/>
    <w:rsid w:val="009F7094"/>
    <w:rsid w:val="00A0560D"/>
    <w:rsid w:val="00A05D80"/>
    <w:rsid w:val="00A0633F"/>
    <w:rsid w:val="00A07BA1"/>
    <w:rsid w:val="00A124A9"/>
    <w:rsid w:val="00A154C0"/>
    <w:rsid w:val="00A1599E"/>
    <w:rsid w:val="00A2055B"/>
    <w:rsid w:val="00A21F49"/>
    <w:rsid w:val="00A24FC6"/>
    <w:rsid w:val="00A27779"/>
    <w:rsid w:val="00A325D1"/>
    <w:rsid w:val="00A336AD"/>
    <w:rsid w:val="00A34012"/>
    <w:rsid w:val="00A366E4"/>
    <w:rsid w:val="00A407E7"/>
    <w:rsid w:val="00A40DB2"/>
    <w:rsid w:val="00A41C6E"/>
    <w:rsid w:val="00A446B8"/>
    <w:rsid w:val="00A45962"/>
    <w:rsid w:val="00A50E1F"/>
    <w:rsid w:val="00A510E0"/>
    <w:rsid w:val="00A515FF"/>
    <w:rsid w:val="00A523D7"/>
    <w:rsid w:val="00A542B2"/>
    <w:rsid w:val="00A551CA"/>
    <w:rsid w:val="00A577DA"/>
    <w:rsid w:val="00A5786C"/>
    <w:rsid w:val="00A647A9"/>
    <w:rsid w:val="00A64F12"/>
    <w:rsid w:val="00A65F0B"/>
    <w:rsid w:val="00A664CD"/>
    <w:rsid w:val="00A66BF6"/>
    <w:rsid w:val="00A70990"/>
    <w:rsid w:val="00A74CAB"/>
    <w:rsid w:val="00A74E78"/>
    <w:rsid w:val="00A7540F"/>
    <w:rsid w:val="00A758B1"/>
    <w:rsid w:val="00A8136B"/>
    <w:rsid w:val="00A81455"/>
    <w:rsid w:val="00A832CD"/>
    <w:rsid w:val="00A84BC7"/>
    <w:rsid w:val="00A85BB9"/>
    <w:rsid w:val="00A913F5"/>
    <w:rsid w:val="00A91BDB"/>
    <w:rsid w:val="00A93CE5"/>
    <w:rsid w:val="00A944B3"/>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3738"/>
    <w:rsid w:val="00B57BA3"/>
    <w:rsid w:val="00B605DF"/>
    <w:rsid w:val="00B63B6A"/>
    <w:rsid w:val="00B6587E"/>
    <w:rsid w:val="00B74D55"/>
    <w:rsid w:val="00B7736A"/>
    <w:rsid w:val="00B82428"/>
    <w:rsid w:val="00B838C1"/>
    <w:rsid w:val="00B845F2"/>
    <w:rsid w:val="00B84791"/>
    <w:rsid w:val="00B905D6"/>
    <w:rsid w:val="00B95967"/>
    <w:rsid w:val="00B95A45"/>
    <w:rsid w:val="00BA27B3"/>
    <w:rsid w:val="00BA3830"/>
    <w:rsid w:val="00BA45F6"/>
    <w:rsid w:val="00BA4E38"/>
    <w:rsid w:val="00BB224F"/>
    <w:rsid w:val="00BB2AE3"/>
    <w:rsid w:val="00BB3EB6"/>
    <w:rsid w:val="00BB4C37"/>
    <w:rsid w:val="00BB5D73"/>
    <w:rsid w:val="00BB65BB"/>
    <w:rsid w:val="00BB71A5"/>
    <w:rsid w:val="00BC4155"/>
    <w:rsid w:val="00BC54DE"/>
    <w:rsid w:val="00BC5CFA"/>
    <w:rsid w:val="00BC6653"/>
    <w:rsid w:val="00BC7F8A"/>
    <w:rsid w:val="00BD0146"/>
    <w:rsid w:val="00BD2747"/>
    <w:rsid w:val="00BD2FBE"/>
    <w:rsid w:val="00BD39D1"/>
    <w:rsid w:val="00BD5D89"/>
    <w:rsid w:val="00BD67AA"/>
    <w:rsid w:val="00BD67C8"/>
    <w:rsid w:val="00BD747F"/>
    <w:rsid w:val="00BE1C44"/>
    <w:rsid w:val="00BE3D0A"/>
    <w:rsid w:val="00BE6C49"/>
    <w:rsid w:val="00BF1C0A"/>
    <w:rsid w:val="00BF58E4"/>
    <w:rsid w:val="00BF75DA"/>
    <w:rsid w:val="00C0105F"/>
    <w:rsid w:val="00C02FF6"/>
    <w:rsid w:val="00C06B0A"/>
    <w:rsid w:val="00C15D3F"/>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6937"/>
    <w:rsid w:val="00C77CD0"/>
    <w:rsid w:val="00C80355"/>
    <w:rsid w:val="00C826ED"/>
    <w:rsid w:val="00C861A8"/>
    <w:rsid w:val="00C878CC"/>
    <w:rsid w:val="00C87C6F"/>
    <w:rsid w:val="00C9044C"/>
    <w:rsid w:val="00C92D1F"/>
    <w:rsid w:val="00C94A75"/>
    <w:rsid w:val="00C95CEE"/>
    <w:rsid w:val="00C96189"/>
    <w:rsid w:val="00C96614"/>
    <w:rsid w:val="00CA026F"/>
    <w:rsid w:val="00CA1DAF"/>
    <w:rsid w:val="00CA1DE7"/>
    <w:rsid w:val="00CA2A9B"/>
    <w:rsid w:val="00CA427C"/>
    <w:rsid w:val="00CA5E5E"/>
    <w:rsid w:val="00CB0990"/>
    <w:rsid w:val="00CB24F3"/>
    <w:rsid w:val="00CB355C"/>
    <w:rsid w:val="00CB4C65"/>
    <w:rsid w:val="00CB574E"/>
    <w:rsid w:val="00CB5995"/>
    <w:rsid w:val="00CC12B7"/>
    <w:rsid w:val="00CC46D6"/>
    <w:rsid w:val="00CD2F5D"/>
    <w:rsid w:val="00CD4F17"/>
    <w:rsid w:val="00CD5136"/>
    <w:rsid w:val="00CD55A6"/>
    <w:rsid w:val="00CD775E"/>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2C41"/>
    <w:rsid w:val="00D02FB5"/>
    <w:rsid w:val="00D04E0C"/>
    <w:rsid w:val="00D101A2"/>
    <w:rsid w:val="00D141D7"/>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733A"/>
    <w:rsid w:val="00DA0933"/>
    <w:rsid w:val="00DA131E"/>
    <w:rsid w:val="00DA4044"/>
    <w:rsid w:val="00DA5C8D"/>
    <w:rsid w:val="00DA7154"/>
    <w:rsid w:val="00DB15C6"/>
    <w:rsid w:val="00DB5562"/>
    <w:rsid w:val="00DB7F38"/>
    <w:rsid w:val="00DC3148"/>
    <w:rsid w:val="00DC5985"/>
    <w:rsid w:val="00DD0231"/>
    <w:rsid w:val="00DD2F9D"/>
    <w:rsid w:val="00DD54D4"/>
    <w:rsid w:val="00DD5C39"/>
    <w:rsid w:val="00DD5E8A"/>
    <w:rsid w:val="00DE4124"/>
    <w:rsid w:val="00DE6569"/>
    <w:rsid w:val="00DF084F"/>
    <w:rsid w:val="00DF5109"/>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62541"/>
    <w:rsid w:val="00E632A7"/>
    <w:rsid w:val="00E70FD2"/>
    <w:rsid w:val="00E713F7"/>
    <w:rsid w:val="00E72B37"/>
    <w:rsid w:val="00E77AD9"/>
    <w:rsid w:val="00E77E65"/>
    <w:rsid w:val="00E871F1"/>
    <w:rsid w:val="00E96A41"/>
    <w:rsid w:val="00E96F9A"/>
    <w:rsid w:val="00EA2894"/>
    <w:rsid w:val="00EA7B99"/>
    <w:rsid w:val="00EB1AD3"/>
    <w:rsid w:val="00EB1BED"/>
    <w:rsid w:val="00EC0D01"/>
    <w:rsid w:val="00EC1CDA"/>
    <w:rsid w:val="00EC3FA7"/>
    <w:rsid w:val="00EC7944"/>
    <w:rsid w:val="00ED35C7"/>
    <w:rsid w:val="00ED4908"/>
    <w:rsid w:val="00EE06D0"/>
    <w:rsid w:val="00EE5054"/>
    <w:rsid w:val="00EE6769"/>
    <w:rsid w:val="00EF1313"/>
    <w:rsid w:val="00EF7F32"/>
    <w:rsid w:val="00F0485E"/>
    <w:rsid w:val="00F048FE"/>
    <w:rsid w:val="00F170C4"/>
    <w:rsid w:val="00F23DB5"/>
    <w:rsid w:val="00F24B8B"/>
    <w:rsid w:val="00F2527A"/>
    <w:rsid w:val="00F255AE"/>
    <w:rsid w:val="00F309E7"/>
    <w:rsid w:val="00F4229E"/>
    <w:rsid w:val="00F50C1C"/>
    <w:rsid w:val="00F52B36"/>
    <w:rsid w:val="00F52B52"/>
    <w:rsid w:val="00F52F29"/>
    <w:rsid w:val="00F62F90"/>
    <w:rsid w:val="00F65032"/>
    <w:rsid w:val="00F65AB6"/>
    <w:rsid w:val="00F72C19"/>
    <w:rsid w:val="00F75AF6"/>
    <w:rsid w:val="00F77051"/>
    <w:rsid w:val="00F81375"/>
    <w:rsid w:val="00F82CD2"/>
    <w:rsid w:val="00F853BA"/>
    <w:rsid w:val="00F85C53"/>
    <w:rsid w:val="00F87C65"/>
    <w:rsid w:val="00F91801"/>
    <w:rsid w:val="00F923F6"/>
    <w:rsid w:val="00F941EB"/>
    <w:rsid w:val="00F944E2"/>
    <w:rsid w:val="00FA2DB3"/>
    <w:rsid w:val="00FA4FBA"/>
    <w:rsid w:val="00FA5D17"/>
    <w:rsid w:val="00FA5E06"/>
    <w:rsid w:val="00FA6E38"/>
    <w:rsid w:val="00FA7751"/>
    <w:rsid w:val="00FA7D95"/>
    <w:rsid w:val="00FB2A3D"/>
    <w:rsid w:val="00FB368A"/>
    <w:rsid w:val="00FB4414"/>
    <w:rsid w:val="00FB729A"/>
    <w:rsid w:val="00FC0BC8"/>
    <w:rsid w:val="00FC29AC"/>
    <w:rsid w:val="00FC5356"/>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WSEC2/latest/UserGuide/block-device-mapping-concepts.html"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aws.amazon.com" TargetMode="External"/><Relationship Id="rId12" Type="http://schemas.openxmlformats.org/officeDocument/2006/relationships/hyperlink" Target="https://docs.aws.amazon.com/amp/latest/userguide/migrate-vms.html"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69.254.169.254/latest/metadata"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docs.aws.amazon.com/AWSEC2/latest/UserGuide/creating-an-ami-instance-store.html"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01379-7171-47FE-8AE4-328897D8C5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4071</TotalTime>
  <Pages>30</Pages>
  <Words>10419</Words>
  <Characters>59391</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967</cp:revision>
  <cp:lastPrinted>2019-07-03T00:48:00Z</cp:lastPrinted>
  <dcterms:created xsi:type="dcterms:W3CDTF">2019-05-02T16:26:00Z</dcterms:created>
  <dcterms:modified xsi:type="dcterms:W3CDTF">2019-09-22T16:58:00Z</dcterms:modified>
</cp:coreProperties>
</file>