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5541E6B4" w14:textId="7D80FC34" w:rsidR="00CF1DD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242859" w:history="1">
            <w:r w:rsidR="00CF1DDC" w:rsidRPr="000A6DDF">
              <w:rPr>
                <w:rStyle w:val="Hyperlink"/>
                <w:b/>
                <w:noProof/>
                <w:lang w:val="en-US"/>
              </w:rPr>
              <w:t>General Overview</w:t>
            </w:r>
            <w:r w:rsidR="00CF1DDC">
              <w:rPr>
                <w:noProof/>
                <w:webHidden/>
              </w:rPr>
              <w:tab/>
            </w:r>
            <w:r w:rsidR="00CF1DDC">
              <w:rPr>
                <w:noProof/>
                <w:webHidden/>
              </w:rPr>
              <w:fldChar w:fldCharType="begin"/>
            </w:r>
            <w:r w:rsidR="00CF1DDC">
              <w:rPr>
                <w:noProof/>
                <w:webHidden/>
              </w:rPr>
              <w:instrText xml:space="preserve"> PAGEREF _Toc18242859 \h </w:instrText>
            </w:r>
            <w:r w:rsidR="00CF1DDC">
              <w:rPr>
                <w:noProof/>
                <w:webHidden/>
              </w:rPr>
            </w:r>
            <w:r w:rsidR="00CF1DDC">
              <w:rPr>
                <w:noProof/>
                <w:webHidden/>
              </w:rPr>
              <w:fldChar w:fldCharType="separate"/>
            </w:r>
            <w:r w:rsidR="00CF1DDC">
              <w:rPr>
                <w:noProof/>
                <w:webHidden/>
              </w:rPr>
              <w:t>1</w:t>
            </w:r>
            <w:r w:rsidR="00CF1DDC">
              <w:rPr>
                <w:noProof/>
                <w:webHidden/>
              </w:rPr>
              <w:fldChar w:fldCharType="end"/>
            </w:r>
          </w:hyperlink>
        </w:p>
        <w:p w14:paraId="5C3C6307" w14:textId="066526DD" w:rsidR="00CF1DDC" w:rsidRDefault="00FA5E06">
          <w:pPr>
            <w:pStyle w:val="TOC1"/>
            <w:tabs>
              <w:tab w:val="right" w:leader="dot" w:pos="9016"/>
            </w:tabs>
            <w:rPr>
              <w:rFonts w:eastAsiaTheme="minorEastAsia"/>
              <w:noProof/>
              <w:lang w:eastAsia="en-IN"/>
            </w:rPr>
          </w:pPr>
          <w:hyperlink w:anchor="_Toc18242860" w:history="1">
            <w:r w:rsidR="00CF1DDC" w:rsidRPr="000A6DDF">
              <w:rPr>
                <w:rStyle w:val="Hyperlink"/>
                <w:b/>
                <w:noProof/>
                <w:lang w:val="en-US"/>
              </w:rPr>
              <w:t>Virtual Private Cloud (VPC)</w:t>
            </w:r>
            <w:r w:rsidR="00CF1DDC">
              <w:rPr>
                <w:noProof/>
                <w:webHidden/>
              </w:rPr>
              <w:tab/>
            </w:r>
            <w:r w:rsidR="00CF1DDC">
              <w:rPr>
                <w:noProof/>
                <w:webHidden/>
              </w:rPr>
              <w:fldChar w:fldCharType="begin"/>
            </w:r>
            <w:r w:rsidR="00CF1DDC">
              <w:rPr>
                <w:noProof/>
                <w:webHidden/>
              </w:rPr>
              <w:instrText xml:space="preserve"> PAGEREF _Toc18242860 \h </w:instrText>
            </w:r>
            <w:r w:rsidR="00CF1DDC">
              <w:rPr>
                <w:noProof/>
                <w:webHidden/>
              </w:rPr>
            </w:r>
            <w:r w:rsidR="00CF1DDC">
              <w:rPr>
                <w:noProof/>
                <w:webHidden/>
              </w:rPr>
              <w:fldChar w:fldCharType="separate"/>
            </w:r>
            <w:r w:rsidR="00CF1DDC">
              <w:rPr>
                <w:noProof/>
                <w:webHidden/>
              </w:rPr>
              <w:t>3</w:t>
            </w:r>
            <w:r w:rsidR="00CF1DDC">
              <w:rPr>
                <w:noProof/>
                <w:webHidden/>
              </w:rPr>
              <w:fldChar w:fldCharType="end"/>
            </w:r>
          </w:hyperlink>
        </w:p>
        <w:p w14:paraId="13AFE301" w14:textId="7EBC8CAC" w:rsidR="00CF1DDC" w:rsidRDefault="00FA5E06">
          <w:pPr>
            <w:pStyle w:val="TOC1"/>
            <w:tabs>
              <w:tab w:val="right" w:leader="dot" w:pos="9016"/>
            </w:tabs>
            <w:rPr>
              <w:rFonts w:eastAsiaTheme="minorEastAsia"/>
              <w:noProof/>
              <w:lang w:eastAsia="en-IN"/>
            </w:rPr>
          </w:pPr>
          <w:hyperlink w:anchor="_Toc18242861" w:history="1">
            <w:r w:rsidR="00CF1DDC" w:rsidRPr="000A6DDF">
              <w:rPr>
                <w:rStyle w:val="Hyperlink"/>
                <w:b/>
                <w:noProof/>
                <w:lang w:val="en-US"/>
              </w:rPr>
              <w:t>Security Group (SG)</w:t>
            </w:r>
            <w:r w:rsidR="00CF1DDC">
              <w:rPr>
                <w:noProof/>
                <w:webHidden/>
              </w:rPr>
              <w:tab/>
            </w:r>
            <w:r w:rsidR="00CF1DDC">
              <w:rPr>
                <w:noProof/>
                <w:webHidden/>
              </w:rPr>
              <w:fldChar w:fldCharType="begin"/>
            </w:r>
            <w:r w:rsidR="00CF1DDC">
              <w:rPr>
                <w:noProof/>
                <w:webHidden/>
              </w:rPr>
              <w:instrText xml:space="preserve"> PAGEREF _Toc18242861 \h </w:instrText>
            </w:r>
            <w:r w:rsidR="00CF1DDC">
              <w:rPr>
                <w:noProof/>
                <w:webHidden/>
              </w:rPr>
            </w:r>
            <w:r w:rsidR="00CF1DDC">
              <w:rPr>
                <w:noProof/>
                <w:webHidden/>
              </w:rPr>
              <w:fldChar w:fldCharType="separate"/>
            </w:r>
            <w:r w:rsidR="00CF1DDC">
              <w:rPr>
                <w:noProof/>
                <w:webHidden/>
              </w:rPr>
              <w:t>6</w:t>
            </w:r>
            <w:r w:rsidR="00CF1DDC">
              <w:rPr>
                <w:noProof/>
                <w:webHidden/>
              </w:rPr>
              <w:fldChar w:fldCharType="end"/>
            </w:r>
          </w:hyperlink>
        </w:p>
        <w:p w14:paraId="5DA46093" w14:textId="2D96FA3C" w:rsidR="00CF1DDC" w:rsidRDefault="00FA5E06">
          <w:pPr>
            <w:pStyle w:val="TOC1"/>
            <w:tabs>
              <w:tab w:val="right" w:leader="dot" w:pos="9016"/>
            </w:tabs>
            <w:rPr>
              <w:rFonts w:eastAsiaTheme="minorEastAsia"/>
              <w:noProof/>
              <w:lang w:eastAsia="en-IN"/>
            </w:rPr>
          </w:pPr>
          <w:hyperlink w:anchor="_Toc18242862" w:history="1">
            <w:r w:rsidR="00CF1DDC" w:rsidRPr="000A6DDF">
              <w:rPr>
                <w:rStyle w:val="Hyperlink"/>
                <w:b/>
                <w:noProof/>
                <w:lang w:val="en-US"/>
              </w:rPr>
              <w:t>Network Access List (NACL)</w:t>
            </w:r>
            <w:r w:rsidR="00CF1DDC">
              <w:rPr>
                <w:noProof/>
                <w:webHidden/>
              </w:rPr>
              <w:tab/>
            </w:r>
            <w:r w:rsidR="00CF1DDC">
              <w:rPr>
                <w:noProof/>
                <w:webHidden/>
              </w:rPr>
              <w:fldChar w:fldCharType="begin"/>
            </w:r>
            <w:r w:rsidR="00CF1DDC">
              <w:rPr>
                <w:noProof/>
                <w:webHidden/>
              </w:rPr>
              <w:instrText xml:space="preserve"> PAGEREF _Toc18242862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0619BE9F" w14:textId="0C0A9AF6" w:rsidR="00CF1DDC" w:rsidRDefault="00FA5E06">
          <w:pPr>
            <w:pStyle w:val="TOC1"/>
            <w:tabs>
              <w:tab w:val="right" w:leader="dot" w:pos="9016"/>
            </w:tabs>
            <w:rPr>
              <w:rFonts w:eastAsiaTheme="minorEastAsia"/>
              <w:noProof/>
              <w:lang w:eastAsia="en-IN"/>
            </w:rPr>
          </w:pPr>
          <w:hyperlink w:anchor="_Toc18242863" w:history="1">
            <w:r w:rsidR="00CF1DDC" w:rsidRPr="000A6DDF">
              <w:rPr>
                <w:rStyle w:val="Hyperlink"/>
                <w:b/>
                <w:noProof/>
                <w:lang w:val="en-US"/>
              </w:rPr>
              <w:t>NAT instance &amp; NAT gateway</w:t>
            </w:r>
            <w:r w:rsidR="00CF1DDC">
              <w:rPr>
                <w:noProof/>
                <w:webHidden/>
              </w:rPr>
              <w:tab/>
            </w:r>
            <w:r w:rsidR="00CF1DDC">
              <w:rPr>
                <w:noProof/>
                <w:webHidden/>
              </w:rPr>
              <w:fldChar w:fldCharType="begin"/>
            </w:r>
            <w:r w:rsidR="00CF1DDC">
              <w:rPr>
                <w:noProof/>
                <w:webHidden/>
              </w:rPr>
              <w:instrText xml:space="preserve"> PAGEREF _Toc18242863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24B29DB9" w14:textId="7B0B6B73" w:rsidR="00CF1DDC" w:rsidRDefault="00FA5E06">
          <w:pPr>
            <w:pStyle w:val="TOC1"/>
            <w:tabs>
              <w:tab w:val="right" w:leader="dot" w:pos="9016"/>
            </w:tabs>
            <w:rPr>
              <w:rFonts w:eastAsiaTheme="minorEastAsia"/>
              <w:noProof/>
              <w:lang w:eastAsia="en-IN"/>
            </w:rPr>
          </w:pPr>
          <w:hyperlink w:anchor="_Toc18242864" w:history="1">
            <w:r w:rsidR="00CF1DDC" w:rsidRPr="000A6DDF">
              <w:rPr>
                <w:rStyle w:val="Hyperlink"/>
                <w:b/>
                <w:noProof/>
                <w:lang w:val="en-US"/>
              </w:rPr>
              <w:t>Direct Connect (DX)</w:t>
            </w:r>
            <w:r w:rsidR="00CF1DDC">
              <w:rPr>
                <w:noProof/>
                <w:webHidden/>
              </w:rPr>
              <w:tab/>
            </w:r>
            <w:r w:rsidR="00CF1DDC">
              <w:rPr>
                <w:noProof/>
                <w:webHidden/>
              </w:rPr>
              <w:fldChar w:fldCharType="begin"/>
            </w:r>
            <w:r w:rsidR="00CF1DDC">
              <w:rPr>
                <w:noProof/>
                <w:webHidden/>
              </w:rPr>
              <w:instrText xml:space="preserve"> PAGEREF _Toc18242864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73599261" w14:textId="14ECC992" w:rsidR="00CF1DDC" w:rsidRDefault="00FA5E06">
          <w:pPr>
            <w:pStyle w:val="TOC1"/>
            <w:tabs>
              <w:tab w:val="right" w:leader="dot" w:pos="9016"/>
            </w:tabs>
            <w:rPr>
              <w:rFonts w:eastAsiaTheme="minorEastAsia"/>
              <w:noProof/>
              <w:lang w:eastAsia="en-IN"/>
            </w:rPr>
          </w:pPr>
          <w:hyperlink w:anchor="_Toc18242865" w:history="1">
            <w:r w:rsidR="00CF1DDC" w:rsidRPr="000A6DDF">
              <w:rPr>
                <w:rStyle w:val="Hyperlink"/>
                <w:b/>
                <w:noProof/>
                <w:lang w:val="en-US"/>
              </w:rPr>
              <w:t>Elastic Cloud Compute (EC2)</w:t>
            </w:r>
            <w:r w:rsidR="00CF1DDC">
              <w:rPr>
                <w:noProof/>
                <w:webHidden/>
              </w:rPr>
              <w:tab/>
            </w:r>
            <w:r w:rsidR="00CF1DDC">
              <w:rPr>
                <w:noProof/>
                <w:webHidden/>
              </w:rPr>
              <w:fldChar w:fldCharType="begin"/>
            </w:r>
            <w:r w:rsidR="00CF1DDC">
              <w:rPr>
                <w:noProof/>
                <w:webHidden/>
              </w:rPr>
              <w:instrText xml:space="preserve"> PAGEREF _Toc18242865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4E517AB7" w14:textId="1D7273AC" w:rsidR="00CF1DDC" w:rsidRDefault="00FA5E06">
          <w:pPr>
            <w:pStyle w:val="TOC1"/>
            <w:tabs>
              <w:tab w:val="right" w:leader="dot" w:pos="9016"/>
            </w:tabs>
            <w:rPr>
              <w:rFonts w:eastAsiaTheme="minorEastAsia"/>
              <w:noProof/>
              <w:lang w:eastAsia="en-IN"/>
            </w:rPr>
          </w:pPr>
          <w:hyperlink w:anchor="_Toc18242866" w:history="1">
            <w:r w:rsidR="00CF1DDC" w:rsidRPr="000A6DDF">
              <w:rPr>
                <w:rStyle w:val="Hyperlink"/>
                <w:b/>
                <w:noProof/>
                <w:lang w:val="en-US"/>
              </w:rPr>
              <w:t>Elastic Block Store (EBS)</w:t>
            </w:r>
            <w:r w:rsidR="00CF1DDC">
              <w:rPr>
                <w:noProof/>
                <w:webHidden/>
              </w:rPr>
              <w:tab/>
            </w:r>
            <w:r w:rsidR="00CF1DDC">
              <w:rPr>
                <w:noProof/>
                <w:webHidden/>
              </w:rPr>
              <w:fldChar w:fldCharType="begin"/>
            </w:r>
            <w:r w:rsidR="00CF1DDC">
              <w:rPr>
                <w:noProof/>
                <w:webHidden/>
              </w:rPr>
              <w:instrText xml:space="preserve"> PAGEREF _Toc18242866 \h </w:instrText>
            </w:r>
            <w:r w:rsidR="00CF1DDC">
              <w:rPr>
                <w:noProof/>
                <w:webHidden/>
              </w:rPr>
            </w:r>
            <w:r w:rsidR="00CF1DDC">
              <w:rPr>
                <w:noProof/>
                <w:webHidden/>
              </w:rPr>
              <w:fldChar w:fldCharType="separate"/>
            </w:r>
            <w:r w:rsidR="00CF1DDC">
              <w:rPr>
                <w:noProof/>
                <w:webHidden/>
              </w:rPr>
              <w:t>15</w:t>
            </w:r>
            <w:r w:rsidR="00CF1DDC">
              <w:rPr>
                <w:noProof/>
                <w:webHidden/>
              </w:rPr>
              <w:fldChar w:fldCharType="end"/>
            </w:r>
          </w:hyperlink>
        </w:p>
        <w:p w14:paraId="26DD927A" w14:textId="5FB801C0" w:rsidR="00CF1DDC" w:rsidRDefault="00FA5E06">
          <w:pPr>
            <w:pStyle w:val="TOC1"/>
            <w:tabs>
              <w:tab w:val="right" w:leader="dot" w:pos="9016"/>
            </w:tabs>
            <w:rPr>
              <w:rFonts w:eastAsiaTheme="minorEastAsia"/>
              <w:noProof/>
              <w:lang w:eastAsia="en-IN"/>
            </w:rPr>
          </w:pPr>
          <w:hyperlink w:anchor="_Toc18242867" w:history="1">
            <w:r w:rsidR="00CF1DDC" w:rsidRPr="000A6DDF">
              <w:rPr>
                <w:rStyle w:val="Hyperlink"/>
                <w:b/>
                <w:noProof/>
                <w:lang w:val="en-US"/>
              </w:rPr>
              <w:t>Elastic Load Balancer</w:t>
            </w:r>
            <w:r w:rsidR="00CF1DDC">
              <w:rPr>
                <w:noProof/>
                <w:webHidden/>
              </w:rPr>
              <w:tab/>
            </w:r>
            <w:r w:rsidR="00CF1DDC">
              <w:rPr>
                <w:noProof/>
                <w:webHidden/>
              </w:rPr>
              <w:fldChar w:fldCharType="begin"/>
            </w:r>
            <w:r w:rsidR="00CF1DDC">
              <w:rPr>
                <w:noProof/>
                <w:webHidden/>
              </w:rPr>
              <w:instrText xml:space="preserve"> PAGEREF _Toc18242867 \h </w:instrText>
            </w:r>
            <w:r w:rsidR="00CF1DDC">
              <w:rPr>
                <w:noProof/>
                <w:webHidden/>
              </w:rPr>
            </w:r>
            <w:r w:rsidR="00CF1DDC">
              <w:rPr>
                <w:noProof/>
                <w:webHidden/>
              </w:rPr>
              <w:fldChar w:fldCharType="separate"/>
            </w:r>
            <w:r w:rsidR="00CF1DDC">
              <w:rPr>
                <w:noProof/>
                <w:webHidden/>
              </w:rPr>
              <w:t>22</w:t>
            </w:r>
            <w:r w:rsidR="00CF1DDC">
              <w:rPr>
                <w:noProof/>
                <w:webHidden/>
              </w:rPr>
              <w:fldChar w:fldCharType="end"/>
            </w:r>
          </w:hyperlink>
        </w:p>
        <w:p w14:paraId="1D491D8D" w14:textId="7DC1A172" w:rsidR="00CF1DDC" w:rsidRDefault="00FA5E06">
          <w:pPr>
            <w:pStyle w:val="TOC1"/>
            <w:tabs>
              <w:tab w:val="right" w:leader="dot" w:pos="9016"/>
            </w:tabs>
            <w:rPr>
              <w:rFonts w:eastAsiaTheme="minorEastAsia"/>
              <w:noProof/>
              <w:lang w:eastAsia="en-IN"/>
            </w:rPr>
          </w:pPr>
          <w:hyperlink w:anchor="_Toc18242868" w:history="1">
            <w:r w:rsidR="00CF1DDC" w:rsidRPr="000A6DDF">
              <w:rPr>
                <w:rStyle w:val="Hyperlink"/>
                <w:b/>
                <w:noProof/>
                <w:lang w:val="en-US"/>
              </w:rPr>
              <w:t>Auto Scaling</w:t>
            </w:r>
            <w:r w:rsidR="00CF1DDC">
              <w:rPr>
                <w:noProof/>
                <w:webHidden/>
              </w:rPr>
              <w:tab/>
            </w:r>
            <w:r w:rsidR="00CF1DDC">
              <w:rPr>
                <w:noProof/>
                <w:webHidden/>
              </w:rPr>
              <w:fldChar w:fldCharType="begin"/>
            </w:r>
            <w:r w:rsidR="00CF1DDC">
              <w:rPr>
                <w:noProof/>
                <w:webHidden/>
              </w:rPr>
              <w:instrText xml:space="preserve"> PAGEREF _Toc18242868 \h </w:instrText>
            </w:r>
            <w:r w:rsidR="00CF1DDC">
              <w:rPr>
                <w:noProof/>
                <w:webHidden/>
              </w:rPr>
            </w:r>
            <w:r w:rsidR="00CF1DDC">
              <w:rPr>
                <w:noProof/>
                <w:webHidden/>
              </w:rPr>
              <w:fldChar w:fldCharType="separate"/>
            </w:r>
            <w:r w:rsidR="00CF1DDC">
              <w:rPr>
                <w:noProof/>
                <w:webHidden/>
              </w:rPr>
              <w:t>27</w:t>
            </w:r>
            <w:r w:rsidR="00CF1DDC">
              <w:rPr>
                <w:noProof/>
                <w:webHidden/>
              </w:rPr>
              <w:fldChar w:fldCharType="end"/>
            </w:r>
          </w:hyperlink>
        </w:p>
        <w:p w14:paraId="0C249222" w14:textId="749362CA"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824285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1824286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18242861"/>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1824286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4" w:name="_Toc18242863"/>
      <w:r w:rsidRPr="006A5ECE">
        <w:rPr>
          <w:b/>
          <w:lang w:val="en-US"/>
        </w:rPr>
        <w:t xml:space="preserve">NAT instance </w:t>
      </w:r>
      <w:r w:rsidR="006D05DD">
        <w:rPr>
          <w:b/>
          <w:lang w:val="en-US"/>
        </w:rPr>
        <w:t>&amp; NAT gateway</w:t>
      </w:r>
      <w:bookmarkEnd w:id="4"/>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5" w:name="_Toc18242864"/>
      <w:r>
        <w:rPr>
          <w:b/>
          <w:lang w:val="en-US"/>
        </w:rPr>
        <w:t>Direct Connect (DX)</w:t>
      </w:r>
      <w:bookmarkEnd w:id="5"/>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6" w:name="_Toc18242865"/>
      <w:r>
        <w:rPr>
          <w:b/>
          <w:lang w:val="en-US"/>
        </w:rPr>
        <w:t>Elastic Cloud Compute (EC2)</w:t>
      </w:r>
      <w:bookmarkEnd w:id="6"/>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lastRenderedPageBreak/>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1750"/>
        <w:gridCol w:w="1867"/>
        <w:gridCol w:w="2019"/>
        <w:gridCol w:w="1745"/>
        <w:gridCol w:w="1635"/>
      </w:tblGrid>
      <w:tr w:rsidR="004E59A2" w14:paraId="083738A4" w14:textId="2AAE856D" w:rsidTr="004E59A2">
        <w:tc>
          <w:tcPr>
            <w:tcW w:w="1750" w:type="dxa"/>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67" w:type="dxa"/>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019" w:type="dxa"/>
          </w:tcPr>
          <w:p w14:paraId="7ECC0CD2" w14:textId="462A9BDD" w:rsidR="004E59A2" w:rsidRDefault="004E59A2" w:rsidP="008E173F">
            <w:pPr>
              <w:pStyle w:val="ListParagraph"/>
              <w:ind w:left="0"/>
              <w:rPr>
                <w:b/>
                <w:lang w:val="en-US"/>
              </w:rPr>
            </w:pPr>
            <w:r>
              <w:rPr>
                <w:b/>
                <w:lang w:val="en-US"/>
              </w:rPr>
              <w:t>Throughput Optimized HDD</w:t>
            </w:r>
            <w:r w:rsidR="006A753E">
              <w:rPr>
                <w:b/>
                <w:lang w:val="en-US"/>
              </w:rPr>
              <w:t xml:space="preserve"> </w:t>
            </w:r>
            <w:r w:rsidR="006A753E" w:rsidRPr="00AA7297">
              <w:rPr>
                <w:b/>
                <w:color w:val="FF0000"/>
                <w:lang w:val="en-US"/>
              </w:rPr>
              <w:t>(st1)</w:t>
            </w:r>
          </w:p>
        </w:tc>
        <w:tc>
          <w:tcPr>
            <w:tcW w:w="1745" w:type="dxa"/>
          </w:tcPr>
          <w:p w14:paraId="709881EA" w14:textId="3779A68A" w:rsidR="004E59A2" w:rsidRDefault="004E59A2" w:rsidP="008E173F">
            <w:pPr>
              <w:pStyle w:val="ListParagraph"/>
              <w:ind w:left="0"/>
              <w:rPr>
                <w:b/>
                <w:lang w:val="en-US"/>
              </w:rPr>
            </w:pPr>
            <w:r>
              <w:rPr>
                <w:b/>
                <w:lang w:val="en-US"/>
              </w:rPr>
              <w:t>Cold HDD</w:t>
            </w:r>
            <w:r w:rsidR="006A753E">
              <w:rPr>
                <w:b/>
                <w:lang w:val="en-US"/>
              </w:rPr>
              <w:t xml:space="preserve"> </w:t>
            </w:r>
            <w:r w:rsidR="006A753E" w:rsidRPr="00AA7297">
              <w:rPr>
                <w:b/>
                <w:color w:val="FF0000"/>
                <w:lang w:val="en-US"/>
              </w:rPr>
              <w:t>(sc1)</w:t>
            </w:r>
          </w:p>
        </w:tc>
        <w:tc>
          <w:tcPr>
            <w:tcW w:w="1635" w:type="dxa"/>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0266CC63" w14:textId="5D8D7584" w:rsidTr="004E59A2">
        <w:tc>
          <w:tcPr>
            <w:tcW w:w="1750" w:type="dxa"/>
          </w:tcPr>
          <w:p w14:paraId="0C098E7A" w14:textId="0ADF01D0" w:rsidR="004E59A2" w:rsidRPr="008E173F" w:rsidRDefault="004E59A2" w:rsidP="004E59A2">
            <w:pPr>
              <w:rPr>
                <w:sz w:val="16"/>
                <w:szCs w:val="16"/>
                <w:lang w:val="en-US"/>
              </w:rPr>
            </w:pPr>
            <w:r>
              <w:rPr>
                <w:sz w:val="16"/>
                <w:szCs w:val="16"/>
                <w:lang w:val="en-US"/>
              </w:rPr>
              <w:t xml:space="preserve">SSD backed </w:t>
            </w:r>
          </w:p>
        </w:tc>
        <w:tc>
          <w:tcPr>
            <w:tcW w:w="1867" w:type="dxa"/>
          </w:tcPr>
          <w:p w14:paraId="65AB9457" w14:textId="5535E9D7" w:rsidR="004E59A2" w:rsidRPr="00C60241" w:rsidRDefault="004E59A2" w:rsidP="004E59A2">
            <w:pPr>
              <w:pStyle w:val="ListParagraph"/>
              <w:ind w:left="0"/>
              <w:rPr>
                <w:sz w:val="16"/>
                <w:szCs w:val="16"/>
                <w:lang w:val="en-US"/>
              </w:rPr>
            </w:pPr>
            <w:r w:rsidRPr="00C60241">
              <w:rPr>
                <w:sz w:val="16"/>
                <w:szCs w:val="16"/>
                <w:lang w:val="en-US"/>
              </w:rPr>
              <w:t xml:space="preserve">SSD backed </w:t>
            </w:r>
          </w:p>
        </w:tc>
        <w:tc>
          <w:tcPr>
            <w:tcW w:w="2019" w:type="dxa"/>
          </w:tcPr>
          <w:p w14:paraId="38939544" w14:textId="1F364548" w:rsidR="004E59A2" w:rsidRPr="00C60241" w:rsidRDefault="004E59A2" w:rsidP="004E59A2">
            <w:pPr>
              <w:pStyle w:val="ListParagraph"/>
              <w:ind w:left="0"/>
              <w:rPr>
                <w:sz w:val="16"/>
                <w:szCs w:val="16"/>
                <w:lang w:val="en-US"/>
              </w:rPr>
            </w:pPr>
            <w:r>
              <w:rPr>
                <w:sz w:val="16"/>
                <w:szCs w:val="16"/>
                <w:lang w:val="en-US"/>
              </w:rPr>
              <w:t xml:space="preserve">HDD backed </w:t>
            </w:r>
          </w:p>
        </w:tc>
        <w:tc>
          <w:tcPr>
            <w:tcW w:w="1745" w:type="dxa"/>
          </w:tcPr>
          <w:p w14:paraId="5A2B54E3" w14:textId="16BD3787" w:rsidR="004E59A2" w:rsidRDefault="004E59A2" w:rsidP="004E59A2">
            <w:pPr>
              <w:pStyle w:val="ListParagraph"/>
              <w:ind w:left="0"/>
              <w:rPr>
                <w:sz w:val="16"/>
                <w:szCs w:val="16"/>
                <w:lang w:val="en-US"/>
              </w:rPr>
            </w:pPr>
            <w:r>
              <w:rPr>
                <w:sz w:val="16"/>
                <w:szCs w:val="16"/>
                <w:lang w:val="en-US"/>
              </w:rPr>
              <w:t xml:space="preserve">HDD backed </w:t>
            </w:r>
          </w:p>
        </w:tc>
        <w:tc>
          <w:tcPr>
            <w:tcW w:w="1635" w:type="dxa"/>
          </w:tcPr>
          <w:p w14:paraId="16E237C6" w14:textId="7EC09412" w:rsidR="004E59A2" w:rsidRDefault="004E59A2" w:rsidP="004E59A2">
            <w:pPr>
              <w:pStyle w:val="ListParagraph"/>
              <w:ind w:left="0"/>
              <w:rPr>
                <w:sz w:val="16"/>
                <w:szCs w:val="16"/>
                <w:lang w:val="en-US"/>
              </w:rPr>
            </w:pPr>
            <w:r>
              <w:rPr>
                <w:sz w:val="16"/>
                <w:szCs w:val="16"/>
                <w:lang w:val="en-US"/>
              </w:rPr>
              <w:t>HDD back</w:t>
            </w:r>
          </w:p>
        </w:tc>
      </w:tr>
      <w:tr w:rsidR="004E59A2" w14:paraId="6F99005A" w14:textId="7F827334" w:rsidTr="004E59A2">
        <w:tc>
          <w:tcPr>
            <w:tcW w:w="1750" w:type="dxa"/>
          </w:tcPr>
          <w:p w14:paraId="26B13B53" w14:textId="4B25359B" w:rsidR="004E59A2" w:rsidRPr="00C60241" w:rsidRDefault="004E59A2" w:rsidP="004E59A2">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1867" w:type="dxa"/>
          </w:tcPr>
          <w:p w14:paraId="4216E83D" w14:textId="210706F5" w:rsidR="004E59A2" w:rsidRDefault="004E59A2" w:rsidP="004E59A2">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4E59A2" w:rsidRDefault="004E59A2" w:rsidP="004E59A2">
            <w:pPr>
              <w:pStyle w:val="ListParagraph"/>
              <w:ind w:left="0"/>
              <w:rPr>
                <w:sz w:val="16"/>
                <w:szCs w:val="16"/>
                <w:lang w:val="en-US"/>
              </w:rPr>
            </w:pPr>
          </w:p>
          <w:p w14:paraId="783DA2BC" w14:textId="03D84FE5" w:rsidR="004E59A2" w:rsidRPr="00C60241" w:rsidRDefault="004E59A2" w:rsidP="004E59A2">
            <w:pPr>
              <w:pStyle w:val="ListParagraph"/>
              <w:ind w:left="0"/>
              <w:rPr>
                <w:sz w:val="16"/>
                <w:szCs w:val="16"/>
                <w:lang w:val="en-US"/>
              </w:rPr>
            </w:pPr>
            <w:r w:rsidRPr="00C60241">
              <w:rPr>
                <w:sz w:val="16"/>
                <w:szCs w:val="16"/>
                <w:lang w:val="en-US"/>
              </w:rPr>
              <w:t xml:space="preserve">Provide suitable IOPS performance and low latency. </w:t>
            </w:r>
            <w:bookmarkStart w:id="7" w:name="_GoBack"/>
            <w:bookmarkEnd w:id="7"/>
          </w:p>
        </w:tc>
        <w:tc>
          <w:tcPr>
            <w:tcW w:w="2019" w:type="dxa"/>
          </w:tcPr>
          <w:p w14:paraId="049D4BB9" w14:textId="2CB0BAB0" w:rsidR="004E59A2" w:rsidRDefault="004E59A2" w:rsidP="004E59A2">
            <w:pPr>
              <w:pStyle w:val="ListParagraph"/>
              <w:ind w:left="0"/>
              <w:rPr>
                <w:sz w:val="16"/>
                <w:szCs w:val="16"/>
                <w:lang w:val="en-US"/>
              </w:rPr>
            </w:pPr>
            <w:r>
              <w:rPr>
                <w:sz w:val="16"/>
                <w:szCs w:val="16"/>
                <w:lang w:val="en-US"/>
              </w:rPr>
              <w:t>Ideal for streaming, big data, log processing, data warehousing.</w:t>
            </w:r>
          </w:p>
          <w:p w14:paraId="2EBA1EDE" w14:textId="77777777" w:rsidR="004E59A2" w:rsidRDefault="004E59A2" w:rsidP="004E59A2">
            <w:pPr>
              <w:pStyle w:val="ListParagraph"/>
              <w:ind w:left="0"/>
              <w:rPr>
                <w:sz w:val="16"/>
                <w:szCs w:val="16"/>
                <w:lang w:val="en-US"/>
              </w:rPr>
            </w:pPr>
          </w:p>
          <w:p w14:paraId="4B2BFF53" w14:textId="77777777" w:rsidR="004E59A2" w:rsidRDefault="004E59A2" w:rsidP="004E59A2">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406ED14" w14:textId="77777777" w:rsidR="00FA5E06" w:rsidRDefault="00FA5E06" w:rsidP="004E59A2">
            <w:pPr>
              <w:pStyle w:val="ListParagraph"/>
              <w:ind w:left="0"/>
              <w:rPr>
                <w:sz w:val="16"/>
                <w:szCs w:val="16"/>
                <w:lang w:val="en-US"/>
              </w:rPr>
            </w:pPr>
          </w:p>
          <w:p w14:paraId="692B0D2F" w14:textId="230B47B3" w:rsidR="004E59A2" w:rsidRPr="00FB2A3D" w:rsidRDefault="004E59A2" w:rsidP="004E59A2">
            <w:pPr>
              <w:pStyle w:val="ListParagraph"/>
              <w:ind w:left="0"/>
              <w:rPr>
                <w:b/>
                <w:sz w:val="16"/>
                <w:szCs w:val="16"/>
                <w:lang w:val="en-US"/>
              </w:rPr>
            </w:pPr>
            <w:r w:rsidRPr="00FB2A3D">
              <w:rPr>
                <w:b/>
                <w:color w:val="FF0000"/>
                <w:sz w:val="16"/>
                <w:szCs w:val="16"/>
                <w:highlight w:val="yellow"/>
                <w:lang w:val="en-US"/>
              </w:rPr>
              <w:t>Cannot be use as root volume.</w:t>
            </w:r>
          </w:p>
        </w:tc>
        <w:tc>
          <w:tcPr>
            <w:tcW w:w="1745" w:type="dxa"/>
          </w:tcPr>
          <w:p w14:paraId="280FC33E" w14:textId="77777777" w:rsidR="004E59A2" w:rsidRDefault="004E59A2" w:rsidP="004E59A2">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4E59A2" w:rsidRDefault="004E59A2" w:rsidP="004E59A2">
            <w:pPr>
              <w:pStyle w:val="ListParagraph"/>
              <w:ind w:left="0"/>
              <w:rPr>
                <w:sz w:val="16"/>
                <w:szCs w:val="16"/>
                <w:lang w:val="en-US"/>
              </w:rPr>
            </w:pPr>
          </w:p>
          <w:p w14:paraId="0DFAEFF3" w14:textId="77777777" w:rsidR="004E59A2" w:rsidRDefault="004E59A2" w:rsidP="004E59A2">
            <w:pPr>
              <w:pStyle w:val="ListParagraph"/>
              <w:ind w:left="0"/>
              <w:rPr>
                <w:sz w:val="16"/>
                <w:szCs w:val="16"/>
                <w:lang w:val="en-US"/>
              </w:rPr>
            </w:pPr>
          </w:p>
          <w:p w14:paraId="55155EC8" w14:textId="77777777" w:rsidR="004E59A2" w:rsidRDefault="004E59A2" w:rsidP="004E59A2">
            <w:pPr>
              <w:pStyle w:val="ListParagraph"/>
              <w:ind w:left="0"/>
              <w:rPr>
                <w:sz w:val="16"/>
                <w:szCs w:val="16"/>
                <w:lang w:val="en-US"/>
              </w:rPr>
            </w:pPr>
          </w:p>
          <w:p w14:paraId="0E14CEA3" w14:textId="77777777" w:rsidR="004E59A2" w:rsidRDefault="004E59A2" w:rsidP="004E59A2">
            <w:pPr>
              <w:pStyle w:val="ListParagraph"/>
              <w:ind w:left="0"/>
              <w:rPr>
                <w:sz w:val="16"/>
                <w:szCs w:val="16"/>
                <w:lang w:val="en-US"/>
              </w:rPr>
            </w:pPr>
          </w:p>
          <w:p w14:paraId="5A507BE8" w14:textId="77777777" w:rsidR="004E59A2" w:rsidRDefault="004E59A2" w:rsidP="004E59A2">
            <w:pPr>
              <w:pStyle w:val="ListParagraph"/>
              <w:ind w:left="0"/>
              <w:rPr>
                <w:sz w:val="16"/>
                <w:szCs w:val="16"/>
                <w:lang w:val="en-US"/>
              </w:rPr>
            </w:pPr>
          </w:p>
          <w:p w14:paraId="64B1C0CA" w14:textId="67E45140" w:rsidR="004E59A2" w:rsidRDefault="004E59A2" w:rsidP="004E59A2">
            <w:pPr>
              <w:pStyle w:val="ListParagraph"/>
              <w:ind w:left="0"/>
              <w:rPr>
                <w:sz w:val="16"/>
                <w:szCs w:val="16"/>
                <w:lang w:val="en-US"/>
              </w:rPr>
            </w:pPr>
            <w:r w:rsidRPr="00FB2A3D">
              <w:rPr>
                <w:b/>
                <w:color w:val="FF0000"/>
                <w:sz w:val="16"/>
                <w:szCs w:val="16"/>
                <w:highlight w:val="yellow"/>
                <w:lang w:val="en-US"/>
              </w:rPr>
              <w:t>Cannot be use as root volume.</w:t>
            </w:r>
          </w:p>
        </w:tc>
        <w:tc>
          <w:tcPr>
            <w:tcW w:w="1635" w:type="dxa"/>
          </w:tcPr>
          <w:p w14:paraId="5CB43221" w14:textId="77777777" w:rsidR="004E59A2" w:rsidRDefault="004E59A2" w:rsidP="004E59A2">
            <w:pPr>
              <w:pStyle w:val="ListParagraph"/>
              <w:ind w:left="0"/>
              <w:rPr>
                <w:sz w:val="16"/>
                <w:szCs w:val="16"/>
                <w:lang w:val="en-US"/>
              </w:rPr>
            </w:pPr>
            <w:r>
              <w:rPr>
                <w:sz w:val="16"/>
                <w:szCs w:val="16"/>
                <w:lang w:val="en-US"/>
              </w:rPr>
              <w:t>Low IOPS. Use for transactional workloads where performance is not dependent on the IOPS.</w:t>
            </w:r>
          </w:p>
          <w:p w14:paraId="39E7A11D" w14:textId="77777777" w:rsidR="004E59A2" w:rsidRDefault="004E59A2" w:rsidP="004E59A2">
            <w:pPr>
              <w:pStyle w:val="ListParagraph"/>
              <w:ind w:left="0"/>
              <w:rPr>
                <w:sz w:val="16"/>
                <w:szCs w:val="16"/>
                <w:lang w:val="en-US"/>
              </w:rPr>
            </w:pPr>
          </w:p>
          <w:p w14:paraId="43E99287" w14:textId="77777777" w:rsidR="004E59A2" w:rsidRDefault="004E59A2" w:rsidP="004E59A2">
            <w:pPr>
              <w:pStyle w:val="ListParagraph"/>
              <w:ind w:left="0"/>
              <w:rPr>
                <w:sz w:val="16"/>
                <w:szCs w:val="16"/>
                <w:lang w:val="en-US"/>
              </w:rPr>
            </w:pPr>
            <w:r>
              <w:rPr>
                <w:sz w:val="16"/>
                <w:szCs w:val="16"/>
                <w:lang w:val="en-US"/>
              </w:rPr>
              <w:t>Use for infrequently access data</w:t>
            </w:r>
          </w:p>
          <w:p w14:paraId="177D6FC9" w14:textId="77777777" w:rsidR="006B2DAF" w:rsidRDefault="006B2DAF" w:rsidP="004E59A2">
            <w:pPr>
              <w:pStyle w:val="ListParagraph"/>
              <w:ind w:left="0"/>
              <w:rPr>
                <w:sz w:val="16"/>
                <w:szCs w:val="16"/>
                <w:lang w:val="en-US"/>
              </w:rPr>
            </w:pPr>
          </w:p>
          <w:p w14:paraId="4A8A8EA5" w14:textId="0D1489CA" w:rsidR="006B2DAF" w:rsidRDefault="006B2DAF" w:rsidP="004E59A2">
            <w:pPr>
              <w:pStyle w:val="ListParagraph"/>
              <w:ind w:left="0"/>
              <w:rPr>
                <w:sz w:val="16"/>
                <w:szCs w:val="16"/>
                <w:lang w:val="en-US"/>
              </w:rPr>
            </w:pPr>
            <w:r>
              <w:rPr>
                <w:sz w:val="16"/>
                <w:szCs w:val="16"/>
                <w:lang w:val="en-US"/>
              </w:rPr>
              <w:t>This can be used as a root volume.</w:t>
            </w:r>
          </w:p>
        </w:tc>
      </w:tr>
      <w:tr w:rsidR="00860639" w14:paraId="596A8A2E" w14:textId="77777777" w:rsidTr="004E59A2">
        <w:tc>
          <w:tcPr>
            <w:tcW w:w="1750" w:type="dxa"/>
          </w:tcPr>
          <w:p w14:paraId="117087F5" w14:textId="75A84D84" w:rsidR="00860639" w:rsidRPr="00860639" w:rsidRDefault="00860639" w:rsidP="00860639">
            <w:pPr>
              <w:pStyle w:val="ListParagraph"/>
              <w:numPr>
                <w:ilvl w:val="0"/>
                <w:numId w:val="19"/>
              </w:numPr>
              <w:ind w:left="360"/>
              <w:rPr>
                <w:sz w:val="16"/>
                <w:szCs w:val="16"/>
                <w:lang w:val="en-US"/>
              </w:rPr>
            </w:pPr>
            <w:r w:rsidRPr="00860639">
              <w:rPr>
                <w:sz w:val="16"/>
                <w:szCs w:val="16"/>
                <w:lang w:val="en-US"/>
              </w:rPr>
              <w:t xml:space="preserve">Recommended for most workload </w:t>
            </w:r>
          </w:p>
          <w:p w14:paraId="636FC94D" w14:textId="16015A5D" w:rsidR="00860639" w:rsidRPr="00860639" w:rsidRDefault="00860639" w:rsidP="00860639">
            <w:pPr>
              <w:pStyle w:val="ListParagraph"/>
              <w:numPr>
                <w:ilvl w:val="0"/>
                <w:numId w:val="19"/>
              </w:numPr>
              <w:ind w:left="360"/>
              <w:rPr>
                <w:sz w:val="16"/>
                <w:szCs w:val="16"/>
                <w:lang w:val="en-US"/>
              </w:rPr>
            </w:pPr>
            <w:r>
              <w:rPr>
                <w:sz w:val="16"/>
                <w:szCs w:val="16"/>
                <w:lang w:val="en-US"/>
              </w:rPr>
              <w:t>S</w:t>
            </w:r>
            <w:r w:rsidRPr="00860639">
              <w:rPr>
                <w:sz w:val="16"/>
                <w:szCs w:val="16"/>
                <w:lang w:val="en-US"/>
              </w:rPr>
              <w:t xml:space="preserve">ystem volume </w:t>
            </w:r>
          </w:p>
          <w:p w14:paraId="4AC714B9" w14:textId="4CAC637B" w:rsidR="00860639" w:rsidRPr="00860639" w:rsidRDefault="00860639" w:rsidP="00860639">
            <w:pPr>
              <w:pStyle w:val="ListParagraph"/>
              <w:numPr>
                <w:ilvl w:val="0"/>
                <w:numId w:val="19"/>
              </w:numPr>
              <w:ind w:left="360"/>
              <w:rPr>
                <w:sz w:val="16"/>
                <w:szCs w:val="16"/>
                <w:lang w:val="en-US"/>
              </w:rPr>
            </w:pPr>
            <w:r>
              <w:rPr>
                <w:sz w:val="16"/>
                <w:szCs w:val="16"/>
                <w:lang w:val="en-US"/>
              </w:rPr>
              <w:t>V</w:t>
            </w:r>
            <w:r w:rsidRPr="00860639">
              <w:rPr>
                <w:sz w:val="16"/>
                <w:szCs w:val="16"/>
                <w:lang w:val="en-US"/>
              </w:rPr>
              <w:t>irtual desktop</w:t>
            </w:r>
          </w:p>
          <w:p w14:paraId="41E13D1A" w14:textId="73142184" w:rsidR="00860639" w:rsidRPr="00860639" w:rsidRDefault="00860639" w:rsidP="00860639">
            <w:pPr>
              <w:pStyle w:val="ListParagraph"/>
              <w:numPr>
                <w:ilvl w:val="0"/>
                <w:numId w:val="19"/>
              </w:numPr>
              <w:ind w:left="360"/>
              <w:rPr>
                <w:sz w:val="16"/>
                <w:szCs w:val="16"/>
                <w:lang w:val="en-US"/>
              </w:rPr>
            </w:pPr>
            <w:r>
              <w:rPr>
                <w:sz w:val="16"/>
                <w:szCs w:val="16"/>
                <w:lang w:val="en-US"/>
              </w:rPr>
              <w:t>L</w:t>
            </w:r>
            <w:r w:rsidRPr="00860639">
              <w:rPr>
                <w:sz w:val="16"/>
                <w:szCs w:val="16"/>
                <w:lang w:val="en-US"/>
              </w:rPr>
              <w:t>ow latency interactive APP</w:t>
            </w:r>
          </w:p>
          <w:p w14:paraId="2175F9AB" w14:textId="2946A7BF" w:rsidR="00860639" w:rsidRPr="00860639" w:rsidRDefault="00860639" w:rsidP="00860639">
            <w:pPr>
              <w:pStyle w:val="ListParagraph"/>
              <w:numPr>
                <w:ilvl w:val="0"/>
                <w:numId w:val="19"/>
              </w:numPr>
              <w:ind w:left="360"/>
              <w:rPr>
                <w:sz w:val="16"/>
                <w:szCs w:val="16"/>
                <w:lang w:val="en-US"/>
              </w:rPr>
            </w:pPr>
            <w:r>
              <w:rPr>
                <w:sz w:val="16"/>
                <w:szCs w:val="16"/>
                <w:lang w:val="en-US"/>
              </w:rPr>
              <w:t>D</w:t>
            </w:r>
            <w:r w:rsidRPr="00860639">
              <w:rPr>
                <w:sz w:val="16"/>
                <w:szCs w:val="16"/>
                <w:lang w:val="en-US"/>
              </w:rPr>
              <w:t xml:space="preserve">evelopment / Test environment </w:t>
            </w:r>
          </w:p>
        </w:tc>
        <w:tc>
          <w:tcPr>
            <w:tcW w:w="1867" w:type="dxa"/>
          </w:tcPr>
          <w:p w14:paraId="57D133E4" w14:textId="77777777" w:rsidR="00860639" w:rsidRDefault="00606050" w:rsidP="00B17C10">
            <w:pPr>
              <w:pStyle w:val="ListParagraph"/>
              <w:numPr>
                <w:ilvl w:val="0"/>
                <w:numId w:val="19"/>
              </w:numPr>
              <w:ind w:left="360"/>
              <w:rPr>
                <w:sz w:val="16"/>
                <w:szCs w:val="16"/>
                <w:lang w:val="en-US"/>
              </w:rPr>
            </w:pPr>
            <w:r>
              <w:rPr>
                <w:sz w:val="16"/>
                <w:szCs w:val="16"/>
                <w:lang w:val="en-US"/>
              </w:rPr>
              <w:t xml:space="preserve">Critical Application that needs more than 10,000 IOPS or 160MiB/second throughput. </w:t>
            </w:r>
          </w:p>
          <w:p w14:paraId="45F7C7B3" w14:textId="0E59CB96" w:rsidR="00B17C10" w:rsidRPr="00C60241" w:rsidRDefault="00B17C10" w:rsidP="00B17C10">
            <w:pPr>
              <w:pStyle w:val="ListParagraph"/>
              <w:numPr>
                <w:ilvl w:val="0"/>
                <w:numId w:val="19"/>
              </w:numPr>
              <w:ind w:left="360"/>
              <w:rPr>
                <w:sz w:val="16"/>
                <w:szCs w:val="16"/>
                <w:lang w:val="en-US"/>
              </w:rPr>
            </w:pPr>
            <w:r>
              <w:rPr>
                <w:sz w:val="16"/>
                <w:szCs w:val="16"/>
                <w:lang w:val="en-US"/>
              </w:rPr>
              <w:t xml:space="preserve">Large database workloads </w:t>
            </w:r>
          </w:p>
        </w:tc>
        <w:tc>
          <w:tcPr>
            <w:tcW w:w="2019" w:type="dxa"/>
          </w:tcPr>
          <w:p w14:paraId="25D97846" w14:textId="77777777" w:rsidR="00860639" w:rsidRDefault="00461BDE" w:rsidP="009E1B87">
            <w:pPr>
              <w:pStyle w:val="ListParagraph"/>
              <w:numPr>
                <w:ilvl w:val="0"/>
                <w:numId w:val="19"/>
              </w:numPr>
              <w:ind w:left="360"/>
              <w:rPr>
                <w:sz w:val="16"/>
                <w:szCs w:val="16"/>
                <w:lang w:val="en-US"/>
              </w:rPr>
            </w:pPr>
            <w:r>
              <w:rPr>
                <w:sz w:val="16"/>
                <w:szCs w:val="16"/>
                <w:lang w:val="en-US"/>
              </w:rPr>
              <w:t>Streaming workload required consistent fast throughput at lower price point.</w:t>
            </w:r>
          </w:p>
          <w:p w14:paraId="3CFC0058"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Ideal for big data </w:t>
            </w:r>
          </w:p>
          <w:p w14:paraId="293C70E9" w14:textId="719884F0" w:rsidR="00461BDE" w:rsidRDefault="00461BDE" w:rsidP="009E1B87">
            <w:pPr>
              <w:pStyle w:val="ListParagraph"/>
              <w:numPr>
                <w:ilvl w:val="0"/>
                <w:numId w:val="19"/>
              </w:numPr>
              <w:ind w:left="360"/>
              <w:rPr>
                <w:sz w:val="16"/>
                <w:szCs w:val="16"/>
                <w:lang w:val="en-US"/>
              </w:rPr>
            </w:pPr>
            <w:r>
              <w:rPr>
                <w:sz w:val="16"/>
                <w:szCs w:val="16"/>
                <w:lang w:val="en-US"/>
              </w:rPr>
              <w:t xml:space="preserve">Data </w:t>
            </w:r>
            <w:r w:rsidR="009E1B87">
              <w:rPr>
                <w:sz w:val="16"/>
                <w:szCs w:val="16"/>
                <w:lang w:val="en-US"/>
              </w:rPr>
              <w:t>warehousing</w:t>
            </w:r>
            <w:r>
              <w:rPr>
                <w:sz w:val="16"/>
                <w:szCs w:val="16"/>
                <w:lang w:val="en-US"/>
              </w:rPr>
              <w:t xml:space="preserve"> </w:t>
            </w:r>
          </w:p>
          <w:p w14:paraId="0A9A78DE"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Log processing </w:t>
            </w:r>
          </w:p>
          <w:p w14:paraId="4DB4E8CE" w14:textId="0D40AAC3" w:rsidR="00461BDE" w:rsidRDefault="00461BDE" w:rsidP="009E1B87">
            <w:pPr>
              <w:pStyle w:val="ListParagraph"/>
              <w:numPr>
                <w:ilvl w:val="0"/>
                <w:numId w:val="19"/>
              </w:numPr>
              <w:ind w:left="360"/>
              <w:rPr>
                <w:sz w:val="16"/>
                <w:szCs w:val="16"/>
                <w:lang w:val="en-US"/>
              </w:rPr>
            </w:pPr>
            <w:r>
              <w:rPr>
                <w:sz w:val="16"/>
                <w:szCs w:val="16"/>
                <w:lang w:val="en-US"/>
              </w:rPr>
              <w:t xml:space="preserve">CANNOT BE USE AS ROOT </w:t>
            </w:r>
            <w:r w:rsidR="009E1B87">
              <w:rPr>
                <w:sz w:val="16"/>
                <w:szCs w:val="16"/>
                <w:lang w:val="en-US"/>
              </w:rPr>
              <w:t>VOLUME</w:t>
            </w:r>
            <w:r>
              <w:rPr>
                <w:sz w:val="16"/>
                <w:szCs w:val="16"/>
                <w:lang w:val="en-US"/>
              </w:rPr>
              <w:t xml:space="preserve">. </w:t>
            </w:r>
          </w:p>
        </w:tc>
        <w:tc>
          <w:tcPr>
            <w:tcW w:w="1745" w:type="dxa"/>
          </w:tcPr>
          <w:p w14:paraId="1571E371" w14:textId="6E3DD6A1" w:rsidR="00447B02" w:rsidRDefault="00447B02" w:rsidP="00447B02">
            <w:pPr>
              <w:pStyle w:val="ListParagraph"/>
              <w:numPr>
                <w:ilvl w:val="0"/>
                <w:numId w:val="19"/>
              </w:numPr>
              <w:ind w:left="360"/>
              <w:rPr>
                <w:sz w:val="16"/>
                <w:szCs w:val="16"/>
                <w:lang w:val="en-US"/>
              </w:rPr>
            </w:pPr>
            <w:r>
              <w:rPr>
                <w:sz w:val="16"/>
                <w:szCs w:val="16"/>
                <w:lang w:val="en-US"/>
              </w:rPr>
              <w:t>For throughput optimized workload, with infrequently access data required.</w:t>
            </w:r>
          </w:p>
          <w:p w14:paraId="30540B51" w14:textId="71A9AD7F" w:rsidR="00860639" w:rsidRDefault="00B84791" w:rsidP="00447B02">
            <w:pPr>
              <w:pStyle w:val="ListParagraph"/>
              <w:numPr>
                <w:ilvl w:val="0"/>
                <w:numId w:val="19"/>
              </w:numPr>
              <w:ind w:left="360"/>
              <w:rPr>
                <w:sz w:val="16"/>
                <w:szCs w:val="16"/>
                <w:lang w:val="en-US"/>
              </w:rPr>
            </w:pPr>
            <w:r>
              <w:rPr>
                <w:sz w:val="16"/>
                <w:szCs w:val="16"/>
                <w:lang w:val="en-US"/>
              </w:rPr>
              <w:t xml:space="preserve">Storage where lowest storage cost is very important. </w:t>
            </w:r>
          </w:p>
        </w:tc>
        <w:tc>
          <w:tcPr>
            <w:tcW w:w="1635" w:type="dxa"/>
          </w:tcPr>
          <w:p w14:paraId="3926213A" w14:textId="52007B08" w:rsidR="00860639" w:rsidRDefault="00B84791" w:rsidP="00DE4124">
            <w:pPr>
              <w:pStyle w:val="ListParagraph"/>
              <w:numPr>
                <w:ilvl w:val="0"/>
                <w:numId w:val="19"/>
              </w:numPr>
              <w:ind w:left="360"/>
              <w:rPr>
                <w:sz w:val="16"/>
                <w:szCs w:val="16"/>
                <w:lang w:val="en-US"/>
              </w:rPr>
            </w:pPr>
            <w:r>
              <w:rPr>
                <w:sz w:val="16"/>
                <w:szCs w:val="16"/>
                <w:lang w:val="en-US"/>
              </w:rPr>
              <w:t>Low cost drive.</w:t>
            </w:r>
          </w:p>
          <w:p w14:paraId="7D97D3AF" w14:textId="743BB438" w:rsidR="00DE4124" w:rsidRDefault="00DE4124" w:rsidP="00DE4124">
            <w:pPr>
              <w:pStyle w:val="ListParagraph"/>
              <w:numPr>
                <w:ilvl w:val="0"/>
                <w:numId w:val="19"/>
              </w:numPr>
              <w:ind w:left="360"/>
              <w:rPr>
                <w:sz w:val="16"/>
                <w:szCs w:val="16"/>
                <w:lang w:val="en-US"/>
              </w:rPr>
            </w:pPr>
            <w:r>
              <w:rPr>
                <w:sz w:val="16"/>
                <w:szCs w:val="16"/>
                <w:lang w:val="en-US"/>
              </w:rPr>
              <w:t>Idea for workload with infrequent access.</w:t>
            </w:r>
          </w:p>
          <w:p w14:paraId="2342EC28" w14:textId="3CCDAB01" w:rsidR="00B84791" w:rsidRDefault="00B84791" w:rsidP="004E59A2">
            <w:pPr>
              <w:pStyle w:val="ListParagraph"/>
              <w:ind w:left="0"/>
              <w:rPr>
                <w:sz w:val="16"/>
                <w:szCs w:val="16"/>
                <w:lang w:val="en-US"/>
              </w:rPr>
            </w:pPr>
          </w:p>
        </w:tc>
      </w:tr>
      <w:tr w:rsidR="004E59A2" w14:paraId="7E482597" w14:textId="408F3A6A" w:rsidTr="004E59A2">
        <w:tc>
          <w:tcPr>
            <w:tcW w:w="1750" w:type="dxa"/>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67" w:type="dxa"/>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019" w:type="dxa"/>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745" w:type="dxa"/>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635" w:type="dxa"/>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4E59A2">
        <w:tc>
          <w:tcPr>
            <w:tcW w:w="1750" w:type="dxa"/>
          </w:tcPr>
          <w:p w14:paraId="102A161C" w14:textId="7F0E914F"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67" w:type="dxa"/>
          </w:tcPr>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019" w:type="dxa"/>
          </w:tcPr>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1745" w:type="dxa"/>
          </w:tcPr>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1635" w:type="dxa"/>
          </w:tcPr>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4E59A2">
        <w:tc>
          <w:tcPr>
            <w:tcW w:w="1750" w:type="dxa"/>
          </w:tcPr>
          <w:p w14:paraId="42FA5E2A" w14:textId="500B2B55" w:rsidR="002D39C3" w:rsidRDefault="002D39C3" w:rsidP="002D39C3">
            <w:pPr>
              <w:rPr>
                <w:sz w:val="16"/>
                <w:szCs w:val="16"/>
                <w:lang w:val="en-US"/>
              </w:rPr>
            </w:pPr>
            <w:r>
              <w:rPr>
                <w:sz w:val="16"/>
                <w:szCs w:val="16"/>
                <w:lang w:val="en-US"/>
              </w:rPr>
              <w:t>Max IOPS 10,000</w:t>
            </w:r>
          </w:p>
        </w:tc>
        <w:tc>
          <w:tcPr>
            <w:tcW w:w="1867" w:type="dxa"/>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019" w:type="dxa"/>
          </w:tcPr>
          <w:p w14:paraId="229E2491" w14:textId="58E52007" w:rsidR="002D39C3" w:rsidRPr="00C60241" w:rsidRDefault="002D39C3" w:rsidP="002D39C3">
            <w:pPr>
              <w:pStyle w:val="ListParagraph"/>
              <w:ind w:left="0"/>
              <w:rPr>
                <w:sz w:val="16"/>
                <w:szCs w:val="16"/>
                <w:lang w:val="en-US"/>
              </w:rPr>
            </w:pPr>
          </w:p>
        </w:tc>
        <w:tc>
          <w:tcPr>
            <w:tcW w:w="1745" w:type="dxa"/>
          </w:tcPr>
          <w:p w14:paraId="09B893D5" w14:textId="5C9EF335" w:rsidR="002D39C3" w:rsidRPr="00C60241" w:rsidRDefault="002D39C3" w:rsidP="002D39C3">
            <w:pPr>
              <w:pStyle w:val="ListParagraph"/>
              <w:ind w:left="0"/>
              <w:rPr>
                <w:sz w:val="16"/>
                <w:szCs w:val="16"/>
                <w:lang w:val="en-US"/>
              </w:rPr>
            </w:pPr>
          </w:p>
        </w:tc>
        <w:tc>
          <w:tcPr>
            <w:tcW w:w="1635" w:type="dxa"/>
          </w:tcPr>
          <w:p w14:paraId="1DA2D986" w14:textId="2BAB1059" w:rsidR="002D39C3" w:rsidRPr="00C60241" w:rsidRDefault="002D39C3" w:rsidP="002D39C3">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FA5E06"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FA5E06">
        <w:fldChar w:fldCharType="begin"/>
      </w:r>
      <w:r w:rsidR="00FA5E06">
        <w:instrText xml:space="preserve"> SEQ Figure \* ARABIC </w:instrText>
      </w:r>
      <w:r w:rsidR="00FA5E06">
        <w:fldChar w:fldCharType="separate"/>
      </w:r>
      <w:r w:rsidR="0082220C">
        <w:rPr>
          <w:noProof/>
        </w:rPr>
        <w:t>1</w:t>
      </w:r>
      <w:r w:rsidR="00FA5E06">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8242866"/>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8242867"/>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8242868"/>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2"/>
  </w:num>
  <w:num w:numId="4">
    <w:abstractNumId w:val="17"/>
  </w:num>
  <w:num w:numId="5">
    <w:abstractNumId w:val="6"/>
  </w:num>
  <w:num w:numId="6">
    <w:abstractNumId w:val="3"/>
  </w:num>
  <w:num w:numId="7">
    <w:abstractNumId w:val="2"/>
  </w:num>
  <w:num w:numId="8">
    <w:abstractNumId w:val="8"/>
  </w:num>
  <w:num w:numId="9">
    <w:abstractNumId w:val="18"/>
  </w:num>
  <w:num w:numId="10">
    <w:abstractNumId w:val="9"/>
  </w:num>
  <w:num w:numId="11">
    <w:abstractNumId w:val="10"/>
  </w:num>
  <w:num w:numId="12">
    <w:abstractNumId w:val="4"/>
  </w:num>
  <w:num w:numId="13">
    <w:abstractNumId w:val="11"/>
  </w:num>
  <w:num w:numId="14">
    <w:abstractNumId w:val="1"/>
  </w:num>
  <w:num w:numId="15">
    <w:abstractNumId w:val="5"/>
  </w:num>
  <w:num w:numId="16">
    <w:abstractNumId w:val="15"/>
  </w:num>
  <w:num w:numId="17">
    <w:abstractNumId w:val="7"/>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47B02"/>
    <w:rsid w:val="004538EA"/>
    <w:rsid w:val="0045392A"/>
    <w:rsid w:val="0045763E"/>
    <w:rsid w:val="00460B33"/>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3888"/>
    <w:rsid w:val="004B40BE"/>
    <w:rsid w:val="004B4AD0"/>
    <w:rsid w:val="004B76EA"/>
    <w:rsid w:val="004C1682"/>
    <w:rsid w:val="004C2768"/>
    <w:rsid w:val="004C2803"/>
    <w:rsid w:val="004C6CCE"/>
    <w:rsid w:val="004C74D1"/>
    <w:rsid w:val="004D22C8"/>
    <w:rsid w:val="004E59A2"/>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639"/>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A7297"/>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8479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4124"/>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D7BA2-C657-44A5-87A9-95FF40317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30</Pages>
  <Words>10414</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958</cp:revision>
  <cp:lastPrinted>2019-07-03T00:48:00Z</cp:lastPrinted>
  <dcterms:created xsi:type="dcterms:W3CDTF">2019-05-02T16:26:00Z</dcterms:created>
  <dcterms:modified xsi:type="dcterms:W3CDTF">2019-09-07T05:22:00Z</dcterms:modified>
</cp:coreProperties>
</file>