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3E3D234D" w14:textId="3A4EAADA" w:rsidR="004C33B5" w:rsidRDefault="000358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973575" w:history="1">
            <w:r w:rsidR="004C33B5" w:rsidRPr="00EC4825">
              <w:rPr>
                <w:rStyle w:val="Hyperlink"/>
                <w:b/>
                <w:noProof/>
                <w:lang w:val="en-US"/>
              </w:rPr>
              <w:t>AWS Service – Application Load Balancer</w:t>
            </w:r>
            <w:r w:rsidR="004C33B5">
              <w:rPr>
                <w:noProof/>
                <w:webHidden/>
              </w:rPr>
              <w:tab/>
            </w:r>
            <w:r w:rsidR="004C33B5">
              <w:rPr>
                <w:noProof/>
                <w:webHidden/>
              </w:rPr>
              <w:fldChar w:fldCharType="begin"/>
            </w:r>
            <w:r w:rsidR="004C33B5">
              <w:rPr>
                <w:noProof/>
                <w:webHidden/>
              </w:rPr>
              <w:instrText xml:space="preserve"> PAGEREF _Toc19973575 \h </w:instrText>
            </w:r>
            <w:r w:rsidR="004C33B5">
              <w:rPr>
                <w:noProof/>
                <w:webHidden/>
              </w:rPr>
            </w:r>
            <w:r w:rsidR="004C33B5">
              <w:rPr>
                <w:noProof/>
                <w:webHidden/>
              </w:rPr>
              <w:fldChar w:fldCharType="separate"/>
            </w:r>
            <w:r w:rsidR="004C33B5">
              <w:rPr>
                <w:noProof/>
                <w:webHidden/>
              </w:rPr>
              <w:t>1</w:t>
            </w:r>
            <w:r w:rsidR="004C33B5">
              <w:rPr>
                <w:noProof/>
                <w:webHidden/>
              </w:rPr>
              <w:fldChar w:fldCharType="end"/>
            </w:r>
          </w:hyperlink>
        </w:p>
        <w:p w14:paraId="4A8027D9" w14:textId="66D5675B" w:rsidR="004C33B5" w:rsidRDefault="001A1DF0">
          <w:pPr>
            <w:pStyle w:val="TOC1"/>
            <w:tabs>
              <w:tab w:val="right" w:leader="dot" w:pos="9016"/>
            </w:tabs>
            <w:rPr>
              <w:rFonts w:eastAsiaTheme="minorEastAsia"/>
              <w:noProof/>
              <w:lang w:eastAsia="en-IN"/>
            </w:rPr>
          </w:pPr>
          <w:hyperlink w:anchor="_Toc19973576" w:history="1">
            <w:r w:rsidR="004C33B5" w:rsidRPr="00EC4825">
              <w:rPr>
                <w:rStyle w:val="Hyperlink"/>
                <w:b/>
                <w:noProof/>
                <w:lang w:val="en-US"/>
              </w:rPr>
              <w:t>AWS Service – Network Load Balancer</w:t>
            </w:r>
            <w:r w:rsidR="004C33B5">
              <w:rPr>
                <w:noProof/>
                <w:webHidden/>
              </w:rPr>
              <w:tab/>
            </w:r>
            <w:r w:rsidR="004C33B5">
              <w:rPr>
                <w:noProof/>
                <w:webHidden/>
              </w:rPr>
              <w:fldChar w:fldCharType="begin"/>
            </w:r>
            <w:r w:rsidR="004C33B5">
              <w:rPr>
                <w:noProof/>
                <w:webHidden/>
              </w:rPr>
              <w:instrText xml:space="preserve"> PAGEREF _Toc19973576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318598BC" w14:textId="2C8248A1" w:rsidR="004C33B5" w:rsidRDefault="001A1DF0">
          <w:pPr>
            <w:pStyle w:val="TOC1"/>
            <w:tabs>
              <w:tab w:val="right" w:leader="dot" w:pos="9016"/>
            </w:tabs>
            <w:rPr>
              <w:rFonts w:eastAsiaTheme="minorEastAsia"/>
              <w:noProof/>
              <w:lang w:eastAsia="en-IN"/>
            </w:rPr>
          </w:pPr>
          <w:hyperlink w:anchor="_Toc19973577" w:history="1">
            <w:r w:rsidR="004C33B5" w:rsidRPr="00EC4825">
              <w:rPr>
                <w:rStyle w:val="Hyperlink"/>
                <w:b/>
                <w:noProof/>
                <w:lang w:val="en-US"/>
              </w:rPr>
              <w:t>AWS Service – ELB Comparison</w:t>
            </w:r>
            <w:r w:rsidR="004C33B5">
              <w:rPr>
                <w:noProof/>
                <w:webHidden/>
              </w:rPr>
              <w:tab/>
            </w:r>
            <w:r w:rsidR="004C33B5">
              <w:rPr>
                <w:noProof/>
                <w:webHidden/>
              </w:rPr>
              <w:fldChar w:fldCharType="begin"/>
            </w:r>
            <w:r w:rsidR="004C33B5">
              <w:rPr>
                <w:noProof/>
                <w:webHidden/>
              </w:rPr>
              <w:instrText xml:space="preserve"> PAGEREF _Toc19973577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6D412329" w14:textId="49277E94" w:rsidR="004C33B5" w:rsidRDefault="001A1DF0">
          <w:pPr>
            <w:pStyle w:val="TOC1"/>
            <w:tabs>
              <w:tab w:val="right" w:leader="dot" w:pos="9016"/>
            </w:tabs>
            <w:rPr>
              <w:rFonts w:eastAsiaTheme="minorEastAsia"/>
              <w:noProof/>
              <w:lang w:eastAsia="en-IN"/>
            </w:rPr>
          </w:pPr>
          <w:hyperlink w:anchor="_Toc19973578" w:history="1">
            <w:r w:rsidR="004C33B5" w:rsidRPr="00EC4825">
              <w:rPr>
                <w:rStyle w:val="Hyperlink"/>
                <w:b/>
                <w:noProof/>
                <w:lang w:val="en-US"/>
              </w:rPr>
              <w:t>AWS Service – Elastic Cache</w:t>
            </w:r>
            <w:r w:rsidR="004C33B5">
              <w:rPr>
                <w:noProof/>
                <w:webHidden/>
              </w:rPr>
              <w:tab/>
            </w:r>
            <w:r w:rsidR="004C33B5">
              <w:rPr>
                <w:noProof/>
                <w:webHidden/>
              </w:rPr>
              <w:fldChar w:fldCharType="begin"/>
            </w:r>
            <w:r w:rsidR="004C33B5">
              <w:rPr>
                <w:noProof/>
                <w:webHidden/>
              </w:rPr>
              <w:instrText xml:space="preserve"> PAGEREF _Toc19973578 \h </w:instrText>
            </w:r>
            <w:r w:rsidR="004C33B5">
              <w:rPr>
                <w:noProof/>
                <w:webHidden/>
              </w:rPr>
            </w:r>
            <w:r w:rsidR="004C33B5">
              <w:rPr>
                <w:noProof/>
                <w:webHidden/>
              </w:rPr>
              <w:fldChar w:fldCharType="separate"/>
            </w:r>
            <w:r w:rsidR="004C33B5">
              <w:rPr>
                <w:noProof/>
                <w:webHidden/>
              </w:rPr>
              <w:t>4</w:t>
            </w:r>
            <w:r w:rsidR="004C33B5">
              <w:rPr>
                <w:noProof/>
                <w:webHidden/>
              </w:rPr>
              <w:fldChar w:fldCharType="end"/>
            </w:r>
          </w:hyperlink>
        </w:p>
        <w:p w14:paraId="76EEC4F1" w14:textId="48F01A8C" w:rsidR="004C33B5" w:rsidRDefault="001A1DF0">
          <w:pPr>
            <w:pStyle w:val="TOC1"/>
            <w:tabs>
              <w:tab w:val="right" w:leader="dot" w:pos="9016"/>
            </w:tabs>
            <w:rPr>
              <w:rFonts w:eastAsiaTheme="minorEastAsia"/>
              <w:noProof/>
              <w:lang w:eastAsia="en-IN"/>
            </w:rPr>
          </w:pPr>
          <w:hyperlink w:anchor="_Toc19973579" w:history="1">
            <w:r w:rsidR="004C33B5" w:rsidRPr="00EC4825">
              <w:rPr>
                <w:rStyle w:val="Hyperlink"/>
                <w:b/>
                <w:noProof/>
                <w:lang w:val="en-US"/>
              </w:rPr>
              <w:t>AWS Service – API Gateway</w:t>
            </w:r>
            <w:r w:rsidR="004C33B5">
              <w:rPr>
                <w:noProof/>
                <w:webHidden/>
              </w:rPr>
              <w:tab/>
            </w:r>
            <w:r w:rsidR="004C33B5">
              <w:rPr>
                <w:noProof/>
                <w:webHidden/>
              </w:rPr>
              <w:fldChar w:fldCharType="begin"/>
            </w:r>
            <w:r w:rsidR="004C33B5">
              <w:rPr>
                <w:noProof/>
                <w:webHidden/>
              </w:rPr>
              <w:instrText xml:space="preserve"> PAGEREF _Toc19973579 \h </w:instrText>
            </w:r>
            <w:r w:rsidR="004C33B5">
              <w:rPr>
                <w:noProof/>
                <w:webHidden/>
              </w:rPr>
            </w:r>
            <w:r w:rsidR="004C33B5">
              <w:rPr>
                <w:noProof/>
                <w:webHidden/>
              </w:rPr>
              <w:fldChar w:fldCharType="separate"/>
            </w:r>
            <w:r w:rsidR="004C33B5">
              <w:rPr>
                <w:noProof/>
                <w:webHidden/>
              </w:rPr>
              <w:t>6</w:t>
            </w:r>
            <w:r w:rsidR="004C33B5">
              <w:rPr>
                <w:noProof/>
                <w:webHidden/>
              </w:rPr>
              <w:fldChar w:fldCharType="end"/>
            </w:r>
          </w:hyperlink>
        </w:p>
        <w:p w14:paraId="410644DE" w14:textId="228D1950" w:rsidR="004C33B5" w:rsidRDefault="001A1DF0">
          <w:pPr>
            <w:pStyle w:val="TOC1"/>
            <w:tabs>
              <w:tab w:val="right" w:leader="dot" w:pos="9016"/>
            </w:tabs>
            <w:rPr>
              <w:rFonts w:eastAsiaTheme="minorEastAsia"/>
              <w:noProof/>
              <w:lang w:eastAsia="en-IN"/>
            </w:rPr>
          </w:pPr>
          <w:hyperlink w:anchor="_Toc19973580" w:history="1">
            <w:r w:rsidR="004C33B5" w:rsidRPr="00EC4825">
              <w:rPr>
                <w:rStyle w:val="Hyperlink"/>
                <w:b/>
                <w:noProof/>
                <w:lang w:val="en-US"/>
              </w:rPr>
              <w:t>AWS Service – AWS Lambda</w:t>
            </w:r>
            <w:r w:rsidR="004C33B5">
              <w:rPr>
                <w:noProof/>
                <w:webHidden/>
              </w:rPr>
              <w:tab/>
            </w:r>
            <w:r w:rsidR="004C33B5">
              <w:rPr>
                <w:noProof/>
                <w:webHidden/>
              </w:rPr>
              <w:fldChar w:fldCharType="begin"/>
            </w:r>
            <w:r w:rsidR="004C33B5">
              <w:rPr>
                <w:noProof/>
                <w:webHidden/>
              </w:rPr>
              <w:instrText xml:space="preserve"> PAGEREF _Toc19973580 \h </w:instrText>
            </w:r>
            <w:r w:rsidR="004C33B5">
              <w:rPr>
                <w:noProof/>
                <w:webHidden/>
              </w:rPr>
            </w:r>
            <w:r w:rsidR="004C33B5">
              <w:rPr>
                <w:noProof/>
                <w:webHidden/>
              </w:rPr>
              <w:fldChar w:fldCharType="separate"/>
            </w:r>
            <w:r w:rsidR="004C33B5">
              <w:rPr>
                <w:noProof/>
                <w:webHidden/>
              </w:rPr>
              <w:t>7</w:t>
            </w:r>
            <w:r w:rsidR="004C33B5">
              <w:rPr>
                <w:noProof/>
                <w:webHidden/>
              </w:rPr>
              <w:fldChar w:fldCharType="end"/>
            </w:r>
          </w:hyperlink>
        </w:p>
        <w:p w14:paraId="288CC11B" w14:textId="464D3087" w:rsidR="004C33B5" w:rsidRDefault="001A1DF0">
          <w:pPr>
            <w:pStyle w:val="TOC1"/>
            <w:tabs>
              <w:tab w:val="right" w:leader="dot" w:pos="9016"/>
            </w:tabs>
            <w:rPr>
              <w:rFonts w:eastAsiaTheme="minorEastAsia"/>
              <w:noProof/>
              <w:lang w:eastAsia="en-IN"/>
            </w:rPr>
          </w:pPr>
          <w:hyperlink w:anchor="_Toc19973581" w:history="1">
            <w:r w:rsidR="004C33B5" w:rsidRPr="00EC4825">
              <w:rPr>
                <w:rStyle w:val="Hyperlink"/>
                <w:b/>
                <w:noProof/>
                <w:lang w:val="en-US"/>
              </w:rPr>
              <w:t>AWS Service – Redshift</w:t>
            </w:r>
            <w:r w:rsidR="004C33B5">
              <w:rPr>
                <w:noProof/>
                <w:webHidden/>
              </w:rPr>
              <w:tab/>
            </w:r>
            <w:r w:rsidR="004C33B5">
              <w:rPr>
                <w:noProof/>
                <w:webHidden/>
              </w:rPr>
              <w:fldChar w:fldCharType="begin"/>
            </w:r>
            <w:r w:rsidR="004C33B5">
              <w:rPr>
                <w:noProof/>
                <w:webHidden/>
              </w:rPr>
              <w:instrText xml:space="preserve"> PAGEREF _Toc19973581 \h </w:instrText>
            </w:r>
            <w:r w:rsidR="004C33B5">
              <w:rPr>
                <w:noProof/>
                <w:webHidden/>
              </w:rPr>
            </w:r>
            <w:r w:rsidR="004C33B5">
              <w:rPr>
                <w:noProof/>
                <w:webHidden/>
              </w:rPr>
              <w:fldChar w:fldCharType="separate"/>
            </w:r>
            <w:r w:rsidR="004C33B5">
              <w:rPr>
                <w:noProof/>
                <w:webHidden/>
              </w:rPr>
              <w:t>9</w:t>
            </w:r>
            <w:r w:rsidR="004C33B5">
              <w:rPr>
                <w:noProof/>
                <w:webHidden/>
              </w:rPr>
              <w:fldChar w:fldCharType="end"/>
            </w:r>
          </w:hyperlink>
        </w:p>
        <w:p w14:paraId="3AD8F516" w14:textId="5947B987" w:rsidR="004C33B5" w:rsidRDefault="001A1DF0">
          <w:pPr>
            <w:pStyle w:val="TOC1"/>
            <w:tabs>
              <w:tab w:val="right" w:leader="dot" w:pos="9016"/>
            </w:tabs>
            <w:rPr>
              <w:rFonts w:eastAsiaTheme="minorEastAsia"/>
              <w:noProof/>
              <w:lang w:eastAsia="en-IN"/>
            </w:rPr>
          </w:pPr>
          <w:hyperlink w:anchor="_Toc19973582" w:history="1">
            <w:r w:rsidR="004C33B5" w:rsidRPr="00EC4825">
              <w:rPr>
                <w:rStyle w:val="Hyperlink"/>
                <w:b/>
                <w:noProof/>
                <w:lang w:val="en-US"/>
              </w:rPr>
              <w:t>AWS Service – Kinesis</w:t>
            </w:r>
            <w:r w:rsidR="004C33B5">
              <w:rPr>
                <w:noProof/>
                <w:webHidden/>
              </w:rPr>
              <w:tab/>
            </w:r>
            <w:r w:rsidR="004C33B5">
              <w:rPr>
                <w:noProof/>
                <w:webHidden/>
              </w:rPr>
              <w:fldChar w:fldCharType="begin"/>
            </w:r>
            <w:r w:rsidR="004C33B5">
              <w:rPr>
                <w:noProof/>
                <w:webHidden/>
              </w:rPr>
              <w:instrText xml:space="preserve"> PAGEREF _Toc19973582 \h </w:instrText>
            </w:r>
            <w:r w:rsidR="004C33B5">
              <w:rPr>
                <w:noProof/>
                <w:webHidden/>
              </w:rPr>
            </w:r>
            <w:r w:rsidR="004C33B5">
              <w:rPr>
                <w:noProof/>
                <w:webHidden/>
              </w:rPr>
              <w:fldChar w:fldCharType="separate"/>
            </w:r>
            <w:r w:rsidR="004C33B5">
              <w:rPr>
                <w:noProof/>
                <w:webHidden/>
              </w:rPr>
              <w:t>10</w:t>
            </w:r>
            <w:r w:rsidR="004C33B5">
              <w:rPr>
                <w:noProof/>
                <w:webHidden/>
              </w:rPr>
              <w:fldChar w:fldCharType="end"/>
            </w:r>
          </w:hyperlink>
        </w:p>
        <w:p w14:paraId="303F2363" w14:textId="2897FBF6" w:rsidR="004C33B5" w:rsidRDefault="001A1DF0">
          <w:pPr>
            <w:pStyle w:val="TOC1"/>
            <w:tabs>
              <w:tab w:val="right" w:leader="dot" w:pos="9016"/>
            </w:tabs>
            <w:rPr>
              <w:rFonts w:eastAsiaTheme="minorEastAsia"/>
              <w:noProof/>
              <w:lang w:eastAsia="en-IN"/>
            </w:rPr>
          </w:pPr>
          <w:hyperlink w:anchor="_Toc19973583" w:history="1">
            <w:r w:rsidR="004C33B5" w:rsidRPr="00EC4825">
              <w:rPr>
                <w:rStyle w:val="Hyperlink"/>
                <w:b/>
                <w:noProof/>
                <w:lang w:val="en-US"/>
              </w:rPr>
              <w:t>AWS Service – EMR (Elastic Map Reduce)</w:t>
            </w:r>
            <w:r w:rsidR="004C33B5">
              <w:rPr>
                <w:noProof/>
                <w:webHidden/>
              </w:rPr>
              <w:tab/>
            </w:r>
            <w:r w:rsidR="004C33B5">
              <w:rPr>
                <w:noProof/>
                <w:webHidden/>
              </w:rPr>
              <w:fldChar w:fldCharType="begin"/>
            </w:r>
            <w:r w:rsidR="004C33B5">
              <w:rPr>
                <w:noProof/>
                <w:webHidden/>
              </w:rPr>
              <w:instrText xml:space="preserve"> PAGEREF _Toc19973583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013D5101" w14:textId="0393AAA9" w:rsidR="004C33B5" w:rsidRDefault="001A1DF0">
          <w:pPr>
            <w:pStyle w:val="TOC1"/>
            <w:tabs>
              <w:tab w:val="right" w:leader="dot" w:pos="9016"/>
            </w:tabs>
            <w:rPr>
              <w:rFonts w:eastAsiaTheme="minorEastAsia"/>
              <w:noProof/>
              <w:lang w:eastAsia="en-IN"/>
            </w:rPr>
          </w:pPr>
          <w:hyperlink w:anchor="_Toc19973584" w:history="1">
            <w:r w:rsidR="004C33B5" w:rsidRPr="00EC4825">
              <w:rPr>
                <w:rStyle w:val="Hyperlink"/>
                <w:b/>
                <w:noProof/>
                <w:lang w:val="en-US"/>
              </w:rPr>
              <w:t>AWS Service – SQS</w:t>
            </w:r>
            <w:r w:rsidR="004C33B5">
              <w:rPr>
                <w:noProof/>
                <w:webHidden/>
              </w:rPr>
              <w:tab/>
            </w:r>
            <w:r w:rsidR="004C33B5">
              <w:rPr>
                <w:noProof/>
                <w:webHidden/>
              </w:rPr>
              <w:fldChar w:fldCharType="begin"/>
            </w:r>
            <w:r w:rsidR="004C33B5">
              <w:rPr>
                <w:noProof/>
                <w:webHidden/>
              </w:rPr>
              <w:instrText xml:space="preserve"> PAGEREF _Toc19973584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28594425" w14:textId="34D1D468" w:rsidR="004C33B5" w:rsidRDefault="001A1DF0">
          <w:pPr>
            <w:pStyle w:val="TOC1"/>
            <w:tabs>
              <w:tab w:val="right" w:leader="dot" w:pos="9016"/>
            </w:tabs>
            <w:rPr>
              <w:rFonts w:eastAsiaTheme="minorEastAsia"/>
              <w:noProof/>
              <w:lang w:eastAsia="en-IN"/>
            </w:rPr>
          </w:pPr>
          <w:hyperlink w:anchor="_Toc19973585" w:history="1">
            <w:r w:rsidR="004C33B5" w:rsidRPr="00EC4825">
              <w:rPr>
                <w:rStyle w:val="Hyperlink"/>
                <w:b/>
                <w:noProof/>
                <w:lang w:val="en-US"/>
              </w:rPr>
              <w:t>AWS Service – Dynam</w:t>
            </w:r>
            <w:r w:rsidR="004C33B5" w:rsidRPr="00EC4825">
              <w:rPr>
                <w:rStyle w:val="Hyperlink"/>
                <w:b/>
                <w:noProof/>
                <w:lang w:val="en-US"/>
              </w:rPr>
              <w:t>o</w:t>
            </w:r>
            <w:r w:rsidR="004C33B5" w:rsidRPr="00EC4825">
              <w:rPr>
                <w:rStyle w:val="Hyperlink"/>
                <w:b/>
                <w:noProof/>
                <w:lang w:val="en-US"/>
              </w:rPr>
              <w:t>DB</w:t>
            </w:r>
            <w:r w:rsidR="004C33B5">
              <w:rPr>
                <w:noProof/>
                <w:webHidden/>
              </w:rPr>
              <w:tab/>
            </w:r>
            <w:r w:rsidR="004C33B5">
              <w:rPr>
                <w:noProof/>
                <w:webHidden/>
              </w:rPr>
              <w:fldChar w:fldCharType="begin"/>
            </w:r>
            <w:r w:rsidR="004C33B5">
              <w:rPr>
                <w:noProof/>
                <w:webHidden/>
              </w:rPr>
              <w:instrText xml:space="preserve"> PAGEREF _Toc19973585 \h </w:instrText>
            </w:r>
            <w:r w:rsidR="004C33B5">
              <w:rPr>
                <w:noProof/>
                <w:webHidden/>
              </w:rPr>
            </w:r>
            <w:r w:rsidR="004C33B5">
              <w:rPr>
                <w:noProof/>
                <w:webHidden/>
              </w:rPr>
              <w:fldChar w:fldCharType="separate"/>
            </w:r>
            <w:r w:rsidR="004C33B5">
              <w:rPr>
                <w:noProof/>
                <w:webHidden/>
              </w:rPr>
              <w:t>14</w:t>
            </w:r>
            <w:r w:rsidR="004C33B5">
              <w:rPr>
                <w:noProof/>
                <w:webHidden/>
              </w:rPr>
              <w:fldChar w:fldCharType="end"/>
            </w:r>
          </w:hyperlink>
        </w:p>
        <w:p w14:paraId="0397FC70" w14:textId="1B046C4B" w:rsidR="004C33B5" w:rsidRDefault="001A1DF0">
          <w:pPr>
            <w:pStyle w:val="TOC1"/>
            <w:tabs>
              <w:tab w:val="right" w:leader="dot" w:pos="9016"/>
            </w:tabs>
            <w:rPr>
              <w:rFonts w:eastAsiaTheme="minorEastAsia"/>
              <w:noProof/>
              <w:lang w:eastAsia="en-IN"/>
            </w:rPr>
          </w:pPr>
          <w:hyperlink w:anchor="_Toc19973586" w:history="1">
            <w:r w:rsidR="004C33B5" w:rsidRPr="00EC4825">
              <w:rPr>
                <w:rStyle w:val="Hyperlink"/>
                <w:b/>
                <w:noProof/>
                <w:lang w:val="en-US"/>
              </w:rPr>
              <w:t>AWS Service – ECS</w:t>
            </w:r>
            <w:r w:rsidR="004C33B5">
              <w:rPr>
                <w:noProof/>
                <w:webHidden/>
              </w:rPr>
              <w:tab/>
            </w:r>
            <w:r w:rsidR="004C33B5">
              <w:rPr>
                <w:noProof/>
                <w:webHidden/>
              </w:rPr>
              <w:fldChar w:fldCharType="begin"/>
            </w:r>
            <w:r w:rsidR="004C33B5">
              <w:rPr>
                <w:noProof/>
                <w:webHidden/>
              </w:rPr>
              <w:instrText xml:space="preserve"> PAGEREF _Toc19973586 \h </w:instrText>
            </w:r>
            <w:r w:rsidR="004C33B5">
              <w:rPr>
                <w:noProof/>
                <w:webHidden/>
              </w:rPr>
            </w:r>
            <w:r w:rsidR="004C33B5">
              <w:rPr>
                <w:noProof/>
                <w:webHidden/>
              </w:rPr>
              <w:fldChar w:fldCharType="separate"/>
            </w:r>
            <w:r w:rsidR="004C33B5">
              <w:rPr>
                <w:noProof/>
                <w:webHidden/>
              </w:rPr>
              <w:t>15</w:t>
            </w:r>
            <w:r w:rsidR="004C33B5">
              <w:rPr>
                <w:noProof/>
                <w:webHidden/>
              </w:rPr>
              <w:fldChar w:fldCharType="end"/>
            </w:r>
          </w:hyperlink>
        </w:p>
        <w:p w14:paraId="78BC0E1E" w14:textId="054C1957" w:rsidR="004C33B5" w:rsidRDefault="001A1DF0">
          <w:pPr>
            <w:pStyle w:val="TOC1"/>
            <w:tabs>
              <w:tab w:val="right" w:leader="dot" w:pos="9016"/>
            </w:tabs>
            <w:rPr>
              <w:rFonts w:eastAsiaTheme="minorEastAsia"/>
              <w:noProof/>
              <w:lang w:eastAsia="en-IN"/>
            </w:rPr>
          </w:pPr>
          <w:hyperlink w:anchor="_Toc19973587" w:history="1">
            <w:r w:rsidR="004C33B5" w:rsidRPr="00EC4825">
              <w:rPr>
                <w:rStyle w:val="Hyperlink"/>
                <w:b/>
                <w:noProof/>
                <w:lang w:val="en-US"/>
              </w:rPr>
              <w:t>AWS Service – AWS Active Directory</w:t>
            </w:r>
            <w:r w:rsidR="004C33B5">
              <w:rPr>
                <w:noProof/>
                <w:webHidden/>
              </w:rPr>
              <w:tab/>
            </w:r>
            <w:r w:rsidR="004C33B5">
              <w:rPr>
                <w:noProof/>
                <w:webHidden/>
              </w:rPr>
              <w:fldChar w:fldCharType="begin"/>
            </w:r>
            <w:r w:rsidR="004C33B5">
              <w:rPr>
                <w:noProof/>
                <w:webHidden/>
              </w:rPr>
              <w:instrText xml:space="preserve"> PAGEREF _Toc19973587 \h </w:instrText>
            </w:r>
            <w:r w:rsidR="004C33B5">
              <w:rPr>
                <w:noProof/>
                <w:webHidden/>
              </w:rPr>
            </w:r>
            <w:r w:rsidR="004C33B5">
              <w:rPr>
                <w:noProof/>
                <w:webHidden/>
              </w:rPr>
              <w:fldChar w:fldCharType="separate"/>
            </w:r>
            <w:r w:rsidR="004C33B5">
              <w:rPr>
                <w:noProof/>
                <w:webHidden/>
              </w:rPr>
              <w:t>16</w:t>
            </w:r>
            <w:r w:rsidR="004C33B5">
              <w:rPr>
                <w:noProof/>
                <w:webHidden/>
              </w:rPr>
              <w:fldChar w:fldCharType="end"/>
            </w:r>
          </w:hyperlink>
        </w:p>
        <w:p w14:paraId="61768AA6" w14:textId="5E14693C" w:rsidR="004C33B5" w:rsidRDefault="001A1DF0">
          <w:pPr>
            <w:pStyle w:val="TOC1"/>
            <w:tabs>
              <w:tab w:val="right" w:leader="dot" w:pos="9016"/>
            </w:tabs>
            <w:rPr>
              <w:rFonts w:eastAsiaTheme="minorEastAsia"/>
              <w:noProof/>
              <w:lang w:eastAsia="en-IN"/>
            </w:rPr>
          </w:pPr>
          <w:hyperlink w:anchor="_Toc19973588" w:history="1">
            <w:r w:rsidR="004C33B5" w:rsidRPr="00EC4825">
              <w:rPr>
                <w:rStyle w:val="Hyperlink"/>
                <w:b/>
                <w:noProof/>
                <w:lang w:val="en-US"/>
              </w:rPr>
              <w:t>AWS Service – CloudFormation</w:t>
            </w:r>
            <w:r w:rsidR="004C33B5">
              <w:rPr>
                <w:noProof/>
                <w:webHidden/>
              </w:rPr>
              <w:tab/>
            </w:r>
            <w:r w:rsidR="004C33B5">
              <w:rPr>
                <w:noProof/>
                <w:webHidden/>
              </w:rPr>
              <w:fldChar w:fldCharType="begin"/>
            </w:r>
            <w:r w:rsidR="004C33B5">
              <w:rPr>
                <w:noProof/>
                <w:webHidden/>
              </w:rPr>
              <w:instrText xml:space="preserve"> PAGEREF _Toc19973588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BB1DA33" w14:textId="40EC4F7B" w:rsidR="004C33B5" w:rsidRDefault="001A1DF0">
          <w:pPr>
            <w:pStyle w:val="TOC1"/>
            <w:tabs>
              <w:tab w:val="right" w:leader="dot" w:pos="9016"/>
            </w:tabs>
            <w:rPr>
              <w:rFonts w:eastAsiaTheme="minorEastAsia"/>
              <w:noProof/>
              <w:lang w:eastAsia="en-IN"/>
            </w:rPr>
          </w:pPr>
          <w:hyperlink w:anchor="_Toc19973589" w:history="1">
            <w:r w:rsidR="004C33B5" w:rsidRPr="00EC4825">
              <w:rPr>
                <w:rStyle w:val="Hyperlink"/>
                <w:b/>
                <w:noProof/>
                <w:lang w:val="en-US"/>
              </w:rPr>
              <w:t>AWS Service – Cloud Watch</w:t>
            </w:r>
            <w:r w:rsidR="004C33B5">
              <w:rPr>
                <w:noProof/>
                <w:webHidden/>
              </w:rPr>
              <w:tab/>
            </w:r>
            <w:r w:rsidR="004C33B5">
              <w:rPr>
                <w:noProof/>
                <w:webHidden/>
              </w:rPr>
              <w:fldChar w:fldCharType="begin"/>
            </w:r>
            <w:r w:rsidR="004C33B5">
              <w:rPr>
                <w:noProof/>
                <w:webHidden/>
              </w:rPr>
              <w:instrText xml:space="preserve"> PAGEREF _Toc19973589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10C8C7B" w14:textId="380C2826" w:rsidR="004C33B5" w:rsidRDefault="001A1DF0">
          <w:pPr>
            <w:pStyle w:val="TOC1"/>
            <w:tabs>
              <w:tab w:val="right" w:leader="dot" w:pos="9016"/>
            </w:tabs>
            <w:rPr>
              <w:rFonts w:eastAsiaTheme="minorEastAsia"/>
              <w:noProof/>
              <w:lang w:eastAsia="en-IN"/>
            </w:rPr>
          </w:pPr>
          <w:hyperlink w:anchor="_Toc19973590" w:history="1">
            <w:r w:rsidR="004C33B5" w:rsidRPr="00EC4825">
              <w:rPr>
                <w:rStyle w:val="Hyperlink"/>
                <w:b/>
                <w:noProof/>
                <w:lang w:val="en-US"/>
              </w:rPr>
              <w:t>AWS Service – Budget</w:t>
            </w:r>
            <w:r w:rsidR="004C33B5">
              <w:rPr>
                <w:noProof/>
                <w:webHidden/>
              </w:rPr>
              <w:tab/>
            </w:r>
            <w:r w:rsidR="004C33B5">
              <w:rPr>
                <w:noProof/>
                <w:webHidden/>
              </w:rPr>
              <w:fldChar w:fldCharType="begin"/>
            </w:r>
            <w:r w:rsidR="004C33B5">
              <w:rPr>
                <w:noProof/>
                <w:webHidden/>
              </w:rPr>
              <w:instrText xml:space="preserve"> PAGEREF _Toc19973590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975F5C5" w14:textId="424FC535" w:rsidR="004C33B5" w:rsidRDefault="001A1DF0">
          <w:pPr>
            <w:pStyle w:val="TOC1"/>
            <w:tabs>
              <w:tab w:val="right" w:leader="dot" w:pos="9016"/>
            </w:tabs>
            <w:rPr>
              <w:rFonts w:eastAsiaTheme="minorEastAsia"/>
              <w:noProof/>
              <w:lang w:eastAsia="en-IN"/>
            </w:rPr>
          </w:pPr>
          <w:hyperlink w:anchor="_Toc19973591" w:history="1">
            <w:r w:rsidR="004C33B5" w:rsidRPr="00EC4825">
              <w:rPr>
                <w:rStyle w:val="Hyperlink"/>
                <w:b/>
                <w:noProof/>
                <w:lang w:val="en-US"/>
              </w:rPr>
              <w:t>AWS Service – Cost Explorer</w:t>
            </w:r>
            <w:r w:rsidR="004C33B5">
              <w:rPr>
                <w:noProof/>
                <w:webHidden/>
              </w:rPr>
              <w:tab/>
            </w:r>
            <w:r w:rsidR="004C33B5">
              <w:rPr>
                <w:noProof/>
                <w:webHidden/>
              </w:rPr>
              <w:fldChar w:fldCharType="begin"/>
            </w:r>
            <w:r w:rsidR="004C33B5">
              <w:rPr>
                <w:noProof/>
                <w:webHidden/>
              </w:rPr>
              <w:instrText xml:space="preserve"> PAGEREF _Toc19973591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D624B0D" w14:textId="4C843C1D" w:rsidR="004C33B5" w:rsidRDefault="001A1DF0">
          <w:pPr>
            <w:pStyle w:val="TOC1"/>
            <w:tabs>
              <w:tab w:val="right" w:leader="dot" w:pos="9016"/>
            </w:tabs>
            <w:rPr>
              <w:rFonts w:eastAsiaTheme="minorEastAsia"/>
              <w:noProof/>
              <w:lang w:eastAsia="en-IN"/>
            </w:rPr>
          </w:pPr>
          <w:hyperlink w:anchor="_Toc19973592" w:history="1">
            <w:r w:rsidR="004C33B5" w:rsidRPr="00EC4825">
              <w:rPr>
                <w:rStyle w:val="Hyperlink"/>
                <w:b/>
                <w:noProof/>
                <w:lang w:val="en-US"/>
              </w:rPr>
              <w:t>AWS Service – OpsWorks</w:t>
            </w:r>
            <w:r w:rsidR="004C33B5">
              <w:rPr>
                <w:noProof/>
                <w:webHidden/>
              </w:rPr>
              <w:tab/>
            </w:r>
            <w:r w:rsidR="004C33B5">
              <w:rPr>
                <w:noProof/>
                <w:webHidden/>
              </w:rPr>
              <w:fldChar w:fldCharType="begin"/>
            </w:r>
            <w:r w:rsidR="004C33B5">
              <w:rPr>
                <w:noProof/>
                <w:webHidden/>
              </w:rPr>
              <w:instrText xml:space="preserve"> PAGEREF _Toc19973592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2EE60C50" w14:textId="0FB76A92" w:rsidR="004C33B5" w:rsidRDefault="001A1DF0">
          <w:pPr>
            <w:pStyle w:val="TOC1"/>
            <w:tabs>
              <w:tab w:val="right" w:leader="dot" w:pos="9016"/>
            </w:tabs>
            <w:rPr>
              <w:rFonts w:eastAsiaTheme="minorEastAsia"/>
              <w:noProof/>
              <w:lang w:eastAsia="en-IN"/>
            </w:rPr>
          </w:pPr>
          <w:hyperlink w:anchor="_Toc19973593" w:history="1">
            <w:r w:rsidR="004C33B5" w:rsidRPr="00EC4825">
              <w:rPr>
                <w:rStyle w:val="Hyperlink"/>
                <w:b/>
                <w:noProof/>
                <w:lang w:val="en-US"/>
              </w:rPr>
              <w:t>AWS Service – Storage Gateway, AWS Export/Import, VM Export/Import</w:t>
            </w:r>
            <w:r w:rsidR="004C33B5">
              <w:rPr>
                <w:noProof/>
                <w:webHidden/>
              </w:rPr>
              <w:tab/>
            </w:r>
            <w:r w:rsidR="004C33B5">
              <w:rPr>
                <w:noProof/>
                <w:webHidden/>
              </w:rPr>
              <w:fldChar w:fldCharType="begin"/>
            </w:r>
            <w:r w:rsidR="004C33B5">
              <w:rPr>
                <w:noProof/>
                <w:webHidden/>
              </w:rPr>
              <w:instrText xml:space="preserve"> PAGEREF _Toc19973593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4A7323B1" w14:textId="374A9CD8" w:rsidR="004C33B5" w:rsidRDefault="001A1DF0">
          <w:pPr>
            <w:pStyle w:val="TOC1"/>
            <w:tabs>
              <w:tab w:val="right" w:leader="dot" w:pos="9016"/>
            </w:tabs>
            <w:rPr>
              <w:rFonts w:eastAsiaTheme="minorEastAsia"/>
              <w:noProof/>
              <w:lang w:eastAsia="en-IN"/>
            </w:rPr>
          </w:pPr>
          <w:hyperlink w:anchor="_Toc19973594" w:history="1">
            <w:r w:rsidR="004C33B5" w:rsidRPr="00EC4825">
              <w:rPr>
                <w:rStyle w:val="Hyperlink"/>
                <w:b/>
                <w:noProof/>
                <w:lang w:val="en-US"/>
              </w:rPr>
              <w:t>AWS Service – IAM (Identify and Access Management)</w:t>
            </w:r>
            <w:r w:rsidR="004C33B5">
              <w:rPr>
                <w:noProof/>
                <w:webHidden/>
              </w:rPr>
              <w:tab/>
            </w:r>
            <w:r w:rsidR="004C33B5">
              <w:rPr>
                <w:noProof/>
                <w:webHidden/>
              </w:rPr>
              <w:fldChar w:fldCharType="begin"/>
            </w:r>
            <w:r w:rsidR="004C33B5">
              <w:rPr>
                <w:noProof/>
                <w:webHidden/>
              </w:rPr>
              <w:instrText xml:space="preserve"> PAGEREF _Toc19973594 \h </w:instrText>
            </w:r>
            <w:r w:rsidR="004C33B5">
              <w:rPr>
                <w:noProof/>
                <w:webHidden/>
              </w:rPr>
            </w:r>
            <w:r w:rsidR="004C33B5">
              <w:rPr>
                <w:noProof/>
                <w:webHidden/>
              </w:rPr>
              <w:fldChar w:fldCharType="separate"/>
            </w:r>
            <w:r w:rsidR="004C33B5">
              <w:rPr>
                <w:noProof/>
                <w:webHidden/>
              </w:rPr>
              <w:t>20</w:t>
            </w:r>
            <w:r w:rsidR="004C33B5">
              <w:rPr>
                <w:noProof/>
                <w:webHidden/>
              </w:rPr>
              <w:fldChar w:fldCharType="end"/>
            </w:r>
          </w:hyperlink>
        </w:p>
        <w:p w14:paraId="12F664FA" w14:textId="0EB4841E"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19973575"/>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0" w:type="auto"/>
        <w:tblInd w:w="360" w:type="dxa"/>
        <w:tblLook w:val="04A0" w:firstRow="1" w:lastRow="0" w:firstColumn="1" w:lastColumn="0" w:noHBand="0" w:noVBand="1"/>
      </w:tblPr>
      <w:tblGrid>
        <w:gridCol w:w="1935"/>
        <w:gridCol w:w="2209"/>
        <w:gridCol w:w="2303"/>
        <w:gridCol w:w="2209"/>
      </w:tblGrid>
      <w:tr w:rsidR="00B55AD4" w14:paraId="69F866E2" w14:textId="77777777" w:rsidTr="00B55AD4">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2209"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B55AD4">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2209"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B55AD4">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2209"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0E1A7B">
      <w:pPr>
        <w:pStyle w:val="ListParagraph"/>
        <w:numPr>
          <w:ilvl w:val="0"/>
          <w:numId w:val="25"/>
        </w:numPr>
        <w:jc w:val="both"/>
        <w:rPr>
          <w:noProof/>
        </w:rPr>
      </w:pPr>
      <w:r>
        <w:rPr>
          <w:noProof/>
        </w:rPr>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A77EA">
      <w:pPr>
        <w:pStyle w:val="ListParagraph"/>
        <w:numPr>
          <w:ilvl w:val="0"/>
          <w:numId w:val="25"/>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lastRenderedPageBreak/>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19973576"/>
      <w:r>
        <w:rPr>
          <w:b/>
          <w:lang w:val="en-US"/>
        </w:rPr>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w:t>
      </w:r>
      <w:proofErr w:type="spellStart"/>
      <w:r w:rsidR="00DA30B7">
        <w:rPr>
          <w:lang w:val="en-US"/>
        </w:rPr>
        <w:t>ip</w:t>
      </w:r>
      <w:proofErr w:type="spellEnd"/>
      <w:r w:rsidR="00DA30B7">
        <w:rPr>
          <w:lang w:val="en-US"/>
        </w:rPr>
        <w:t xml:space="preserve">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19973577"/>
      <w:r>
        <w:rPr>
          <w:b/>
          <w:lang w:val="en-US"/>
        </w:rPr>
        <w:lastRenderedPageBreak/>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0" w:type="auto"/>
        <w:tblLayout w:type="fixed"/>
        <w:tblLook w:val="04A0" w:firstRow="1" w:lastRow="0" w:firstColumn="1" w:lastColumn="0" w:noHBand="0" w:noVBand="1"/>
      </w:tblPr>
      <w:tblGrid>
        <w:gridCol w:w="3256"/>
        <w:gridCol w:w="2126"/>
        <w:gridCol w:w="1701"/>
        <w:gridCol w:w="1933"/>
      </w:tblGrid>
      <w:tr w:rsidR="00D60966" w14:paraId="5EBF5490" w14:textId="77777777" w:rsidTr="003C4055">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1933"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3C4055">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1933"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3C4055">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1933" w:type="dxa"/>
          </w:tcPr>
          <w:p w14:paraId="67B79C49" w14:textId="6E7B9BF4" w:rsidR="00D60966" w:rsidRDefault="00D60966" w:rsidP="00142FC7">
            <w:pPr>
              <w:rPr>
                <w:noProof/>
              </w:rPr>
            </w:pPr>
            <w:r>
              <w:rPr>
                <w:noProof/>
              </w:rPr>
              <w:t>VPC, Classic EC2</w:t>
            </w:r>
          </w:p>
        </w:tc>
      </w:tr>
      <w:tr w:rsidR="00D60966" w14:paraId="5F41B9EA" w14:textId="77777777" w:rsidTr="003C4055">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1933" w:type="dxa"/>
          </w:tcPr>
          <w:p w14:paraId="168DF6CC" w14:textId="242A8002" w:rsidR="00D60966" w:rsidRDefault="00DF284A" w:rsidP="00142FC7">
            <w:pPr>
              <w:rPr>
                <w:noProof/>
              </w:rPr>
            </w:pPr>
            <w:r>
              <w:rPr>
                <w:noProof/>
              </w:rPr>
              <w:t>YES</w:t>
            </w:r>
          </w:p>
        </w:tc>
      </w:tr>
      <w:tr w:rsidR="00DF284A" w14:paraId="4A3C3514" w14:textId="77777777" w:rsidTr="003C4055">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1933" w:type="dxa"/>
          </w:tcPr>
          <w:p w14:paraId="4C46912C" w14:textId="601F7378" w:rsidR="00DF284A" w:rsidRDefault="00DF284A" w:rsidP="00DF284A">
            <w:pPr>
              <w:rPr>
                <w:noProof/>
              </w:rPr>
            </w:pPr>
            <w:r>
              <w:rPr>
                <w:noProof/>
              </w:rPr>
              <w:t>Basic Metrics</w:t>
            </w:r>
          </w:p>
        </w:tc>
      </w:tr>
      <w:tr w:rsidR="00DF284A" w14:paraId="136E26C1" w14:textId="77777777" w:rsidTr="003C4055">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1933" w:type="dxa"/>
          </w:tcPr>
          <w:p w14:paraId="6BBB81C4" w14:textId="56F67967" w:rsidR="00DF284A" w:rsidRDefault="00DF284A" w:rsidP="00DF284A">
            <w:pPr>
              <w:rPr>
                <w:noProof/>
              </w:rPr>
            </w:pPr>
            <w:r>
              <w:rPr>
                <w:noProof/>
              </w:rPr>
              <w:t>Basic logging</w:t>
            </w:r>
          </w:p>
        </w:tc>
      </w:tr>
      <w:tr w:rsidR="00DF284A" w14:paraId="7CEA9315" w14:textId="77777777" w:rsidTr="003C4055">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1933" w:type="dxa"/>
          </w:tcPr>
          <w:p w14:paraId="31D614D9" w14:textId="3E1EBB08" w:rsidR="00DF284A" w:rsidRDefault="00B602A0" w:rsidP="00DF284A">
            <w:pPr>
              <w:rPr>
                <w:noProof/>
              </w:rPr>
            </w:pPr>
            <w:r>
              <w:rPr>
                <w:noProof/>
              </w:rPr>
              <w:t>NO</w:t>
            </w:r>
          </w:p>
        </w:tc>
      </w:tr>
      <w:tr w:rsidR="00BA7EF4" w14:paraId="1EE03453" w14:textId="77777777" w:rsidTr="003C4055">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1933" w:type="dxa"/>
          </w:tcPr>
          <w:p w14:paraId="22973BDC" w14:textId="45F1D536" w:rsidR="00BA7EF4" w:rsidRDefault="00BA7EF4" w:rsidP="00DF284A">
            <w:pPr>
              <w:rPr>
                <w:noProof/>
              </w:rPr>
            </w:pPr>
            <w:r>
              <w:rPr>
                <w:noProof/>
              </w:rPr>
              <w:t>YES</w:t>
            </w:r>
          </w:p>
        </w:tc>
      </w:tr>
      <w:tr w:rsidR="00BA7EF4" w14:paraId="1B6F0D96" w14:textId="77777777" w:rsidTr="003C4055">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1933"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3C4055">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1933"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3C4055">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1933"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3C4055">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1933"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3C4055">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1933"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3C4055">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1933" w:type="dxa"/>
          </w:tcPr>
          <w:p w14:paraId="33811936" w14:textId="52C6D4FC" w:rsidR="00CD3037" w:rsidRDefault="00CD3037" w:rsidP="00CD3037">
            <w:pPr>
              <w:rPr>
                <w:noProof/>
              </w:rPr>
            </w:pPr>
            <w:r>
              <w:rPr>
                <w:noProof/>
              </w:rPr>
              <w:t>YES</w:t>
            </w:r>
          </w:p>
        </w:tc>
      </w:tr>
      <w:tr w:rsidR="00CD3037" w14:paraId="4B1E63F4" w14:textId="77777777" w:rsidTr="003C4055">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1933" w:type="dxa"/>
          </w:tcPr>
          <w:p w14:paraId="21DA348A" w14:textId="4627790E" w:rsidR="00CD3037" w:rsidRDefault="00CD3037" w:rsidP="00CD3037">
            <w:pPr>
              <w:rPr>
                <w:noProof/>
              </w:rPr>
            </w:pPr>
            <w:r>
              <w:rPr>
                <w:b/>
                <w:bCs/>
                <w:noProof/>
                <w:color w:val="FF0000"/>
              </w:rPr>
              <w:t>NO</w:t>
            </w:r>
          </w:p>
        </w:tc>
      </w:tr>
      <w:tr w:rsidR="00CD3037" w14:paraId="618CBE3F" w14:textId="77777777" w:rsidTr="003C4055">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1933" w:type="dxa"/>
          </w:tcPr>
          <w:p w14:paraId="72311F5A" w14:textId="623B8FBB" w:rsidR="00CD3037" w:rsidRDefault="00CD3037" w:rsidP="00CD3037">
            <w:pPr>
              <w:rPr>
                <w:noProof/>
              </w:rPr>
            </w:pPr>
            <w:r>
              <w:rPr>
                <w:b/>
                <w:bCs/>
                <w:noProof/>
                <w:color w:val="FF0000"/>
              </w:rPr>
              <w:t>NO</w:t>
            </w:r>
          </w:p>
        </w:tc>
      </w:tr>
      <w:tr w:rsidR="00CD3037" w14:paraId="6D8A223D" w14:textId="77777777" w:rsidTr="003C4055">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1933" w:type="dxa"/>
          </w:tcPr>
          <w:p w14:paraId="786FA141" w14:textId="6C70724B" w:rsidR="00CD3037" w:rsidRDefault="00CD3037" w:rsidP="00CD3037">
            <w:pPr>
              <w:rPr>
                <w:noProof/>
              </w:rPr>
            </w:pPr>
            <w:r>
              <w:rPr>
                <w:b/>
                <w:bCs/>
                <w:noProof/>
                <w:color w:val="FF0000"/>
              </w:rPr>
              <w:t>NO</w:t>
            </w:r>
          </w:p>
        </w:tc>
      </w:tr>
      <w:tr w:rsidR="00501894" w14:paraId="1548461C" w14:textId="77777777" w:rsidTr="003C4055">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1933" w:type="dxa"/>
          </w:tcPr>
          <w:p w14:paraId="3496B91C" w14:textId="33D617CF" w:rsidR="00501894" w:rsidRDefault="00501894" w:rsidP="00501894">
            <w:pPr>
              <w:rPr>
                <w:b/>
                <w:bCs/>
                <w:noProof/>
                <w:color w:val="FF0000"/>
              </w:rPr>
            </w:pPr>
            <w:r>
              <w:rPr>
                <w:noProof/>
              </w:rPr>
              <w:t>YES</w:t>
            </w:r>
          </w:p>
        </w:tc>
      </w:tr>
      <w:tr w:rsidR="00501894" w14:paraId="01874078" w14:textId="77777777" w:rsidTr="003C4055">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1933"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3C4055">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1933"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3C4055">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1933"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3C4055">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1933" w:type="dxa"/>
          </w:tcPr>
          <w:p w14:paraId="374A45E5" w14:textId="77777777" w:rsidR="00501894" w:rsidRDefault="00501894" w:rsidP="00501894">
            <w:pPr>
              <w:rPr>
                <w:b/>
                <w:bCs/>
                <w:noProof/>
                <w:color w:val="FF0000"/>
              </w:rPr>
            </w:pPr>
          </w:p>
        </w:tc>
      </w:tr>
      <w:tr w:rsidR="00241922" w14:paraId="3B9CCB2F" w14:textId="77777777" w:rsidTr="003C4055">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1933"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3C4055">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1933"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F44EB3">
        <w:tc>
          <w:tcPr>
            <w:tcW w:w="9016"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3C4055">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1933"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3C4055">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1933"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3C4055">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1933"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3C4055">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1933"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3C4055">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1933"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3C4055">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1933"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3C4055">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1933"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3C4055">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1933"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3C4055">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1933"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87BF8">
        <w:tc>
          <w:tcPr>
            <w:tcW w:w="9016"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3C4055">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1933"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3C4055">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1933" w:type="dxa"/>
          </w:tcPr>
          <w:p w14:paraId="21CEC52F" w14:textId="77777777" w:rsidR="00C06F99" w:rsidRDefault="00C06F99" w:rsidP="00C06F99">
            <w:pPr>
              <w:rPr>
                <w:b/>
                <w:bCs/>
                <w:noProof/>
                <w:color w:val="FF0000"/>
              </w:rPr>
            </w:pPr>
          </w:p>
        </w:tc>
      </w:tr>
      <w:tr w:rsidR="00C06F99" w14:paraId="7F51A90C" w14:textId="77777777" w:rsidTr="003C4055">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1933"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3C4055">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1933"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3C4055">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1933" w:type="dxa"/>
          </w:tcPr>
          <w:p w14:paraId="768B00C2" w14:textId="77777777" w:rsidR="00C06F99" w:rsidRDefault="00C06F99" w:rsidP="00C06F99">
            <w:pPr>
              <w:rPr>
                <w:b/>
                <w:bCs/>
                <w:noProof/>
                <w:color w:val="FF0000"/>
              </w:rPr>
            </w:pPr>
          </w:p>
        </w:tc>
      </w:tr>
      <w:tr w:rsidR="00C06F99" w14:paraId="42A5BE57" w14:textId="77777777" w:rsidTr="003C4055">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1933"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19973578"/>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xml:space="preserve">. </w:t>
      </w:r>
      <w:proofErr w:type="spellStart"/>
      <w:r w:rsidR="00606184">
        <w:rPr>
          <w:lang w:val="en-US"/>
        </w:rPr>
        <w:t>Its</w:t>
      </w:r>
      <w:proofErr w:type="spellEnd"/>
      <w:r w:rsidR="00606184">
        <w:rPr>
          <w:lang w:val="en-US"/>
        </w:rPr>
        <w:t xml:space="preserve">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lastRenderedPageBreak/>
        <w:t xml:space="preserve">Fastest in memory NoSQL database which can be use as cache store, it supports replication and snapshotting. </w:t>
      </w:r>
      <w:r w:rsidR="00C205A9">
        <w:rPr>
          <w:lang w:val="en-US"/>
        </w:rPr>
        <w:t xml:space="preserve">The snapshot can be stored in S3 bucket which can be </w:t>
      </w:r>
      <w:proofErr w:type="spellStart"/>
      <w:r w:rsidR="00C205A9">
        <w:rPr>
          <w:lang w:val="en-US"/>
        </w:rPr>
        <w:t>use</w:t>
      </w:r>
      <w:proofErr w:type="spellEnd"/>
      <w:r w:rsidR="00C205A9">
        <w:rPr>
          <w:lang w:val="en-US"/>
        </w:rPr>
        <w:t xml:space="preserv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19973579"/>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lastRenderedPageBreak/>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proofErr w:type="gramStart"/>
      <w:r w:rsidR="001B0EF4">
        <w:rPr>
          <w:lang w:val="en-US"/>
        </w:rPr>
        <w:t>send</w:t>
      </w:r>
      <w:proofErr w:type="gramEnd"/>
      <w:r w:rsidR="001B0EF4">
        <w:rPr>
          <w:lang w:val="en-US"/>
        </w:rPr>
        <w:t xml:space="preserve">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proofErr w:type="gramStart"/>
      <w:r w:rsidR="004F1FF5">
        <w:rPr>
          <w:lang w:val="en-US"/>
        </w:rPr>
        <w:t>enable</w:t>
      </w:r>
      <w:proofErr w:type="gramEnd"/>
      <w:r w:rsidR="004F1FF5">
        <w:rPr>
          <w:lang w:val="en-US"/>
        </w:rPr>
        <w:t xml:space="preserv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5" w:name="_Toc19973580"/>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3F259511" w:rsidR="000A6A61" w:rsidRDefault="000A6A61" w:rsidP="001A4CA2">
      <w:pPr>
        <w:pStyle w:val="ListParagraph"/>
        <w:numPr>
          <w:ilvl w:val="1"/>
          <w:numId w:val="3"/>
        </w:numPr>
      </w:pPr>
      <w:r>
        <w:t xml:space="preserve">Based on the input stream – </w:t>
      </w:r>
      <w:proofErr w:type="spellStart"/>
      <w:r>
        <w:t>dynamoDB</w:t>
      </w:r>
      <w:proofErr w:type="spellEnd"/>
      <w:r>
        <w:t xml:space="preserve"> and Kinesis </w:t>
      </w:r>
      <w:r w:rsidR="004A281E">
        <w:t xml:space="preserve">are stream based services for </w:t>
      </w:r>
      <w:proofErr w:type="gramStart"/>
      <w:r w:rsidR="004A281E">
        <w:t>these service</w:t>
      </w:r>
      <w:proofErr w:type="gramEnd"/>
      <w:r w:rsidR="004A281E">
        <w:t xml:space="preserv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lastRenderedPageBreak/>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 xml:space="preserve">AWS </w:t>
            </w:r>
            <w:proofErr w:type="spellStart"/>
            <w:r>
              <w:t>CloudComits</w:t>
            </w:r>
            <w:proofErr w:type="spellEnd"/>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lastRenderedPageBreak/>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lastRenderedPageBreak/>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0" w:type="auto"/>
        <w:tblInd w:w="360" w:type="dxa"/>
        <w:tblLook w:val="04A0" w:firstRow="1" w:lastRow="0" w:firstColumn="1" w:lastColumn="0" w:noHBand="0" w:noVBand="1"/>
      </w:tblPr>
      <w:tblGrid>
        <w:gridCol w:w="4322"/>
        <w:gridCol w:w="4334"/>
      </w:tblGrid>
      <w:tr w:rsidR="001A119D" w14:paraId="0C3B4972" w14:textId="77777777" w:rsidTr="00D522A3">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4334"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D522A3">
        <w:tc>
          <w:tcPr>
            <w:tcW w:w="4322" w:type="dxa"/>
          </w:tcPr>
          <w:p w14:paraId="63438F21" w14:textId="329F4EE1" w:rsidR="001A119D" w:rsidRDefault="001A119D" w:rsidP="001A119D">
            <w:pPr>
              <w:pStyle w:val="ListParagraph"/>
              <w:ind w:left="0"/>
            </w:pPr>
            <w:r>
              <w:t>Memory allocation</w:t>
            </w:r>
          </w:p>
        </w:tc>
        <w:tc>
          <w:tcPr>
            <w:tcW w:w="4334"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D522A3">
        <w:tc>
          <w:tcPr>
            <w:tcW w:w="4322" w:type="dxa"/>
          </w:tcPr>
          <w:p w14:paraId="500AC9AA" w14:textId="126CBE15" w:rsidR="001A119D" w:rsidRDefault="001A119D" w:rsidP="001A119D">
            <w:pPr>
              <w:pStyle w:val="ListParagraph"/>
              <w:ind w:left="0"/>
            </w:pPr>
            <w:r>
              <w:t>Ephemeral Storage (temporary storage)</w:t>
            </w:r>
          </w:p>
        </w:tc>
        <w:tc>
          <w:tcPr>
            <w:tcW w:w="4334" w:type="dxa"/>
          </w:tcPr>
          <w:p w14:paraId="48E76AF4" w14:textId="1F8931E8" w:rsidR="001A119D" w:rsidRDefault="001A119D" w:rsidP="001A119D">
            <w:pPr>
              <w:pStyle w:val="ListParagraph"/>
              <w:ind w:left="0"/>
            </w:pPr>
            <w:r>
              <w:t xml:space="preserve">512 MB </w:t>
            </w:r>
          </w:p>
        </w:tc>
      </w:tr>
      <w:tr w:rsidR="001A119D" w14:paraId="592A6561" w14:textId="77777777" w:rsidTr="00D522A3">
        <w:tc>
          <w:tcPr>
            <w:tcW w:w="4322" w:type="dxa"/>
          </w:tcPr>
          <w:p w14:paraId="410A57DA" w14:textId="6452C47F" w:rsidR="001A119D" w:rsidRDefault="001A119D" w:rsidP="001A119D">
            <w:pPr>
              <w:pStyle w:val="ListParagraph"/>
              <w:ind w:left="0"/>
            </w:pPr>
            <w:r>
              <w:t xml:space="preserve">Number of file descriptors </w:t>
            </w:r>
          </w:p>
        </w:tc>
        <w:tc>
          <w:tcPr>
            <w:tcW w:w="4334" w:type="dxa"/>
          </w:tcPr>
          <w:p w14:paraId="44D92342" w14:textId="433EF7B0" w:rsidR="001A119D" w:rsidRDefault="001A119D" w:rsidP="001A119D">
            <w:pPr>
              <w:pStyle w:val="ListParagraph"/>
              <w:ind w:left="0"/>
            </w:pPr>
            <w:r>
              <w:t xml:space="preserve">1024 </w:t>
            </w:r>
          </w:p>
        </w:tc>
      </w:tr>
      <w:tr w:rsidR="001A119D" w14:paraId="20F27E76" w14:textId="77777777" w:rsidTr="00D522A3">
        <w:tc>
          <w:tcPr>
            <w:tcW w:w="4322" w:type="dxa"/>
          </w:tcPr>
          <w:p w14:paraId="268B4FBD" w14:textId="3A4638CD" w:rsidR="001A119D" w:rsidRDefault="001A119D" w:rsidP="001A119D">
            <w:pPr>
              <w:pStyle w:val="ListParagraph"/>
              <w:ind w:left="0"/>
            </w:pPr>
            <w:r>
              <w:t xml:space="preserve">Number of process / threads combine </w:t>
            </w:r>
          </w:p>
        </w:tc>
        <w:tc>
          <w:tcPr>
            <w:tcW w:w="4334" w:type="dxa"/>
          </w:tcPr>
          <w:p w14:paraId="497ECFB0" w14:textId="0AD6B070" w:rsidR="001A119D" w:rsidRDefault="001A119D" w:rsidP="001A119D">
            <w:pPr>
              <w:pStyle w:val="ListParagraph"/>
              <w:ind w:left="0"/>
            </w:pPr>
            <w:r>
              <w:t>1024</w:t>
            </w:r>
          </w:p>
        </w:tc>
      </w:tr>
      <w:tr w:rsidR="001A119D" w14:paraId="569AA461" w14:textId="77777777" w:rsidTr="00D522A3">
        <w:tc>
          <w:tcPr>
            <w:tcW w:w="4322" w:type="dxa"/>
          </w:tcPr>
          <w:p w14:paraId="33D6F724" w14:textId="3489BA96" w:rsidR="001A119D" w:rsidRDefault="001A119D" w:rsidP="001A119D">
            <w:pPr>
              <w:pStyle w:val="ListParagraph"/>
              <w:ind w:left="0"/>
            </w:pPr>
            <w:r>
              <w:t xml:space="preserve">Maximum execution duration </w:t>
            </w:r>
          </w:p>
        </w:tc>
        <w:tc>
          <w:tcPr>
            <w:tcW w:w="4334" w:type="dxa"/>
          </w:tcPr>
          <w:p w14:paraId="58D3F63F" w14:textId="749BD1C3" w:rsidR="001A119D" w:rsidRDefault="001A119D" w:rsidP="001A119D">
            <w:pPr>
              <w:pStyle w:val="ListParagraph"/>
              <w:ind w:left="0"/>
            </w:pPr>
            <w:r>
              <w:t>300 seconds.</w:t>
            </w:r>
          </w:p>
        </w:tc>
      </w:tr>
      <w:tr w:rsidR="001A57AD" w14:paraId="4A024F5E" w14:textId="77777777" w:rsidTr="00D522A3">
        <w:tc>
          <w:tcPr>
            <w:tcW w:w="4322" w:type="dxa"/>
          </w:tcPr>
          <w:p w14:paraId="030E3D45" w14:textId="2181447D" w:rsidR="001A57AD" w:rsidRDefault="001A57AD" w:rsidP="001A119D">
            <w:pPr>
              <w:pStyle w:val="ListParagraph"/>
              <w:ind w:left="0"/>
            </w:pPr>
            <w:r>
              <w:t xml:space="preserve">Number of concurrent executions </w:t>
            </w:r>
          </w:p>
        </w:tc>
        <w:tc>
          <w:tcPr>
            <w:tcW w:w="4334"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0" w:type="auto"/>
        <w:tblInd w:w="360" w:type="dxa"/>
        <w:tblLook w:val="04A0" w:firstRow="1" w:lastRow="0" w:firstColumn="1" w:lastColumn="0" w:noHBand="0" w:noVBand="1"/>
      </w:tblPr>
      <w:tblGrid>
        <w:gridCol w:w="4508"/>
        <w:gridCol w:w="4508"/>
      </w:tblGrid>
      <w:tr w:rsidR="00D522A3" w14:paraId="6CC78D1C" w14:textId="77777777" w:rsidTr="008D2A2F">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4508"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D522A3">
        <w:tc>
          <w:tcPr>
            <w:tcW w:w="4508" w:type="dxa"/>
          </w:tcPr>
          <w:p w14:paraId="695E0262" w14:textId="6200FF2D" w:rsidR="00D522A3" w:rsidRDefault="00D522A3" w:rsidP="00D522A3">
            <w:pPr>
              <w:pStyle w:val="ListParagraph"/>
              <w:ind w:left="0"/>
            </w:pPr>
            <w:r>
              <w:t>CloudWatch</w:t>
            </w:r>
          </w:p>
        </w:tc>
        <w:tc>
          <w:tcPr>
            <w:tcW w:w="4508"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D522A3">
        <w:tc>
          <w:tcPr>
            <w:tcW w:w="4508" w:type="dxa"/>
          </w:tcPr>
          <w:p w14:paraId="7CA45E32" w14:textId="2386D523" w:rsidR="00D522A3" w:rsidRDefault="00D522A3" w:rsidP="00D522A3">
            <w:pPr>
              <w:pStyle w:val="ListParagraph"/>
              <w:ind w:left="0"/>
            </w:pPr>
            <w:r>
              <w:t>X-Ray</w:t>
            </w:r>
          </w:p>
        </w:tc>
        <w:tc>
          <w:tcPr>
            <w:tcW w:w="4508"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w:t>
            </w:r>
            <w:proofErr w:type="gramStart"/>
            <w:r>
              <w:t>spikes ,</w:t>
            </w:r>
            <w:proofErr w:type="gramEnd"/>
            <w:r>
              <w:t xml:space="preserve"> other issues that impacts lambda functions.</w:t>
            </w:r>
          </w:p>
        </w:tc>
      </w:tr>
      <w:tr w:rsidR="00D522A3" w14:paraId="4F688075" w14:textId="77777777" w:rsidTr="00D522A3">
        <w:tc>
          <w:tcPr>
            <w:tcW w:w="4508" w:type="dxa"/>
          </w:tcPr>
          <w:p w14:paraId="04010AE4" w14:textId="7831CC32" w:rsidR="00D522A3" w:rsidRDefault="00D522A3" w:rsidP="00D522A3">
            <w:pPr>
              <w:pStyle w:val="ListParagraph"/>
              <w:ind w:left="0"/>
            </w:pPr>
            <w:r>
              <w:t>CloudTrail</w:t>
            </w:r>
          </w:p>
        </w:tc>
        <w:tc>
          <w:tcPr>
            <w:tcW w:w="4508" w:type="dxa"/>
          </w:tcPr>
          <w:p w14:paraId="760733C9" w14:textId="77777777" w:rsidR="00D522A3" w:rsidRDefault="00A16B78" w:rsidP="00D522A3">
            <w:pPr>
              <w:pStyle w:val="ListParagraph"/>
              <w:ind w:left="0"/>
            </w:pPr>
            <w:r>
              <w:t xml:space="preserve">Following parameters can be collected from the </w:t>
            </w:r>
            <w:proofErr w:type="spellStart"/>
            <w:r>
              <w:t>cloudTrail</w:t>
            </w:r>
            <w:proofErr w:type="spellEnd"/>
            <w:r>
              <w:t xml:space="preserve"> metrics </w:t>
            </w:r>
          </w:p>
          <w:p w14:paraId="7E9F9077" w14:textId="77777777" w:rsidR="00A16B78" w:rsidRDefault="00A16B78" w:rsidP="00A16B78">
            <w:pPr>
              <w:pStyle w:val="ListParagraph"/>
              <w:numPr>
                <w:ilvl w:val="0"/>
                <w:numId w:val="6"/>
              </w:numPr>
            </w:pPr>
            <w:r>
              <w:t xml:space="preserve">Who invoked Lambda </w:t>
            </w:r>
            <w:proofErr w:type="gramStart"/>
            <w:r>
              <w:t>function</w:t>
            </w:r>
            <w:proofErr w:type="gramEnd"/>
            <w:r>
              <w:t xml:space="preserve">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lastRenderedPageBreak/>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6" w:name="_Toc19973581"/>
      <w:r>
        <w:rPr>
          <w:b/>
          <w:lang w:val="en-US"/>
        </w:rPr>
        <w:t>AWS Service – Redshift</w:t>
      </w:r>
      <w:bookmarkEnd w:id="6"/>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 xml:space="preserve">It’s a fully managed petabyte scale data </w:t>
      </w:r>
      <w:proofErr w:type="spellStart"/>
      <w:r>
        <w:rPr>
          <w:lang w:val="en-US"/>
        </w:rPr>
        <w:t>wearhouse</w:t>
      </w:r>
      <w:proofErr w:type="spellEnd"/>
      <w:r>
        <w:rPr>
          <w:lang w:val="en-US"/>
        </w:rPr>
        <w:t xml:space="preserv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w:t>
      </w:r>
      <w:proofErr w:type="spellStart"/>
      <w:r>
        <w:rPr>
          <w:lang w:val="en-US"/>
        </w:rPr>
        <w:t>datawarehouse</w:t>
      </w:r>
      <w:proofErr w:type="spellEnd"/>
      <w:r>
        <w:rPr>
          <w:lang w:val="en-US"/>
        </w:rPr>
        <w:t xml:space="preserv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3E0EAC46" w:rsidR="00A7567E" w:rsidRDefault="00A7567E" w:rsidP="00A7567E">
      <w:pPr>
        <w:pStyle w:val="ListParagraph"/>
        <w:numPr>
          <w:ilvl w:val="2"/>
          <w:numId w:val="8"/>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A7567E">
      <w:pPr>
        <w:pStyle w:val="ListParagraph"/>
        <w:numPr>
          <w:ilvl w:val="1"/>
          <w:numId w:val="8"/>
        </w:numPr>
        <w:rPr>
          <w:lang w:val="en-US"/>
        </w:rPr>
      </w:pPr>
      <w:r>
        <w:rPr>
          <w:lang w:val="en-US"/>
        </w:rPr>
        <w:lastRenderedPageBreak/>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7" w:name="_Toc19973582"/>
      <w:r>
        <w:rPr>
          <w:b/>
          <w:lang w:val="en-US"/>
        </w:rPr>
        <w:t>AWS Service – Kinesis</w:t>
      </w:r>
      <w:bookmarkEnd w:id="7"/>
      <w:r>
        <w:rPr>
          <w:b/>
          <w:lang w:val="en-US"/>
        </w:rPr>
        <w:t xml:space="preserve">    </w:t>
      </w:r>
    </w:p>
    <w:p w14:paraId="7BFF5FFE" w14:textId="6301BBF9" w:rsidR="00FD4F26" w:rsidRPr="000B2EDF" w:rsidRDefault="000B2EDF" w:rsidP="000B2EDF">
      <w:pPr>
        <w:pStyle w:val="ListParagraph"/>
        <w:numPr>
          <w:ilvl w:val="0"/>
          <w:numId w:val="8"/>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040F02E5" w:rsidR="00EF5880" w:rsidRDefault="00EF5880" w:rsidP="00EF5880">
      <w:pPr>
        <w:pStyle w:val="ListParagraph"/>
        <w:numPr>
          <w:ilvl w:val="1"/>
          <w:numId w:val="8"/>
        </w:numPr>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D33CC5">
      <w:pPr>
        <w:pStyle w:val="ListParagraph"/>
        <w:numPr>
          <w:ilvl w:val="0"/>
          <w:numId w:val="8"/>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257887">
      <w:pPr>
        <w:pStyle w:val="ListParagraph"/>
        <w:numPr>
          <w:ilvl w:val="0"/>
          <w:numId w:val="8"/>
        </w:numPr>
        <w:rPr>
          <w:highlight w:val="yellow"/>
        </w:rPr>
      </w:pPr>
      <w:r w:rsidRPr="00424E84">
        <w:rPr>
          <w:b/>
          <w:bCs/>
          <w:highlight w:val="yellow"/>
        </w:rPr>
        <w:lastRenderedPageBreak/>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1C113B">
      <w:pPr>
        <w:pStyle w:val="ListParagraph"/>
        <w:numPr>
          <w:ilvl w:val="0"/>
          <w:numId w:val="8"/>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8707" w:type="dxa"/>
        <w:tblInd w:w="360" w:type="dxa"/>
        <w:tblLook w:val="04A0" w:firstRow="1" w:lastRow="0" w:firstColumn="1" w:lastColumn="0" w:noHBand="0" w:noVBand="1"/>
      </w:tblPr>
      <w:tblGrid>
        <w:gridCol w:w="2187"/>
        <w:gridCol w:w="2410"/>
        <w:gridCol w:w="1842"/>
        <w:gridCol w:w="2268"/>
      </w:tblGrid>
      <w:tr w:rsidR="00C660FE" w14:paraId="222A2079" w14:textId="77777777" w:rsidTr="00520458">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2268"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C660FE">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2268"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C660FE">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2268"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r>
        <w:rPr>
          <w:b/>
          <w:lang w:val="en-US"/>
        </w:rPr>
        <w:t xml:space="preserve">AWS Tags    </w:t>
      </w:r>
    </w:p>
    <w:p w14:paraId="48F4B29D" w14:textId="1C440367" w:rsidR="00B8073E" w:rsidRPr="00727559" w:rsidRDefault="00B8073E" w:rsidP="00B8073E">
      <w:pPr>
        <w:pStyle w:val="ListParagraph"/>
        <w:numPr>
          <w:ilvl w:val="0"/>
          <w:numId w:val="42"/>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B8073E">
      <w:pPr>
        <w:pStyle w:val="ListParagraph"/>
        <w:numPr>
          <w:ilvl w:val="0"/>
          <w:numId w:val="42"/>
        </w:numPr>
      </w:pPr>
      <w:r>
        <w:t xml:space="preserve">AWS tags can be used for </w:t>
      </w:r>
    </w:p>
    <w:p w14:paraId="75979569" w14:textId="77777777" w:rsidR="00BA4CFE" w:rsidRDefault="002B6F99" w:rsidP="002B6F99">
      <w:pPr>
        <w:pStyle w:val="ListParagraph"/>
        <w:numPr>
          <w:ilvl w:val="1"/>
          <w:numId w:val="42"/>
        </w:numPr>
      </w:pPr>
      <w:r>
        <w:t>Cost Allocations</w:t>
      </w:r>
    </w:p>
    <w:p w14:paraId="75352BD4" w14:textId="28AEF3C5" w:rsidR="002B6F99" w:rsidRDefault="00BA4CFE" w:rsidP="002B6F99">
      <w:pPr>
        <w:pStyle w:val="ListParagraph"/>
        <w:numPr>
          <w:ilvl w:val="1"/>
          <w:numId w:val="42"/>
        </w:numPr>
      </w:pPr>
      <w:r>
        <w:t xml:space="preserve">Access Control – one can </w:t>
      </w:r>
      <w:r w:rsidR="002B6F99">
        <w:t xml:space="preserve"> </w:t>
      </w:r>
    </w:p>
    <w:p w14:paraId="5ACAA535" w14:textId="13792CFC" w:rsidR="00BA4CFE" w:rsidRDefault="00BA4CFE" w:rsidP="002B6F99">
      <w:pPr>
        <w:pStyle w:val="ListParagraph"/>
        <w:numPr>
          <w:ilvl w:val="1"/>
          <w:numId w:val="42"/>
        </w:numPr>
      </w:pPr>
      <w:r>
        <w:t xml:space="preserve">Resource </w:t>
      </w:r>
      <w:proofErr w:type="gramStart"/>
      <w:r>
        <w:t>Groups :</w:t>
      </w:r>
      <w:proofErr w:type="gramEnd"/>
      <w:r>
        <w:t xml:space="preserve">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8" w:name="_Toc19973583"/>
      <w:r>
        <w:rPr>
          <w:b/>
          <w:lang w:val="en-US"/>
        </w:rPr>
        <w:lastRenderedPageBreak/>
        <w:t>AWS Service – EMR (Elastic Map Reduce)</w:t>
      </w:r>
      <w:bookmarkEnd w:id="8"/>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C362AB">
      <w:pPr>
        <w:pStyle w:val="ListParagraph"/>
        <w:numPr>
          <w:ilvl w:val="0"/>
          <w:numId w:val="42"/>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C362AB">
      <w:pPr>
        <w:pStyle w:val="ListParagraph"/>
        <w:numPr>
          <w:ilvl w:val="0"/>
          <w:numId w:val="42"/>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C362AB">
      <w:pPr>
        <w:pStyle w:val="ListParagraph"/>
        <w:numPr>
          <w:ilvl w:val="0"/>
          <w:numId w:val="42"/>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C362AB">
      <w:pPr>
        <w:pStyle w:val="ListParagraph"/>
        <w:numPr>
          <w:ilvl w:val="0"/>
          <w:numId w:val="42"/>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9" w:name="_Toc19973584"/>
      <w:r>
        <w:rPr>
          <w:b/>
          <w:lang w:val="en-US"/>
        </w:rPr>
        <w:t>AWS Service – SQS</w:t>
      </w:r>
      <w:bookmarkEnd w:id="9"/>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0" w:type="auto"/>
        <w:tblInd w:w="360" w:type="dxa"/>
        <w:tblLook w:val="04A0" w:firstRow="1" w:lastRow="0" w:firstColumn="1" w:lastColumn="0" w:noHBand="0" w:noVBand="1"/>
      </w:tblPr>
      <w:tblGrid>
        <w:gridCol w:w="4328"/>
        <w:gridCol w:w="4328"/>
      </w:tblGrid>
      <w:tr w:rsidR="00DC4909" w14:paraId="5CF42ED9" w14:textId="77777777" w:rsidTr="00EF2F8E">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4328"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EF2F8E">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4328"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EF2F8E">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4328"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EF2F8E">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4328"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EF2F8E">
        <w:tc>
          <w:tcPr>
            <w:tcW w:w="4328" w:type="dxa"/>
          </w:tcPr>
          <w:p w14:paraId="415D7AE7" w14:textId="12CD7976" w:rsidR="00B67ADE" w:rsidRPr="00B67ADE" w:rsidRDefault="00B67ADE" w:rsidP="00DC4909">
            <w:r>
              <w:t>Best Effort Ordering (The message can be received in different order then what was send to)</w:t>
            </w:r>
          </w:p>
        </w:tc>
        <w:tc>
          <w:tcPr>
            <w:tcW w:w="4328"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0" w:type="auto"/>
        <w:tblInd w:w="360" w:type="dxa"/>
        <w:tblLook w:val="04A0" w:firstRow="1" w:lastRow="0" w:firstColumn="1" w:lastColumn="0" w:noHBand="0" w:noVBand="1"/>
      </w:tblPr>
      <w:tblGrid>
        <w:gridCol w:w="4508"/>
        <w:gridCol w:w="4508"/>
      </w:tblGrid>
      <w:tr w:rsidR="002E67F5" w14:paraId="3BF9C91C" w14:textId="77777777" w:rsidTr="00EF2F8E">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4508"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EF2F8E">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4508" w:type="dxa"/>
          </w:tcPr>
          <w:p w14:paraId="0E575F71" w14:textId="77777777" w:rsidR="00EF2F8E" w:rsidRDefault="004D12D3" w:rsidP="00EF2F8E">
            <w:pPr>
              <w:pStyle w:val="ListParagraph"/>
              <w:ind w:left="0"/>
              <w:rPr>
                <w:lang w:val="en-US"/>
              </w:rPr>
            </w:pPr>
            <w:r>
              <w:rPr>
                <w:lang w:val="en-US"/>
              </w:rPr>
              <w:t xml:space="preserve">It waits for the max </w:t>
            </w:r>
            <w:proofErr w:type="spellStart"/>
            <w:r>
              <w:rPr>
                <w:lang w:val="en-US"/>
              </w:rPr>
              <w:t>ReceivedWaitTime</w:t>
            </w:r>
            <w:proofErr w:type="spellEnd"/>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EF2F8E">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4508"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EF2F8E">
        <w:tc>
          <w:tcPr>
            <w:tcW w:w="4508" w:type="dxa"/>
          </w:tcPr>
          <w:p w14:paraId="311C2667" w14:textId="2F245550" w:rsidR="00EF2F8E" w:rsidRDefault="002E67F5" w:rsidP="00EF2F8E">
            <w:pPr>
              <w:pStyle w:val="ListParagraph"/>
              <w:ind w:left="0"/>
              <w:rPr>
                <w:lang w:val="en-US"/>
              </w:rPr>
            </w:pPr>
            <w:proofErr w:type="spellStart"/>
            <w:r>
              <w:rPr>
                <w:lang w:val="en-US"/>
              </w:rPr>
              <w:t>ReceivedWaitTime</w:t>
            </w:r>
            <w:proofErr w:type="spellEnd"/>
            <w:r>
              <w:rPr>
                <w:lang w:val="en-US"/>
              </w:rPr>
              <w:t xml:space="preserve"> set </w:t>
            </w:r>
            <w:r w:rsidR="00E8138A">
              <w:rPr>
                <w:lang w:val="en-US"/>
              </w:rPr>
              <w:t xml:space="preserve">to </w:t>
            </w:r>
            <w:r>
              <w:rPr>
                <w:lang w:val="en-US"/>
              </w:rPr>
              <w:t xml:space="preserve">0 </w:t>
            </w:r>
            <w:r w:rsidR="00E8138A">
              <w:rPr>
                <w:lang w:val="en-US"/>
              </w:rPr>
              <w:t>(zero)</w:t>
            </w:r>
          </w:p>
        </w:tc>
        <w:tc>
          <w:tcPr>
            <w:tcW w:w="4508" w:type="dxa"/>
          </w:tcPr>
          <w:p w14:paraId="1FFA04E7" w14:textId="779FB3F2" w:rsidR="00EF2F8E" w:rsidRDefault="004D12D3" w:rsidP="00EF2F8E">
            <w:pPr>
              <w:pStyle w:val="ListParagraph"/>
              <w:ind w:left="0"/>
              <w:rPr>
                <w:lang w:val="en-US"/>
              </w:rPr>
            </w:pPr>
            <w:proofErr w:type="spellStart"/>
            <w:r>
              <w:rPr>
                <w:lang w:val="en-US"/>
              </w:rPr>
              <w:t>ReceivedWaitTime</w:t>
            </w:r>
            <w:proofErr w:type="spellEnd"/>
            <w:r>
              <w:rPr>
                <w:lang w:val="en-US"/>
              </w:rPr>
              <w:t xml:space="preserv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Pr="00551B37" w:rsidRDefault="000944DB" w:rsidP="000944DB">
      <w:pPr>
        <w:pStyle w:val="ListParagraph"/>
        <w:numPr>
          <w:ilvl w:val="1"/>
          <w:numId w:val="10"/>
        </w:numPr>
        <w:rPr>
          <w:highlight w:val="yellow"/>
          <w:lang w:val="en-US"/>
        </w:rPr>
      </w:pPr>
      <w:r w:rsidRPr="00551B37">
        <w:rPr>
          <w:highlight w:val="yellow"/>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Pr="00551B37" w:rsidRDefault="007520DE" w:rsidP="00B152F3">
      <w:pPr>
        <w:pStyle w:val="ListParagraph"/>
        <w:numPr>
          <w:ilvl w:val="1"/>
          <w:numId w:val="10"/>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w:t>
      </w:r>
      <w:proofErr w:type="gramStart"/>
      <w:r w:rsidR="00245811">
        <w:rPr>
          <w:lang w:val="en-US"/>
        </w:rPr>
        <w:t>a</w:t>
      </w:r>
      <w:proofErr w:type="gramEnd"/>
      <w:r w:rsidR="00245811">
        <w:rPr>
          <w:lang w:val="en-US"/>
        </w:rPr>
        <w:t xml:space="preserve">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0" w:name="_Toc19973585"/>
      <w:r>
        <w:rPr>
          <w:b/>
          <w:lang w:val="en-US"/>
        </w:rPr>
        <w:t>AWS Service – DynamoDB</w:t>
      </w:r>
      <w:bookmarkEnd w:id="10"/>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DA71ACD" w:rsidR="00620191" w:rsidRDefault="00620191" w:rsidP="002E39E5">
      <w:pPr>
        <w:pStyle w:val="ListParagraph"/>
        <w:numPr>
          <w:ilvl w:val="0"/>
          <w:numId w:val="11"/>
        </w:numPr>
      </w:pPr>
      <w:r>
        <w:t xml:space="preserve">Dynamo DB uses SSD drives that replicate the data using </w:t>
      </w:r>
      <w:r w:rsidR="00FD0922">
        <w:t>three-way</w:t>
      </w:r>
      <w:r>
        <w:t xml:space="preserve"> replication. </w:t>
      </w:r>
    </w:p>
    <w:p w14:paraId="405055A1" w14:textId="46E7DA72" w:rsidR="00686949" w:rsidRDefault="00686949" w:rsidP="002E39E5">
      <w:pPr>
        <w:pStyle w:val="ListParagraph"/>
        <w:numPr>
          <w:ilvl w:val="0"/>
          <w:numId w:val="11"/>
        </w:numPr>
      </w:pPr>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w:t>
      </w:r>
      <w:proofErr w:type="spellStart"/>
      <w:r w:rsidR="00A828AC">
        <w:t>Dynamodb</w:t>
      </w:r>
      <w:proofErr w:type="spellEnd"/>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proofErr w:type="spellStart"/>
      <w:r w:rsidR="003073AB">
        <w:t>D</w:t>
      </w:r>
      <w:r>
        <w:t>y</w:t>
      </w:r>
      <w:r w:rsidR="003073AB">
        <w:t>namo</w:t>
      </w:r>
      <w:r>
        <w:t>db</w:t>
      </w:r>
      <w:proofErr w:type="spellEnd"/>
      <w:r>
        <w:t xml:space="preserve"> will scale-out/scale-in. </w:t>
      </w:r>
    </w:p>
    <w:p w14:paraId="36BAADD1" w14:textId="60D341BE" w:rsidR="003073AB" w:rsidRDefault="00BB1B76" w:rsidP="002E39E5">
      <w:pPr>
        <w:pStyle w:val="ListParagraph"/>
        <w:numPr>
          <w:ilvl w:val="0"/>
          <w:numId w:val="11"/>
        </w:numPr>
      </w:pPr>
      <w:proofErr w:type="spellStart"/>
      <w:r>
        <w:t>Dynamodb</w:t>
      </w:r>
      <w:proofErr w:type="spellEnd"/>
      <w:r>
        <w:t xml:space="preserve">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656843">
      <w:pPr>
        <w:pStyle w:val="ListParagraph"/>
        <w:numPr>
          <w:ilvl w:val="0"/>
          <w:numId w:val="13"/>
        </w:numPr>
        <w:rPr>
          <w:highlight w:val="cyan"/>
        </w:rPr>
      </w:pPr>
      <w:bookmarkStart w:id="11" w:name="_GoBack"/>
      <w:bookmarkEnd w:id="11"/>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6114">
      <w:pPr>
        <w:pStyle w:val="ListParagraph"/>
        <w:numPr>
          <w:ilvl w:val="0"/>
          <w:numId w:val="13"/>
        </w:numPr>
      </w:pPr>
      <w:r>
        <w:t>Backup</w:t>
      </w:r>
    </w:p>
    <w:p w14:paraId="2A9229C4" w14:textId="3926CCD4" w:rsidR="00C27693" w:rsidRDefault="00C27693" w:rsidP="00C27693">
      <w:pPr>
        <w:pStyle w:val="ListParagraph"/>
        <w:numPr>
          <w:ilvl w:val="1"/>
          <w:numId w:val="13"/>
        </w:numPr>
      </w:pPr>
      <w:r>
        <w:t xml:space="preserve">Point-in-Time </w:t>
      </w:r>
      <w:r w:rsidR="00B66453">
        <w:t>backup:</w:t>
      </w:r>
      <w:r w:rsidR="00377651">
        <w:t xml:space="preserve"> </w:t>
      </w:r>
      <w:r w:rsidR="00B66453">
        <w:t xml:space="preserve">Will restore the table, but does not create a new a table </w:t>
      </w:r>
    </w:p>
    <w:p w14:paraId="737E8547" w14:textId="26F03F33" w:rsidR="00C27693" w:rsidRDefault="00C27693" w:rsidP="00C27693">
      <w:pPr>
        <w:pStyle w:val="ListParagraph"/>
        <w:numPr>
          <w:ilvl w:val="1"/>
          <w:numId w:val="13"/>
        </w:numPr>
      </w:pPr>
      <w:r>
        <w:t xml:space="preserve">On-Demand </w:t>
      </w:r>
      <w:r w:rsidR="00B66453">
        <w:t>backup:</w:t>
      </w:r>
      <w:r w:rsidR="000144F1">
        <w:t xml:space="preserve"> Will retain the dynamo </w:t>
      </w:r>
      <w:proofErr w:type="spellStart"/>
      <w:r w:rsidR="000144F1">
        <w:t>db</w:t>
      </w:r>
      <w:proofErr w:type="spellEnd"/>
      <w:r w:rsidR="000144F1">
        <w:t xml:space="preserve"> table settings and the data within the dynamo </w:t>
      </w:r>
      <w:proofErr w:type="spellStart"/>
      <w:r w:rsidR="000144F1">
        <w:t>db</w:t>
      </w:r>
      <w:proofErr w:type="spellEnd"/>
      <w:r w:rsidR="000144F1">
        <w:t xml:space="preserve"> table.</w:t>
      </w:r>
    </w:p>
    <w:p w14:paraId="3C7B9BC9" w14:textId="4D4A195B"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lastRenderedPageBreak/>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w:t>
      </w:r>
      <w:proofErr w:type="spellStart"/>
      <w:r>
        <w:rPr>
          <w:color w:val="FF0000"/>
        </w:rPr>
        <w:t>dyanomoDB</w:t>
      </w:r>
      <w:proofErr w:type="spellEnd"/>
      <w:r>
        <w:rPr>
          <w:color w:val="FF0000"/>
        </w:rPr>
        <w:t xml:space="preserve">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w:t>
      </w:r>
      <w:proofErr w:type="spellStart"/>
      <w:r>
        <w:t>Dyanomo</w:t>
      </w:r>
      <w:proofErr w:type="spellEnd"/>
      <w:r>
        <w:t xml:space="preserve">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w:t>
      </w:r>
      <w:proofErr w:type="spellStart"/>
      <w:r>
        <w:t>Dyanomo</w:t>
      </w:r>
      <w:proofErr w:type="spellEnd"/>
      <w:r>
        <w:t xml:space="preserve"> DB, </w:t>
      </w:r>
      <w:proofErr w:type="spellStart"/>
      <w:r>
        <w:t>its</w:t>
      </w:r>
      <w:proofErr w:type="spellEnd"/>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DA49AB">
      <w:pPr>
        <w:pStyle w:val="ListParagraph"/>
        <w:numPr>
          <w:ilvl w:val="0"/>
          <w:numId w:val="14"/>
        </w:numPr>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F465B3">
      <w:pPr>
        <w:pStyle w:val="ListParagraph"/>
        <w:numPr>
          <w:ilvl w:val="0"/>
          <w:numId w:val="47"/>
        </w:numPr>
      </w:pPr>
      <w:r>
        <w:t>Local Secondary Index</w:t>
      </w:r>
      <w:r w:rsidR="00095628">
        <w:t xml:space="preserve"> (LSI)</w:t>
      </w:r>
      <w:r w:rsidR="00F465B3">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8A49DA" w:rsidRDefault="00F465B3" w:rsidP="00F465B3">
      <w:pPr>
        <w:pStyle w:val="ListParagraph"/>
        <w:numPr>
          <w:ilvl w:val="0"/>
          <w:numId w:val="47"/>
        </w:numPr>
        <w:rPr>
          <w:highlight w:val="yellow"/>
        </w:rPr>
      </w:pPr>
      <w:r>
        <w:t xml:space="preserve">Global Secondary Index: </w:t>
      </w:r>
      <w:r w:rsidR="00865205">
        <w:t>Global Secondary Index</w:t>
      </w:r>
      <w:r w:rsidR="00DC4865">
        <w:t xml:space="preserve"> (GSI</w:t>
      </w:r>
      <w:r>
        <w:t xml:space="preserve">): </w:t>
      </w:r>
      <w:r>
        <w:t xml:space="preserve">Are the secondary key which have different partition key then the parent table, they can be added at any time and have their own provisioned throughput. They are faster, flexible and comes with additional cost AND supports </w:t>
      </w:r>
      <w:r w:rsidRPr="008A49DA">
        <w:rPr>
          <w:highlight w:val="yellow"/>
        </w:rPr>
        <w:t>ONLY eventual consistency.</w:t>
      </w:r>
      <w:r w:rsidR="00B66453">
        <w:rPr>
          <w:highlight w:val="yellow"/>
        </w:rPr>
        <w:t xml:space="preserve"> </w:t>
      </w:r>
      <w:r w:rsidR="00B66453" w:rsidRPr="00B66453">
        <w:rPr>
          <w:highlight w:val="cyan"/>
        </w:rPr>
        <w:t>Maximum number of Global Secondary Index can be created per table is 20.</w:t>
      </w:r>
    </w:p>
    <w:p w14:paraId="043EAFF6" w14:textId="37C2A19B" w:rsidR="007567F3" w:rsidRPr="000A4AA4" w:rsidRDefault="00805820" w:rsidP="001519E2">
      <w:pPr>
        <w:pStyle w:val="ListParagraph"/>
        <w:numPr>
          <w:ilvl w:val="0"/>
          <w:numId w:val="14"/>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table)</w:t>
      </w:r>
      <w:r w:rsidR="007333A8" w:rsidRPr="00CE69BC">
        <w:rPr>
          <w:highlight w:val="cyan"/>
        </w:rPr>
        <w:t>.</w:t>
      </w:r>
      <w:r w:rsidR="007333A8">
        <w:t xml:space="preserve"> </w:t>
      </w:r>
    </w:p>
    <w:p w14:paraId="750D5945" w14:textId="20E1A2FF" w:rsidR="00805820" w:rsidRDefault="001519E2" w:rsidP="00805820">
      <w:pPr>
        <w:pStyle w:val="ListParagraph"/>
        <w:numPr>
          <w:ilvl w:val="0"/>
          <w:numId w:val="14"/>
        </w:numPr>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 xml:space="preserve">Dynamo </w:t>
      </w:r>
      <w:r w:rsidR="00555A56" w:rsidRPr="00555A56">
        <w:t>DB,</w:t>
      </w:r>
      <w:r w:rsidRPr="00555A56">
        <w:t xml:space="preserve"> which gets automatically invoked when there is any Dynamo DB Streams.</w:t>
      </w:r>
      <w:r>
        <w:rPr>
          <w:b/>
          <w:bCs/>
        </w:rPr>
        <w:t xml:space="preserve">  </w:t>
      </w:r>
    </w:p>
    <w:p w14:paraId="0FCD64C2" w14:textId="22D6C39E" w:rsidR="00EE30AD" w:rsidRPr="005C5D20" w:rsidRDefault="001519E2" w:rsidP="00D84CA2">
      <w:pPr>
        <w:pStyle w:val="ListParagraph"/>
        <w:numPr>
          <w:ilvl w:val="0"/>
          <w:numId w:val="14"/>
        </w:numPr>
      </w:pPr>
      <w:r w:rsidRPr="001519E2">
        <w:rPr>
          <w:b/>
          <w:bCs/>
        </w:rPr>
        <w:t xml:space="preserve">Dynamo DB </w:t>
      </w:r>
      <w:r w:rsidRPr="001519E2">
        <w:rPr>
          <w:b/>
          <w:bCs/>
        </w:rPr>
        <w:t>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D03D4F">
      <w:pPr>
        <w:pStyle w:val="ListParagraph"/>
        <w:numPr>
          <w:ilvl w:val="0"/>
          <w:numId w:val="14"/>
        </w:numPr>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716BEA">
      <w:pPr>
        <w:pStyle w:val="ListParagraph"/>
        <w:numPr>
          <w:ilvl w:val="0"/>
          <w:numId w:val="14"/>
        </w:numPr>
      </w:pPr>
      <w:r w:rsidRPr="00603336">
        <w:rPr>
          <w:b/>
          <w:bCs/>
        </w:rPr>
        <w:t xml:space="preserve">Dynamo Scan Vs Query </w:t>
      </w:r>
      <w:r w:rsidR="00AB6EA7" w:rsidRPr="00603336">
        <w:rPr>
          <w:b/>
          <w:bCs/>
        </w:rPr>
        <w:t>Vs Parallel Scan</w:t>
      </w:r>
    </w:p>
    <w:p w14:paraId="7FE286DF" w14:textId="1A8E824F" w:rsidR="00D352CB" w:rsidRDefault="00AB6EA7" w:rsidP="00C96767">
      <w:pPr>
        <w:pStyle w:val="ListParagraph"/>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default are eventual consistency, however one can set </w:t>
      </w:r>
      <w:proofErr w:type="spellStart"/>
      <w:r w:rsidR="003B6EAB">
        <w:t>ConsistentRead</w:t>
      </w:r>
      <w:proofErr w:type="spellEnd"/>
      <w:r w:rsidR="003B6EAB">
        <w:t xml:space="preserve"> parameter = true to get consistent reading. Avoid scanning large tables or indexes with filter which removes many results. </w:t>
      </w:r>
    </w:p>
    <w:p w14:paraId="678F8170" w14:textId="2B253409" w:rsidR="00365AC5" w:rsidRPr="00AB6EA7" w:rsidRDefault="00365AC5" w:rsidP="00365AC5">
      <w:pPr>
        <w:pStyle w:val="ListParagraph"/>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AB6EA7">
      <w:pPr>
        <w:pStyle w:val="ListParagraph"/>
      </w:pPr>
      <w:r w:rsidRPr="006D7BEA">
        <w:rPr>
          <w:b/>
          <w:bCs/>
        </w:rPr>
        <w:lastRenderedPageBreak/>
        <w:t>Query</w:t>
      </w:r>
      <w:r>
        <w:t xml:space="preserve"> operation finds items based on primary key OR </w:t>
      </w:r>
      <w:r w:rsidR="00FE51FA">
        <w:t>using composite key for any table or secondary index.</w:t>
      </w:r>
      <w:r w:rsidR="000839B2">
        <w:t xml:space="preserve"> One can set </w:t>
      </w:r>
      <w:proofErr w:type="spellStart"/>
      <w:r w:rsidR="000839B2">
        <w:t>ConsistentRead</w:t>
      </w:r>
      <w:proofErr w:type="spellEnd"/>
      <w:r w:rsidR="000839B2">
        <w:t xml:space="preserve"> parameter = true for consistent reading, by default query operation returns eventual consistency.</w:t>
      </w:r>
    </w:p>
    <w:p w14:paraId="71C9399C" w14:textId="01B7DAA7" w:rsidR="00942208" w:rsidRDefault="00942208" w:rsidP="00AB6EA7">
      <w:pPr>
        <w:pStyle w:val="ListParagraph"/>
      </w:pPr>
      <w:r>
        <w:rPr>
          <w:b/>
          <w:bCs/>
        </w:rPr>
        <w:t>Global Table within Dynamo DB</w:t>
      </w:r>
    </w:p>
    <w:p w14:paraId="6354401D" w14:textId="266D78B9" w:rsidR="00FD4F26" w:rsidRPr="00143FF0" w:rsidRDefault="00FD4F26" w:rsidP="00FD4F26">
      <w:pPr>
        <w:pStyle w:val="Heading1"/>
        <w:pBdr>
          <w:bottom w:val="single" w:sz="12" w:space="1" w:color="auto"/>
        </w:pBdr>
        <w:rPr>
          <w:b/>
          <w:lang w:val="en-US"/>
        </w:rPr>
      </w:pPr>
      <w:bookmarkStart w:id="12" w:name="_Toc19973586"/>
      <w:r>
        <w:rPr>
          <w:b/>
          <w:lang w:val="en-US"/>
        </w:rPr>
        <w:t>AWS Service – ECS</w:t>
      </w:r>
      <w:bookmarkEnd w:id="12"/>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w:t>
      </w:r>
      <w:proofErr w:type="spellStart"/>
      <w:r>
        <w:t>Fargate</w:t>
      </w:r>
      <w:proofErr w:type="spellEnd"/>
      <w:r>
        <w:t xml:space="preserv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780B67">
      <w:pPr>
        <w:pStyle w:val="ListParagraph"/>
        <w:numPr>
          <w:ilvl w:val="0"/>
          <w:numId w:val="15"/>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r w:rsidR="004E7246">
        <w:t>(</w:t>
      </w:r>
      <w:proofErr w:type="spellStart"/>
      <w:r w:rsidR="004E7246">
        <w:t>Fargate</w:t>
      </w:r>
      <w:proofErr w:type="spellEnd"/>
      <w:r w:rsidR="004E7246">
        <w:t xml:space="preserv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780B67">
      <w:pPr>
        <w:pStyle w:val="ListParagraph"/>
        <w:numPr>
          <w:ilvl w:val="0"/>
          <w:numId w:val="15"/>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w:t>
      </w:r>
      <w:proofErr w:type="gramStart"/>
      <w:r>
        <w:t>a</w:t>
      </w:r>
      <w:proofErr w:type="gramEnd"/>
      <w:r>
        <w:t xml:space="preserve">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D8708C">
      <w:pPr>
        <w:pStyle w:val="ListParagraph"/>
        <w:numPr>
          <w:ilvl w:val="0"/>
          <w:numId w:val="17"/>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3" w:name="_Toc19973587"/>
      <w:r>
        <w:rPr>
          <w:b/>
          <w:lang w:val="en-US"/>
        </w:rPr>
        <w:t>AWS Service – AWS Active Directory</w:t>
      </w:r>
      <w:bookmarkEnd w:id="13"/>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C731D7">
      <w:pPr>
        <w:pStyle w:val="ListParagraph"/>
        <w:numPr>
          <w:ilvl w:val="0"/>
          <w:numId w:val="32"/>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lastRenderedPageBreak/>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C731D7">
      <w:pPr>
        <w:pStyle w:val="ListParagraph"/>
        <w:numPr>
          <w:ilvl w:val="0"/>
          <w:numId w:val="32"/>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proofErr w:type="spellStart"/>
      <w:r>
        <w:t>Powershell</w:t>
      </w:r>
      <w:proofErr w:type="spellEnd"/>
      <w:r>
        <w:t xml:space="preserve">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t xml:space="preserve">Trust relationship with </w:t>
      </w:r>
      <w:proofErr w:type="gramStart"/>
      <w:r>
        <w:t>OTHER</w:t>
      </w:r>
      <w:proofErr w:type="gramEnd"/>
      <w:r>
        <w:t xml:space="preserve">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proofErr w:type="spellStart"/>
      <w:r>
        <w:t>Poweshell</w:t>
      </w:r>
      <w:proofErr w:type="spellEnd"/>
      <w:r>
        <w:t xml:space="preserve">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31115AFA" w14:textId="346C0315" w:rsidR="00FD4F26" w:rsidRPr="00143FF0" w:rsidRDefault="00FD4F26" w:rsidP="00FD4F26">
      <w:pPr>
        <w:pStyle w:val="Heading1"/>
        <w:pBdr>
          <w:bottom w:val="single" w:sz="12" w:space="1" w:color="auto"/>
        </w:pBdr>
        <w:rPr>
          <w:b/>
          <w:lang w:val="en-US"/>
        </w:rPr>
      </w:pPr>
      <w:bookmarkStart w:id="14" w:name="_Toc19973588"/>
      <w:r>
        <w:rPr>
          <w:b/>
          <w:lang w:val="en-US"/>
        </w:rPr>
        <w:lastRenderedPageBreak/>
        <w:t>AWS Service – CloudFormation</w:t>
      </w:r>
      <w:bookmarkEnd w:id="14"/>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w:t>
      </w:r>
      <w:proofErr w:type="gramStart"/>
      <w:r>
        <w:rPr>
          <w:lang w:val="en-US"/>
        </w:rPr>
        <w:t>a</w:t>
      </w:r>
      <w:proofErr w:type="gramEnd"/>
      <w:r>
        <w:rPr>
          <w:lang w:val="en-US"/>
        </w:rPr>
        <w:t xml:space="preserve">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w:t>
      </w:r>
      <w:proofErr w:type="gramStart"/>
      <w:r w:rsidR="00BF49C0">
        <w:rPr>
          <w:lang w:val="en-US"/>
        </w:rPr>
        <w:t>as .</w:t>
      </w:r>
      <w:proofErr w:type="spellStart"/>
      <w:r w:rsidR="00BF49C0">
        <w:rPr>
          <w:lang w:val="en-US"/>
        </w:rPr>
        <w:t>yaml</w:t>
      </w:r>
      <w:proofErr w:type="spellEnd"/>
      <w:proofErr w:type="gramEnd"/>
      <w:r w:rsidR="00BF49C0">
        <w:rPr>
          <w:lang w:val="en-US"/>
        </w:rPr>
        <w:t xml:space="preserve">, .json, .template or .txt </w:t>
      </w:r>
    </w:p>
    <w:p w14:paraId="2D8338E1" w14:textId="77777777" w:rsidR="00626EE6" w:rsidRDefault="00626EE6" w:rsidP="007925C7">
      <w:pPr>
        <w:pStyle w:val="ListParagraph"/>
        <w:numPr>
          <w:ilvl w:val="0"/>
          <w:numId w:val="18"/>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proofErr w:type="gramStart"/>
      <w:r w:rsidR="002C573C">
        <w:rPr>
          <w:lang w:val="en-US"/>
        </w:rPr>
        <w:t>it</w:t>
      </w:r>
      <w:proofErr w:type="gramEnd"/>
      <w:r w:rsidR="002C573C">
        <w:rPr>
          <w:lang w:val="en-US"/>
        </w:rPr>
        <w:t xml:space="preserve">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5" w:name="_Toc19973589"/>
      <w:r>
        <w:rPr>
          <w:b/>
          <w:lang w:val="en-US"/>
        </w:rPr>
        <w:t xml:space="preserve">AWS </w:t>
      </w:r>
      <w:r w:rsidR="00606416">
        <w:rPr>
          <w:b/>
          <w:lang w:val="en-US"/>
        </w:rPr>
        <w:t xml:space="preserve">Service – </w:t>
      </w:r>
      <w:r w:rsidR="0057570A">
        <w:rPr>
          <w:b/>
          <w:lang w:val="en-US"/>
        </w:rPr>
        <w:t>CloudWatch</w:t>
      </w:r>
      <w:bookmarkEnd w:id="15"/>
      <w:r>
        <w:rPr>
          <w:b/>
          <w:lang w:val="en-US"/>
        </w:rPr>
        <w:t xml:space="preserve"> </w:t>
      </w:r>
    </w:p>
    <w:p w14:paraId="1EA049AF" w14:textId="1D8DE566" w:rsidR="00A2288C" w:rsidRDefault="00A2288C" w:rsidP="00D03A59">
      <w:pPr>
        <w:pStyle w:val="ListParagraph"/>
        <w:numPr>
          <w:ilvl w:val="0"/>
          <w:numId w:val="21"/>
        </w:numPr>
      </w:pPr>
      <w:r>
        <w:t xml:space="preserve">AWS cloud watch stores </w:t>
      </w:r>
      <w:proofErr w:type="spellStart"/>
      <w:r>
        <w:t>cloudwatch</w:t>
      </w:r>
      <w:proofErr w:type="spellEnd"/>
      <w:r>
        <w:t xml:space="preserve">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t xml:space="preserve">If there is NO data-points associate with the time period – then either Zero OR NULL can be published to the CloudWatch. </w:t>
      </w:r>
      <w:proofErr w:type="spellStart"/>
      <w:r>
        <w:t>Its</w:t>
      </w:r>
      <w:proofErr w:type="spellEnd"/>
      <w:r>
        <w:t xml:space="preserve">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proofErr w:type="spellStart"/>
      <w:r>
        <w:t>Its</w:t>
      </w:r>
      <w:proofErr w:type="spellEnd"/>
      <w:r>
        <w:t xml:space="preserve">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w:t>
      </w:r>
      <w:proofErr w:type="spellStart"/>
      <w:r>
        <w:t>use</w:t>
      </w:r>
      <w:proofErr w:type="spellEnd"/>
      <w:r>
        <w:t xml:space="preserve"> to filter the result set that CloudWatch returns. </w:t>
      </w:r>
    </w:p>
    <w:p w14:paraId="27B791E1" w14:textId="35B696B5" w:rsidR="00995882" w:rsidRPr="00995882" w:rsidRDefault="004D5B0F" w:rsidP="00995882">
      <w:pPr>
        <w:pStyle w:val="ListParagraph"/>
        <w:numPr>
          <w:ilvl w:val="1"/>
          <w:numId w:val="38"/>
        </w:numPr>
      </w:pPr>
      <w:r>
        <w:t xml:space="preserve">Up to 10 </w:t>
      </w:r>
      <w:proofErr w:type="gramStart"/>
      <w:r>
        <w:t>dimension</w:t>
      </w:r>
      <w:proofErr w:type="gramEnd"/>
      <w:r>
        <w:t xml:space="preserve">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lastRenderedPageBreak/>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 xml:space="preserve">the </w:t>
      </w:r>
      <w:proofErr w:type="spellStart"/>
      <w:r w:rsidR="00591CAA">
        <w:t>getMetricsStatus</w:t>
      </w:r>
      <w:proofErr w:type="spellEnd"/>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proofErr w:type="spellStart"/>
      <w:r w:rsidR="005F7416" w:rsidRPr="003D7E4B">
        <w:rPr>
          <w:rFonts w:ascii="Courier New" w:hAnsi="Courier New" w:cs="Courier New"/>
        </w:rPr>
        <w:t>disableAlarmAction</w:t>
      </w:r>
      <w:proofErr w:type="spellEnd"/>
      <w:r w:rsidR="005F7416">
        <w:t xml:space="preserve"> and </w:t>
      </w:r>
      <w:proofErr w:type="spellStart"/>
      <w:r w:rsidR="005F7416" w:rsidRPr="003D7E4B">
        <w:rPr>
          <w:rFonts w:ascii="Courier New" w:hAnsi="Courier New" w:cs="Courier New"/>
        </w:rPr>
        <w:t>enableAlarmAction</w:t>
      </w:r>
      <w:proofErr w:type="spellEnd"/>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lastRenderedPageBreak/>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4F0B69AA"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6DF173DE" w14:textId="48C4DBDE" w:rsidR="00E1499C" w:rsidRPr="00143FF0" w:rsidRDefault="00E1499C" w:rsidP="00E1499C">
      <w:pPr>
        <w:pStyle w:val="Heading1"/>
        <w:pBdr>
          <w:bottom w:val="single" w:sz="12" w:space="1" w:color="auto"/>
        </w:pBdr>
        <w:rPr>
          <w:b/>
          <w:lang w:val="en-US"/>
        </w:rPr>
      </w:pPr>
      <w:bookmarkStart w:id="16" w:name="_Toc19973590"/>
      <w:r>
        <w:rPr>
          <w:b/>
          <w:lang w:val="en-US"/>
        </w:rPr>
        <w:t xml:space="preserve">AWS </w:t>
      </w:r>
      <w:r w:rsidR="00606416">
        <w:rPr>
          <w:b/>
          <w:lang w:val="en-US"/>
        </w:rPr>
        <w:t xml:space="preserve">Service – </w:t>
      </w:r>
      <w:r>
        <w:rPr>
          <w:b/>
          <w:lang w:val="en-US"/>
        </w:rPr>
        <w:t>Budget</w:t>
      </w:r>
      <w:bookmarkEnd w:id="16"/>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7" w:name="_Toc19973591"/>
      <w:r>
        <w:rPr>
          <w:b/>
          <w:lang w:val="en-US"/>
        </w:rPr>
        <w:t xml:space="preserve">AWS </w:t>
      </w:r>
      <w:r w:rsidR="00606416">
        <w:rPr>
          <w:b/>
          <w:lang w:val="en-US"/>
        </w:rPr>
        <w:t xml:space="preserve">Service – </w:t>
      </w:r>
      <w:r>
        <w:rPr>
          <w:b/>
          <w:lang w:val="en-US"/>
        </w:rPr>
        <w:t>Cost Explorer</w:t>
      </w:r>
      <w:bookmarkEnd w:id="17"/>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8" w:name="_Toc19973592"/>
      <w:r>
        <w:rPr>
          <w:b/>
          <w:lang w:val="en-US"/>
        </w:rPr>
        <w:t xml:space="preserve">AWS Service – </w:t>
      </w:r>
      <w:proofErr w:type="spellStart"/>
      <w:r>
        <w:rPr>
          <w:b/>
          <w:lang w:val="en-US"/>
        </w:rPr>
        <w:t>OpsWorks</w:t>
      </w:r>
      <w:bookmarkEnd w:id="18"/>
      <w:proofErr w:type="spellEnd"/>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1F79909" w14:textId="5A7754F6" w:rsidR="00A50E3C" w:rsidRDefault="00A50E3C" w:rsidP="00BE030D">
      <w:pPr>
        <w:pStyle w:val="ListParagraph"/>
        <w:numPr>
          <w:ilvl w:val="0"/>
          <w:numId w:val="21"/>
        </w:numPr>
      </w:pPr>
      <w:r>
        <w:t xml:space="preserve">AWS </w:t>
      </w:r>
      <w:proofErr w:type="spellStart"/>
      <w:r>
        <w:t>CookBooks</w:t>
      </w:r>
      <w:proofErr w:type="spellEnd"/>
      <w:r>
        <w:t xml:space="preserve">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w:t>
      </w:r>
      <w:proofErr w:type="spellStart"/>
      <w:r>
        <w:t>OpsWorks</w:t>
      </w:r>
      <w:proofErr w:type="spellEnd"/>
      <w:r>
        <w:t xml:space="preserve">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xml:space="preserve">– once the instance enters into ONLINE state (ready for </w:t>
      </w:r>
      <w:proofErr w:type="gramStart"/>
      <w:r w:rsidR="00BD177B">
        <w:t>deployment )</w:t>
      </w:r>
      <w:proofErr w:type="gramEnd"/>
    </w:p>
    <w:p w14:paraId="03FCA0B4" w14:textId="0094C8B8" w:rsidR="00E26E8E" w:rsidRDefault="00E26E8E" w:rsidP="006208BD">
      <w:pPr>
        <w:pStyle w:val="ListParagraph"/>
        <w:numPr>
          <w:ilvl w:val="1"/>
          <w:numId w:val="22"/>
        </w:numPr>
      </w:pPr>
      <w:r w:rsidRPr="006208BD">
        <w:rPr>
          <w:b/>
          <w:bCs/>
        </w:rPr>
        <w:t>Deploy</w:t>
      </w:r>
      <w:r>
        <w:t xml:space="preserve"> </w:t>
      </w:r>
      <w:r w:rsidR="00BD177B">
        <w:t>– Deploy an app</w:t>
      </w:r>
    </w:p>
    <w:p w14:paraId="122C3F65" w14:textId="273AEB1A" w:rsidR="00E26E8E" w:rsidRDefault="00E26E8E" w:rsidP="006208BD">
      <w:pPr>
        <w:pStyle w:val="ListParagraph"/>
        <w:numPr>
          <w:ilvl w:val="1"/>
          <w:numId w:val="22"/>
        </w:numPr>
      </w:pPr>
      <w:proofErr w:type="spellStart"/>
      <w:r w:rsidRPr="006208BD">
        <w:rPr>
          <w:b/>
          <w:bCs/>
        </w:rPr>
        <w:t>UnDeploy</w:t>
      </w:r>
      <w:proofErr w:type="spellEnd"/>
      <w:r w:rsidR="00BD177B">
        <w:t xml:space="preserve"> – </w:t>
      </w:r>
      <w:proofErr w:type="spellStart"/>
      <w:r w:rsidR="00BD177B">
        <w:t>Undeploy</w:t>
      </w:r>
      <w:proofErr w:type="spellEnd"/>
      <w:r w:rsidR="00BD177B">
        <w:t xml:space="preserve">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w:t>
      </w:r>
      <w:proofErr w:type="gramStart"/>
      <w:r>
        <w:t>its</w:t>
      </w:r>
      <w:proofErr w:type="gramEnd"/>
      <w:r>
        <w:t xml:space="preserve">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 xml:space="preserve">Time-Base instances – these are the instance that are started by </w:t>
      </w:r>
      <w:proofErr w:type="spellStart"/>
      <w:r>
        <w:t>OpsWorks</w:t>
      </w:r>
      <w:proofErr w:type="spellEnd"/>
      <w:r>
        <w:t xml:space="preserve"> based on a specific schedule.</w:t>
      </w:r>
    </w:p>
    <w:p w14:paraId="0837FFCF" w14:textId="4E2EADC6" w:rsidR="00EA6B53" w:rsidRDefault="00EA6B53" w:rsidP="00EA6B53">
      <w:pPr>
        <w:pStyle w:val="ListParagraph"/>
        <w:numPr>
          <w:ilvl w:val="1"/>
          <w:numId w:val="21"/>
        </w:numPr>
      </w:pPr>
      <w:r>
        <w:lastRenderedPageBreak/>
        <w:t xml:space="preserve">Load Base instance – these are the instances that are started by </w:t>
      </w:r>
      <w:proofErr w:type="spellStart"/>
      <w:r>
        <w:t>OpsWorks</w:t>
      </w:r>
      <w:proofErr w:type="spellEnd"/>
      <w:r>
        <w:t xml:space="preserve"> based on the load </w:t>
      </w:r>
    </w:p>
    <w:p w14:paraId="5ACB7729" w14:textId="7DC38102" w:rsidR="00EA6B53" w:rsidRDefault="00EA6B53" w:rsidP="003A157B">
      <w:pPr>
        <w:pStyle w:val="ListParagraph"/>
        <w:numPr>
          <w:ilvl w:val="0"/>
          <w:numId w:val="21"/>
        </w:numPr>
      </w:pPr>
      <w:proofErr w:type="spellStart"/>
      <w:r>
        <w:t>OpsWork</w:t>
      </w:r>
      <w:proofErr w:type="spellEnd"/>
      <w:r>
        <w:t xml:space="preserve"> auto</w:t>
      </w:r>
      <w:r w:rsidR="00452C71">
        <w:t xml:space="preserve"> </w:t>
      </w:r>
      <w:r>
        <w:t xml:space="preserve">healing feature is </w:t>
      </w:r>
      <w:r w:rsidR="003A157B">
        <w:t>triggered</w:t>
      </w:r>
      <w:r>
        <w:t xml:space="preserve">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w:t>
      </w:r>
      <w:r w:rsidR="003A157B">
        <w:t xml:space="preserve"> it </w:t>
      </w:r>
      <w:r w:rsidR="00452C71">
        <w:t>restarts</w:t>
      </w:r>
      <w:r w:rsidR="003A157B">
        <w:t xml:space="preserve"> the instance. </w:t>
      </w:r>
      <w:r w:rsidR="00452C71">
        <w:t xml:space="preserve">In case a single instance is used within multiple </w:t>
      </w:r>
      <w:proofErr w:type="gramStart"/>
      <w:r w:rsidR="00452C71">
        <w:t>layer ,</w:t>
      </w:r>
      <w:proofErr w:type="gramEnd"/>
      <w:r w:rsidR="00452C71">
        <w:t xml:space="preserve">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9" w:name="_Toc19973593"/>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9"/>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E551DB">
        <w:rPr>
          <w:lang w:val="en-US"/>
        </w:rPr>
        <w:t xml:space="preserve">Volume Gateway: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t xml:space="preserve">Tape </w:t>
      </w:r>
      <w:r w:rsidR="00794AEB">
        <w:rPr>
          <w:lang w:val="en-US"/>
        </w:rPr>
        <w:t>Gateway:</w:t>
      </w:r>
      <w:r w:rsidR="00547F8A">
        <w:rPr>
          <w:lang w:val="en-US"/>
        </w:rPr>
        <w:t xml:space="preserve">  Provides backup for the application with the </w:t>
      </w:r>
      <w:proofErr w:type="spellStart"/>
      <w:r w:rsidR="00547F8A">
        <w:rPr>
          <w:lang w:val="en-US"/>
        </w:rPr>
        <w:t>iSCIS</w:t>
      </w:r>
      <w:proofErr w:type="spellEnd"/>
      <w:r w:rsidR="00547F8A">
        <w:rPr>
          <w:lang w:val="en-US"/>
        </w:rPr>
        <w:t xml:space="preserve">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lastRenderedPageBreak/>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BFD1C52" w:rsidR="008521E6" w:rsidRPr="005336F2"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212D02B4" w14:textId="3BE549AB" w:rsidR="00470AAB" w:rsidRPr="00143FF0" w:rsidRDefault="0059511F" w:rsidP="00470AAB">
      <w:pPr>
        <w:pStyle w:val="Heading1"/>
        <w:pBdr>
          <w:bottom w:val="single" w:sz="12" w:space="1" w:color="auto"/>
        </w:pBdr>
        <w:rPr>
          <w:b/>
          <w:lang w:val="en-US"/>
        </w:rPr>
      </w:pPr>
      <w:bookmarkStart w:id="20" w:name="_Toc19973594"/>
      <w:r>
        <w:rPr>
          <w:b/>
          <w:lang w:val="en-US"/>
        </w:rPr>
        <w:t xml:space="preserve">AWS Service – </w:t>
      </w:r>
      <w:r w:rsidR="00470AAB">
        <w:rPr>
          <w:b/>
          <w:lang w:val="en-US"/>
        </w:rPr>
        <w:t xml:space="preserve">IAM </w:t>
      </w:r>
      <w:r w:rsidR="002F593D">
        <w:rPr>
          <w:b/>
          <w:lang w:val="en-US"/>
        </w:rPr>
        <w:t>(Identify and Access Management)</w:t>
      </w:r>
      <w:bookmarkEnd w:id="20"/>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lastRenderedPageBreak/>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w:t>
      </w:r>
      <w:proofErr w:type="gramStart"/>
      <w:r>
        <w:rPr>
          <w:b/>
          <w:bCs/>
        </w:rPr>
        <w:t>users ,</w:t>
      </w:r>
      <w:proofErr w:type="gramEnd"/>
      <w:r>
        <w:rPr>
          <w:b/>
          <w:bCs/>
        </w:rPr>
        <w:t xml:space="preserve">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w:t>
      </w:r>
      <w:proofErr w:type="spellStart"/>
      <w:r w:rsidR="00CF40DE">
        <w:t>arn</w:t>
      </w:r>
      <w:proofErr w:type="spellEnd"/>
      <w:r w:rsidR="00CF40DE">
        <w:t xml:space="preserve">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w:t>
      </w:r>
      <w:proofErr w:type="gramStart"/>
      <w:r w:rsidR="00795DAC">
        <w:t>a</w:t>
      </w:r>
      <w:proofErr w:type="gramEnd"/>
      <w:r w:rsidR="00795DAC">
        <w:t xml:space="preserve">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w:t>
      </w:r>
      <w:proofErr w:type="gramStart"/>
      <w:r w:rsidR="00DB0342">
        <w:t>assigned</w:t>
      </w:r>
      <w:proofErr w:type="gramEnd"/>
      <w:r w:rsidR="00DB0342">
        <w:t xml:space="preserve">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1A1DF0" w:rsidP="003213AA">
      <w:pPr>
        <w:pStyle w:val="ListParagraph"/>
        <w:jc w:val="both"/>
      </w:pPr>
      <w:hyperlink r:id="rId16"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lastRenderedPageBreak/>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 xml:space="preserve">using public </w:t>
      </w:r>
      <w:proofErr w:type="spellStart"/>
      <w:r w:rsidR="00DB0443">
        <w:t>IdPS</w:t>
      </w:r>
      <w:proofErr w:type="spellEnd"/>
      <w:r w:rsidR="00DB0443">
        <w:t xml:space="preserve">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7">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w:t>
      </w:r>
      <w:proofErr w:type="spellStart"/>
      <w:r w:rsidR="000863FB">
        <w:t>AssumeRoleWithWebIdentity</w:t>
      </w:r>
      <w:proofErr w:type="spellEnd"/>
      <w:r w:rsidR="000863FB">
        <w:t xml:space="preserve">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proofErr w:type="gramStart"/>
      <w:r>
        <w:lastRenderedPageBreak/>
        <w:t>Note :</w:t>
      </w:r>
      <w:proofErr w:type="gramEnd"/>
      <w:r>
        <w:t xml:space="preserve"> </w:t>
      </w:r>
      <w:r w:rsidR="00060AB9">
        <w:t xml:space="preserve">Here </w:t>
      </w:r>
      <w:proofErr w:type="spellStart"/>
      <w:r w:rsidR="00060AB9">
        <w:t>AssumeRoleWithSAML</w:t>
      </w:r>
      <w:proofErr w:type="spellEnd"/>
      <w:r w:rsidR="00060AB9">
        <w:t xml:space="preserve"> API will be called </w:t>
      </w:r>
    </w:p>
    <w:p w14:paraId="0263C052" w14:textId="7A9F2F55" w:rsidR="00F406A0" w:rsidRDefault="00F406A0" w:rsidP="00D72DC9">
      <w:pPr>
        <w:pStyle w:val="ListParagraph"/>
        <w:numPr>
          <w:ilvl w:val="0"/>
          <w:numId w:val="29"/>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proofErr w:type="spellStart"/>
            <w:r>
              <w:t>AssumeRole</w:t>
            </w:r>
            <w:proofErr w:type="spellEnd"/>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 xml:space="preserve">Max life span of the token is up-to 1 </w:t>
            </w:r>
            <w:proofErr w:type="gramStart"/>
            <w:r>
              <w:t>hrs.</w:t>
            </w:r>
            <w:proofErr w:type="gramEnd"/>
            <w:r>
              <w:t xml:space="preserve"> Minimum of 15 min</w:t>
            </w:r>
          </w:p>
        </w:tc>
      </w:tr>
      <w:tr w:rsidR="009C5654" w14:paraId="431C1424" w14:textId="77777777" w:rsidTr="00DA2C71">
        <w:tc>
          <w:tcPr>
            <w:tcW w:w="2099" w:type="dxa"/>
          </w:tcPr>
          <w:p w14:paraId="585A26A5" w14:textId="77777777" w:rsidR="00A94B6B" w:rsidRDefault="00A94B6B" w:rsidP="00A94B6B">
            <w:pPr>
              <w:jc w:val="both"/>
            </w:pPr>
            <w:proofErr w:type="spellStart"/>
            <w:r>
              <w:t>AssumeRoleWithSAML</w:t>
            </w:r>
            <w:proofErr w:type="spellEnd"/>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 </w:t>
            </w:r>
          </w:p>
        </w:tc>
      </w:tr>
      <w:tr w:rsidR="00F379B1" w14:paraId="28242A33" w14:textId="77777777" w:rsidTr="00DA2C71">
        <w:tc>
          <w:tcPr>
            <w:tcW w:w="2099" w:type="dxa"/>
          </w:tcPr>
          <w:p w14:paraId="1926EA38" w14:textId="04D39F6F" w:rsidR="00F379B1" w:rsidRDefault="00F379B1" w:rsidP="00A94B6B">
            <w:pPr>
              <w:jc w:val="both"/>
            </w:pPr>
            <w:proofErr w:type="spellStart"/>
            <w:r>
              <w:t>AssumeRoleWithWebIdentity</w:t>
            </w:r>
            <w:proofErr w:type="spellEnd"/>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w:t>
            </w:r>
          </w:p>
        </w:tc>
      </w:tr>
      <w:tr w:rsidR="00B97F73" w14:paraId="4FBDFCD4" w14:textId="77777777" w:rsidTr="00DA2C71">
        <w:tc>
          <w:tcPr>
            <w:tcW w:w="2099" w:type="dxa"/>
          </w:tcPr>
          <w:p w14:paraId="28570256" w14:textId="77777777" w:rsidR="00B97F73" w:rsidRDefault="00B97F73" w:rsidP="00B97F73">
            <w:pPr>
              <w:jc w:val="both"/>
            </w:pPr>
            <w:proofErr w:type="spellStart"/>
            <w:r>
              <w:t>GetSessionToken</w:t>
            </w:r>
            <w:proofErr w:type="spellEnd"/>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proofErr w:type="spellStart"/>
            <w:r>
              <w:t>GetFedarationToken</w:t>
            </w:r>
            <w:proofErr w:type="spellEnd"/>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5FEB576A" w:rsidR="003F760B" w:rsidRDefault="003F760B" w:rsidP="003F265F">
      <w:pPr>
        <w:pStyle w:val="ListParagraph"/>
        <w:numPr>
          <w:ilvl w:val="0"/>
          <w:numId w:val="31"/>
        </w:numPr>
        <w:jc w:val="both"/>
      </w:pPr>
      <w:r>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6BEB5777" w14:textId="0FE3443C" w:rsidR="003F760B" w:rsidRDefault="00E378CE" w:rsidP="00E378CE">
      <w:pPr>
        <w:pStyle w:val="Heading1"/>
        <w:pBdr>
          <w:bottom w:val="single" w:sz="12" w:space="1" w:color="auto"/>
        </w:pBdr>
        <w:rPr>
          <w:b/>
          <w:lang w:val="en-US"/>
        </w:rPr>
      </w:pPr>
      <w:r>
        <w:rPr>
          <w:b/>
          <w:lang w:val="en-US"/>
        </w:rPr>
        <w:t xml:space="preserve">AWS Organization </w:t>
      </w:r>
    </w:p>
    <w:p w14:paraId="1CBD6FEA" w14:textId="71BF71CE" w:rsidR="00B9530E" w:rsidRPr="00BF4248" w:rsidRDefault="00B9530E" w:rsidP="00BF4248">
      <w:pPr>
        <w:pStyle w:val="ListParagraph"/>
        <w:numPr>
          <w:ilvl w:val="0"/>
          <w:numId w:val="44"/>
        </w:numPr>
        <w:rPr>
          <w:lang w:val="en-US"/>
        </w:rPr>
      </w:pPr>
      <w:r w:rsidRPr="00BF4248">
        <w:rPr>
          <w:lang w:val="en-US"/>
        </w:rPr>
        <w:t xml:space="preserve">AWS Organization helps in managing multiple accounts. It helps in </w:t>
      </w:r>
    </w:p>
    <w:p w14:paraId="587DE85E" w14:textId="4BF68981" w:rsidR="00B9530E" w:rsidRDefault="00B9530E" w:rsidP="00BF4248">
      <w:pPr>
        <w:pStyle w:val="ListParagraph"/>
        <w:numPr>
          <w:ilvl w:val="0"/>
          <w:numId w:val="45"/>
        </w:numPr>
        <w:rPr>
          <w:lang w:val="en-US"/>
        </w:rPr>
      </w:pPr>
      <w:r>
        <w:rPr>
          <w:lang w:val="en-US"/>
        </w:rPr>
        <w:t>Centrally manage policies across multiple AWS Accounts</w:t>
      </w:r>
      <w:r w:rsidR="005E4A57">
        <w:rPr>
          <w:lang w:val="en-US"/>
        </w:rPr>
        <w:t>.</w:t>
      </w:r>
    </w:p>
    <w:p w14:paraId="384B467B" w14:textId="71C66EF0" w:rsidR="005340FD" w:rsidRDefault="005340FD" w:rsidP="00BF4248">
      <w:pPr>
        <w:pStyle w:val="ListParagraph"/>
        <w:numPr>
          <w:ilvl w:val="0"/>
          <w:numId w:val="45"/>
        </w:numPr>
        <w:rPr>
          <w:lang w:val="en-US"/>
        </w:rPr>
      </w:pPr>
      <w:r>
        <w:rPr>
          <w:lang w:val="en-US"/>
        </w:rPr>
        <w:t>Control access to AWS service</w:t>
      </w:r>
      <w:r w:rsidR="00CE5997">
        <w:rPr>
          <w:lang w:val="en-US"/>
        </w:rPr>
        <w:t>.</w:t>
      </w:r>
    </w:p>
    <w:p w14:paraId="76F35EE0" w14:textId="1FBD4C0B" w:rsidR="005340FD" w:rsidRDefault="005340FD" w:rsidP="00BF4248">
      <w:pPr>
        <w:pStyle w:val="ListParagraph"/>
        <w:numPr>
          <w:ilvl w:val="0"/>
          <w:numId w:val="45"/>
        </w:numPr>
        <w:rPr>
          <w:lang w:val="en-US"/>
        </w:rPr>
      </w:pPr>
      <w:r>
        <w:rPr>
          <w:lang w:val="en-US"/>
        </w:rPr>
        <w:t>Automate AWS account creation and management</w:t>
      </w:r>
      <w:r w:rsidR="00CE5997">
        <w:rPr>
          <w:lang w:val="en-US"/>
        </w:rPr>
        <w:t>.</w:t>
      </w:r>
    </w:p>
    <w:p w14:paraId="4C05FC52" w14:textId="10A1A824" w:rsidR="005E4A57" w:rsidRDefault="005340FD" w:rsidP="00BF4248">
      <w:pPr>
        <w:pStyle w:val="ListParagraph"/>
        <w:numPr>
          <w:ilvl w:val="0"/>
          <w:numId w:val="45"/>
        </w:numPr>
        <w:rPr>
          <w:lang w:val="en-US"/>
        </w:rPr>
      </w:pPr>
      <w:r>
        <w:rPr>
          <w:lang w:val="en-US"/>
        </w:rPr>
        <w:t xml:space="preserve">Consolidate billing across multiple account. </w:t>
      </w:r>
    </w:p>
    <w:p w14:paraId="1063F286" w14:textId="484521DF" w:rsidR="004A7591" w:rsidRDefault="004A5A96" w:rsidP="00BF4248">
      <w:pPr>
        <w:pStyle w:val="ListParagraph"/>
        <w:numPr>
          <w:ilvl w:val="0"/>
          <w:numId w:val="44"/>
        </w:numPr>
        <w:rPr>
          <w:lang w:val="en-US"/>
        </w:rPr>
      </w:pPr>
      <w:r>
        <w:rPr>
          <w:lang w:val="en-US"/>
        </w:rPr>
        <w:t>One need to a</w:t>
      </w:r>
      <w:r w:rsidR="004A7591">
        <w:rPr>
          <w:lang w:val="en-US"/>
        </w:rPr>
        <w:t xml:space="preserve">ttach AWS account to </w:t>
      </w:r>
      <w:proofErr w:type="gramStart"/>
      <w:r w:rsidR="004A7591">
        <w:rPr>
          <w:lang w:val="en-US"/>
        </w:rPr>
        <w:t>an</w:t>
      </w:r>
      <w:proofErr w:type="gramEnd"/>
      <w:r w:rsidR="004A7591">
        <w:rPr>
          <w:lang w:val="en-US"/>
        </w:rPr>
        <w:t xml:space="preserve"> specific organization unit. </w:t>
      </w:r>
    </w:p>
    <w:p w14:paraId="3E29D629" w14:textId="77777777" w:rsidR="00607654" w:rsidRDefault="00613FAD" w:rsidP="000A5235">
      <w:pPr>
        <w:pStyle w:val="ListParagraph"/>
        <w:numPr>
          <w:ilvl w:val="0"/>
          <w:numId w:val="44"/>
        </w:numPr>
        <w:rPr>
          <w:lang w:val="en-US"/>
        </w:rPr>
      </w:pPr>
      <w:r w:rsidRPr="00607654">
        <w:rPr>
          <w:lang w:val="en-US"/>
        </w:rPr>
        <w:t xml:space="preserve">Service Control Policy </w:t>
      </w:r>
      <w:r w:rsidR="00731DD3" w:rsidRPr="00607654">
        <w:rPr>
          <w:lang w:val="en-US"/>
        </w:rPr>
        <w:t>(SCP)</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13C315D9" w:rsidR="00607654" w:rsidRPr="00607654" w:rsidRDefault="00607654" w:rsidP="000A5235">
      <w:pPr>
        <w:pStyle w:val="ListParagraph"/>
        <w:numPr>
          <w:ilvl w:val="0"/>
          <w:numId w:val="44"/>
        </w:numPr>
        <w:rPr>
          <w:lang w:val="en-US"/>
        </w:rPr>
      </w:pPr>
      <w:proofErr w:type="spellStart"/>
      <w:r w:rsidRPr="002632B8">
        <w:rPr>
          <w:b/>
          <w:bCs/>
          <w:lang w:val="en-US"/>
        </w:rPr>
        <w:lastRenderedPageBreak/>
        <w:t>FullAWSAccess</w:t>
      </w:r>
      <w:proofErr w:type="spellEnd"/>
      <w:r w:rsidRPr="00607654">
        <w:rPr>
          <w:lang w:val="en-US"/>
        </w:rPr>
        <w:t xml:space="preserve"> is a service control policy that allows users to access services/resources on an attached account.</w:t>
      </w:r>
    </w:p>
    <w:p w14:paraId="5D42A51E" w14:textId="77777777" w:rsidR="00B9530E" w:rsidRPr="00B9530E" w:rsidRDefault="00B9530E" w:rsidP="00B9530E">
      <w:pPr>
        <w:rPr>
          <w:lang w:val="en-US"/>
        </w:rPr>
      </w:pPr>
    </w:p>
    <w:sectPr w:rsidR="00B9530E" w:rsidRPr="00B9530E"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10497" w14:textId="77777777" w:rsidR="003F5690" w:rsidRDefault="003F5690" w:rsidP="00BF4248">
      <w:pPr>
        <w:spacing w:after="0" w:line="240" w:lineRule="auto"/>
      </w:pPr>
      <w:r>
        <w:separator/>
      </w:r>
    </w:p>
  </w:endnote>
  <w:endnote w:type="continuationSeparator" w:id="0">
    <w:p w14:paraId="2DFC37B3" w14:textId="77777777" w:rsidR="003F5690" w:rsidRDefault="003F5690"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87C5B" w14:textId="77777777" w:rsidR="003F5690" w:rsidRDefault="003F5690" w:rsidP="00BF4248">
      <w:pPr>
        <w:spacing w:after="0" w:line="240" w:lineRule="auto"/>
      </w:pPr>
      <w:r>
        <w:separator/>
      </w:r>
    </w:p>
  </w:footnote>
  <w:footnote w:type="continuationSeparator" w:id="0">
    <w:p w14:paraId="69819213" w14:textId="77777777" w:rsidR="003F5690" w:rsidRDefault="003F5690"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5868E2"/>
    <w:multiLevelType w:val="hybridMultilevel"/>
    <w:tmpl w:val="03E246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5E27555E"/>
    <w:multiLevelType w:val="hybridMultilevel"/>
    <w:tmpl w:val="65AA9B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9"/>
  </w:num>
  <w:num w:numId="2">
    <w:abstractNumId w:val="16"/>
  </w:num>
  <w:num w:numId="3">
    <w:abstractNumId w:val="45"/>
  </w:num>
  <w:num w:numId="4">
    <w:abstractNumId w:val="0"/>
  </w:num>
  <w:num w:numId="5">
    <w:abstractNumId w:val="30"/>
  </w:num>
  <w:num w:numId="6">
    <w:abstractNumId w:val="17"/>
  </w:num>
  <w:num w:numId="7">
    <w:abstractNumId w:val="36"/>
  </w:num>
  <w:num w:numId="8">
    <w:abstractNumId w:val="18"/>
  </w:num>
  <w:num w:numId="9">
    <w:abstractNumId w:val="13"/>
  </w:num>
  <w:num w:numId="10">
    <w:abstractNumId w:val="46"/>
  </w:num>
  <w:num w:numId="11">
    <w:abstractNumId w:val="39"/>
  </w:num>
  <w:num w:numId="12">
    <w:abstractNumId w:val="22"/>
  </w:num>
  <w:num w:numId="13">
    <w:abstractNumId w:val="37"/>
  </w:num>
  <w:num w:numId="14">
    <w:abstractNumId w:val="9"/>
  </w:num>
  <w:num w:numId="15">
    <w:abstractNumId w:val="4"/>
  </w:num>
  <w:num w:numId="16">
    <w:abstractNumId w:val="6"/>
  </w:num>
  <w:num w:numId="17">
    <w:abstractNumId w:val="26"/>
  </w:num>
  <w:num w:numId="18">
    <w:abstractNumId w:val="2"/>
  </w:num>
  <w:num w:numId="19">
    <w:abstractNumId w:val="12"/>
  </w:num>
  <w:num w:numId="20">
    <w:abstractNumId w:val="27"/>
  </w:num>
  <w:num w:numId="21">
    <w:abstractNumId w:val="43"/>
  </w:num>
  <w:num w:numId="22">
    <w:abstractNumId w:val="7"/>
  </w:num>
  <w:num w:numId="23">
    <w:abstractNumId w:val="15"/>
  </w:num>
  <w:num w:numId="24">
    <w:abstractNumId w:val="14"/>
  </w:num>
  <w:num w:numId="25">
    <w:abstractNumId w:val="3"/>
  </w:num>
  <w:num w:numId="26">
    <w:abstractNumId w:val="41"/>
  </w:num>
  <w:num w:numId="27">
    <w:abstractNumId w:val="5"/>
  </w:num>
  <w:num w:numId="28">
    <w:abstractNumId w:val="20"/>
  </w:num>
  <w:num w:numId="29">
    <w:abstractNumId w:val="24"/>
  </w:num>
  <w:num w:numId="30">
    <w:abstractNumId w:val="1"/>
  </w:num>
  <w:num w:numId="31">
    <w:abstractNumId w:val="38"/>
  </w:num>
  <w:num w:numId="32">
    <w:abstractNumId w:val="23"/>
  </w:num>
  <w:num w:numId="33">
    <w:abstractNumId w:val="21"/>
  </w:num>
  <w:num w:numId="34">
    <w:abstractNumId w:val="33"/>
  </w:num>
  <w:num w:numId="35">
    <w:abstractNumId w:val="44"/>
  </w:num>
  <w:num w:numId="36">
    <w:abstractNumId w:val="28"/>
  </w:num>
  <w:num w:numId="37">
    <w:abstractNumId w:val="19"/>
  </w:num>
  <w:num w:numId="38">
    <w:abstractNumId w:val="8"/>
  </w:num>
  <w:num w:numId="39">
    <w:abstractNumId w:val="32"/>
  </w:num>
  <w:num w:numId="40">
    <w:abstractNumId w:val="34"/>
  </w:num>
  <w:num w:numId="41">
    <w:abstractNumId w:val="11"/>
  </w:num>
  <w:num w:numId="42">
    <w:abstractNumId w:val="10"/>
  </w:num>
  <w:num w:numId="43">
    <w:abstractNumId w:val="31"/>
  </w:num>
  <w:num w:numId="44">
    <w:abstractNumId w:val="42"/>
  </w:num>
  <w:num w:numId="45">
    <w:abstractNumId w:val="25"/>
  </w:num>
  <w:num w:numId="46">
    <w:abstractNumId w:val="3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B64"/>
    <w:rsid w:val="000077CA"/>
    <w:rsid w:val="0001282D"/>
    <w:rsid w:val="00013316"/>
    <w:rsid w:val="000144F1"/>
    <w:rsid w:val="00015B7A"/>
    <w:rsid w:val="00021DF5"/>
    <w:rsid w:val="0002540B"/>
    <w:rsid w:val="00026345"/>
    <w:rsid w:val="00030481"/>
    <w:rsid w:val="00030E21"/>
    <w:rsid w:val="00031298"/>
    <w:rsid w:val="000358AF"/>
    <w:rsid w:val="0003598C"/>
    <w:rsid w:val="00040679"/>
    <w:rsid w:val="00047E95"/>
    <w:rsid w:val="00051F17"/>
    <w:rsid w:val="00054D7C"/>
    <w:rsid w:val="00055929"/>
    <w:rsid w:val="00060AB9"/>
    <w:rsid w:val="00066283"/>
    <w:rsid w:val="00066469"/>
    <w:rsid w:val="00067BB4"/>
    <w:rsid w:val="0007119B"/>
    <w:rsid w:val="00072134"/>
    <w:rsid w:val="0007451C"/>
    <w:rsid w:val="00077BB3"/>
    <w:rsid w:val="00082F1E"/>
    <w:rsid w:val="000839B2"/>
    <w:rsid w:val="00083A9E"/>
    <w:rsid w:val="00084043"/>
    <w:rsid w:val="000863FB"/>
    <w:rsid w:val="00086E01"/>
    <w:rsid w:val="000876B1"/>
    <w:rsid w:val="00087E7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5CC1"/>
    <w:rsid w:val="000D1F95"/>
    <w:rsid w:val="000D6FF2"/>
    <w:rsid w:val="000E0FEC"/>
    <w:rsid w:val="000E1A7B"/>
    <w:rsid w:val="000E5D71"/>
    <w:rsid w:val="000E7F45"/>
    <w:rsid w:val="000F1A18"/>
    <w:rsid w:val="000F1A40"/>
    <w:rsid w:val="000F3CC5"/>
    <w:rsid w:val="000F56F4"/>
    <w:rsid w:val="00105812"/>
    <w:rsid w:val="00106382"/>
    <w:rsid w:val="001120C8"/>
    <w:rsid w:val="00122019"/>
    <w:rsid w:val="00124D95"/>
    <w:rsid w:val="00124E44"/>
    <w:rsid w:val="00127DC2"/>
    <w:rsid w:val="00137853"/>
    <w:rsid w:val="00142050"/>
    <w:rsid w:val="00142FC7"/>
    <w:rsid w:val="00143334"/>
    <w:rsid w:val="00145F2A"/>
    <w:rsid w:val="00147157"/>
    <w:rsid w:val="001508B1"/>
    <w:rsid w:val="001519E2"/>
    <w:rsid w:val="00152CCE"/>
    <w:rsid w:val="0015348A"/>
    <w:rsid w:val="00155692"/>
    <w:rsid w:val="001609CE"/>
    <w:rsid w:val="00162647"/>
    <w:rsid w:val="00163FAE"/>
    <w:rsid w:val="00164759"/>
    <w:rsid w:val="00166EE0"/>
    <w:rsid w:val="0017135F"/>
    <w:rsid w:val="001718B6"/>
    <w:rsid w:val="0017253E"/>
    <w:rsid w:val="00173E28"/>
    <w:rsid w:val="00174FB1"/>
    <w:rsid w:val="00176931"/>
    <w:rsid w:val="00186436"/>
    <w:rsid w:val="00186545"/>
    <w:rsid w:val="001904E6"/>
    <w:rsid w:val="001940CB"/>
    <w:rsid w:val="00194E63"/>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B96"/>
    <w:rsid w:val="001F7830"/>
    <w:rsid w:val="00205D80"/>
    <w:rsid w:val="002141AE"/>
    <w:rsid w:val="002158D3"/>
    <w:rsid w:val="00215E0D"/>
    <w:rsid w:val="00216480"/>
    <w:rsid w:val="002164B9"/>
    <w:rsid w:val="00231235"/>
    <w:rsid w:val="00233FA5"/>
    <w:rsid w:val="002375A1"/>
    <w:rsid w:val="00237B50"/>
    <w:rsid w:val="00241922"/>
    <w:rsid w:val="00243B80"/>
    <w:rsid w:val="00245811"/>
    <w:rsid w:val="00246C3D"/>
    <w:rsid w:val="00247FAB"/>
    <w:rsid w:val="00253824"/>
    <w:rsid w:val="00257887"/>
    <w:rsid w:val="00260874"/>
    <w:rsid w:val="002632B8"/>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8BD"/>
    <w:rsid w:val="00326852"/>
    <w:rsid w:val="003301AA"/>
    <w:rsid w:val="003304A4"/>
    <w:rsid w:val="003315CA"/>
    <w:rsid w:val="00342501"/>
    <w:rsid w:val="00350371"/>
    <w:rsid w:val="00351D15"/>
    <w:rsid w:val="00351FC0"/>
    <w:rsid w:val="0035465C"/>
    <w:rsid w:val="00354E8E"/>
    <w:rsid w:val="00355340"/>
    <w:rsid w:val="00360C02"/>
    <w:rsid w:val="00361952"/>
    <w:rsid w:val="00364B7D"/>
    <w:rsid w:val="00365AC5"/>
    <w:rsid w:val="003666E4"/>
    <w:rsid w:val="00373991"/>
    <w:rsid w:val="00377651"/>
    <w:rsid w:val="00382276"/>
    <w:rsid w:val="00383C06"/>
    <w:rsid w:val="00385759"/>
    <w:rsid w:val="0039256A"/>
    <w:rsid w:val="003929A4"/>
    <w:rsid w:val="003975F4"/>
    <w:rsid w:val="003A157B"/>
    <w:rsid w:val="003A1777"/>
    <w:rsid w:val="003A2BF3"/>
    <w:rsid w:val="003A2FFB"/>
    <w:rsid w:val="003A4B43"/>
    <w:rsid w:val="003B6EAB"/>
    <w:rsid w:val="003B6EFD"/>
    <w:rsid w:val="003C28A5"/>
    <w:rsid w:val="003C4055"/>
    <w:rsid w:val="003D3163"/>
    <w:rsid w:val="003D4279"/>
    <w:rsid w:val="003D7E4B"/>
    <w:rsid w:val="003E18F7"/>
    <w:rsid w:val="003E1E7F"/>
    <w:rsid w:val="003E45B2"/>
    <w:rsid w:val="003E5306"/>
    <w:rsid w:val="003F265F"/>
    <w:rsid w:val="003F4E72"/>
    <w:rsid w:val="003F5690"/>
    <w:rsid w:val="003F6716"/>
    <w:rsid w:val="003F6A43"/>
    <w:rsid w:val="003F760B"/>
    <w:rsid w:val="003F7968"/>
    <w:rsid w:val="00403B1B"/>
    <w:rsid w:val="004043D5"/>
    <w:rsid w:val="00404F70"/>
    <w:rsid w:val="004061EE"/>
    <w:rsid w:val="00413592"/>
    <w:rsid w:val="0041426C"/>
    <w:rsid w:val="0042190B"/>
    <w:rsid w:val="00421D3F"/>
    <w:rsid w:val="004224FE"/>
    <w:rsid w:val="004227FF"/>
    <w:rsid w:val="00424E84"/>
    <w:rsid w:val="00425824"/>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91AB8"/>
    <w:rsid w:val="004932A8"/>
    <w:rsid w:val="004A0064"/>
    <w:rsid w:val="004A0E04"/>
    <w:rsid w:val="004A281E"/>
    <w:rsid w:val="004A32CB"/>
    <w:rsid w:val="004A4D27"/>
    <w:rsid w:val="004A50B7"/>
    <w:rsid w:val="004A5A96"/>
    <w:rsid w:val="004A6937"/>
    <w:rsid w:val="004A7591"/>
    <w:rsid w:val="004B1E75"/>
    <w:rsid w:val="004B23D6"/>
    <w:rsid w:val="004B35E6"/>
    <w:rsid w:val="004B69AD"/>
    <w:rsid w:val="004C042A"/>
    <w:rsid w:val="004C26B1"/>
    <w:rsid w:val="004C33B5"/>
    <w:rsid w:val="004C6EB5"/>
    <w:rsid w:val="004C6F3D"/>
    <w:rsid w:val="004D088C"/>
    <w:rsid w:val="004D12D3"/>
    <w:rsid w:val="004D5026"/>
    <w:rsid w:val="004D5840"/>
    <w:rsid w:val="004D5B0F"/>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340FD"/>
    <w:rsid w:val="00543A53"/>
    <w:rsid w:val="00547F8A"/>
    <w:rsid w:val="00551839"/>
    <w:rsid w:val="00551B37"/>
    <w:rsid w:val="00552715"/>
    <w:rsid w:val="00555A56"/>
    <w:rsid w:val="00555CDD"/>
    <w:rsid w:val="00557DDD"/>
    <w:rsid w:val="00560C03"/>
    <w:rsid w:val="00575673"/>
    <w:rsid w:val="0057570A"/>
    <w:rsid w:val="00582DB0"/>
    <w:rsid w:val="005850C5"/>
    <w:rsid w:val="00585BF1"/>
    <w:rsid w:val="005874C4"/>
    <w:rsid w:val="005919D7"/>
    <w:rsid w:val="00591CAA"/>
    <w:rsid w:val="005922D1"/>
    <w:rsid w:val="0059511F"/>
    <w:rsid w:val="00596E72"/>
    <w:rsid w:val="005A2189"/>
    <w:rsid w:val="005A21AF"/>
    <w:rsid w:val="005A5559"/>
    <w:rsid w:val="005B3EC3"/>
    <w:rsid w:val="005B505A"/>
    <w:rsid w:val="005B5A3D"/>
    <w:rsid w:val="005C116A"/>
    <w:rsid w:val="005C2930"/>
    <w:rsid w:val="005C4D31"/>
    <w:rsid w:val="005C5AE3"/>
    <w:rsid w:val="005C5D20"/>
    <w:rsid w:val="005C694D"/>
    <w:rsid w:val="005D6A1E"/>
    <w:rsid w:val="005E2149"/>
    <w:rsid w:val="005E40EF"/>
    <w:rsid w:val="005E4A57"/>
    <w:rsid w:val="005E6FC2"/>
    <w:rsid w:val="005E7807"/>
    <w:rsid w:val="005F151D"/>
    <w:rsid w:val="005F6490"/>
    <w:rsid w:val="005F7416"/>
    <w:rsid w:val="005F7E79"/>
    <w:rsid w:val="0060085F"/>
    <w:rsid w:val="006018CB"/>
    <w:rsid w:val="00603336"/>
    <w:rsid w:val="00603B53"/>
    <w:rsid w:val="00606184"/>
    <w:rsid w:val="00606416"/>
    <w:rsid w:val="00607654"/>
    <w:rsid w:val="00613FAD"/>
    <w:rsid w:val="006149E3"/>
    <w:rsid w:val="00620191"/>
    <w:rsid w:val="006208BD"/>
    <w:rsid w:val="00621D5D"/>
    <w:rsid w:val="0062292A"/>
    <w:rsid w:val="00623DA6"/>
    <w:rsid w:val="00625C01"/>
    <w:rsid w:val="00626EE6"/>
    <w:rsid w:val="00627BE1"/>
    <w:rsid w:val="006312AE"/>
    <w:rsid w:val="006338BE"/>
    <w:rsid w:val="006368BB"/>
    <w:rsid w:val="0064209A"/>
    <w:rsid w:val="006437BF"/>
    <w:rsid w:val="006442F4"/>
    <w:rsid w:val="00645245"/>
    <w:rsid w:val="00650991"/>
    <w:rsid w:val="00650FCD"/>
    <w:rsid w:val="00653C88"/>
    <w:rsid w:val="00656843"/>
    <w:rsid w:val="00661830"/>
    <w:rsid w:val="00661C22"/>
    <w:rsid w:val="00664327"/>
    <w:rsid w:val="00664AD0"/>
    <w:rsid w:val="00664C2A"/>
    <w:rsid w:val="00666704"/>
    <w:rsid w:val="006679C0"/>
    <w:rsid w:val="00670BC1"/>
    <w:rsid w:val="00673FB5"/>
    <w:rsid w:val="006764FB"/>
    <w:rsid w:val="0067727A"/>
    <w:rsid w:val="00680B48"/>
    <w:rsid w:val="006854FA"/>
    <w:rsid w:val="00686949"/>
    <w:rsid w:val="00686BAA"/>
    <w:rsid w:val="00687417"/>
    <w:rsid w:val="00692A4F"/>
    <w:rsid w:val="00692FFB"/>
    <w:rsid w:val="006940A9"/>
    <w:rsid w:val="006A1962"/>
    <w:rsid w:val="006A3352"/>
    <w:rsid w:val="006A3DC9"/>
    <w:rsid w:val="006A54BB"/>
    <w:rsid w:val="006A5708"/>
    <w:rsid w:val="006A5879"/>
    <w:rsid w:val="006A677F"/>
    <w:rsid w:val="006B25B2"/>
    <w:rsid w:val="006B6B4F"/>
    <w:rsid w:val="006B7CD5"/>
    <w:rsid w:val="006C0088"/>
    <w:rsid w:val="006C0CBE"/>
    <w:rsid w:val="006D0EEB"/>
    <w:rsid w:val="006D4B22"/>
    <w:rsid w:val="006D53A6"/>
    <w:rsid w:val="006D7BEA"/>
    <w:rsid w:val="006E1198"/>
    <w:rsid w:val="006E1A09"/>
    <w:rsid w:val="006E31B0"/>
    <w:rsid w:val="006E6865"/>
    <w:rsid w:val="006E7815"/>
    <w:rsid w:val="006F248B"/>
    <w:rsid w:val="006F3061"/>
    <w:rsid w:val="006F448E"/>
    <w:rsid w:val="006F6875"/>
    <w:rsid w:val="006F6BD2"/>
    <w:rsid w:val="00701CC0"/>
    <w:rsid w:val="00701E6C"/>
    <w:rsid w:val="007145AB"/>
    <w:rsid w:val="00714DB5"/>
    <w:rsid w:val="00716768"/>
    <w:rsid w:val="00721088"/>
    <w:rsid w:val="0072127B"/>
    <w:rsid w:val="007218AE"/>
    <w:rsid w:val="00725BB0"/>
    <w:rsid w:val="007266C0"/>
    <w:rsid w:val="00727559"/>
    <w:rsid w:val="00727F61"/>
    <w:rsid w:val="00731A14"/>
    <w:rsid w:val="00731DD3"/>
    <w:rsid w:val="007321FB"/>
    <w:rsid w:val="00732C0E"/>
    <w:rsid w:val="007333A8"/>
    <w:rsid w:val="00735988"/>
    <w:rsid w:val="00737250"/>
    <w:rsid w:val="00741925"/>
    <w:rsid w:val="00742AE9"/>
    <w:rsid w:val="0074739F"/>
    <w:rsid w:val="007501B0"/>
    <w:rsid w:val="0075069D"/>
    <w:rsid w:val="007520DE"/>
    <w:rsid w:val="00753B1D"/>
    <w:rsid w:val="007567F3"/>
    <w:rsid w:val="00756817"/>
    <w:rsid w:val="0076230F"/>
    <w:rsid w:val="007631E7"/>
    <w:rsid w:val="007640FC"/>
    <w:rsid w:val="00767BD8"/>
    <w:rsid w:val="007731D9"/>
    <w:rsid w:val="00773531"/>
    <w:rsid w:val="007745F4"/>
    <w:rsid w:val="00775B80"/>
    <w:rsid w:val="0077693C"/>
    <w:rsid w:val="00777252"/>
    <w:rsid w:val="00780B67"/>
    <w:rsid w:val="007838B4"/>
    <w:rsid w:val="00785CB2"/>
    <w:rsid w:val="00787C83"/>
    <w:rsid w:val="00791FFB"/>
    <w:rsid w:val="007925C7"/>
    <w:rsid w:val="00792D7B"/>
    <w:rsid w:val="00794AEB"/>
    <w:rsid w:val="00795DAC"/>
    <w:rsid w:val="00796D7A"/>
    <w:rsid w:val="007A2415"/>
    <w:rsid w:val="007A767C"/>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D2A2F"/>
    <w:rsid w:val="008D5816"/>
    <w:rsid w:val="008D582C"/>
    <w:rsid w:val="008E2A21"/>
    <w:rsid w:val="008F033D"/>
    <w:rsid w:val="008F0D82"/>
    <w:rsid w:val="008F7E76"/>
    <w:rsid w:val="00900FA1"/>
    <w:rsid w:val="00902621"/>
    <w:rsid w:val="0090332F"/>
    <w:rsid w:val="00904376"/>
    <w:rsid w:val="00911328"/>
    <w:rsid w:val="0091142B"/>
    <w:rsid w:val="0091325F"/>
    <w:rsid w:val="00915687"/>
    <w:rsid w:val="009235FD"/>
    <w:rsid w:val="00937BED"/>
    <w:rsid w:val="00937D9B"/>
    <w:rsid w:val="00941EC7"/>
    <w:rsid w:val="00942208"/>
    <w:rsid w:val="00946BAE"/>
    <w:rsid w:val="00947A89"/>
    <w:rsid w:val="009504A9"/>
    <w:rsid w:val="009516C5"/>
    <w:rsid w:val="009523D3"/>
    <w:rsid w:val="00954945"/>
    <w:rsid w:val="00964E4C"/>
    <w:rsid w:val="00966DB5"/>
    <w:rsid w:val="00970AA9"/>
    <w:rsid w:val="009739DB"/>
    <w:rsid w:val="0097523B"/>
    <w:rsid w:val="00980E57"/>
    <w:rsid w:val="0098401F"/>
    <w:rsid w:val="009840D7"/>
    <w:rsid w:val="00985BBC"/>
    <w:rsid w:val="00986114"/>
    <w:rsid w:val="00990EA9"/>
    <w:rsid w:val="0099216C"/>
    <w:rsid w:val="00994EC2"/>
    <w:rsid w:val="00995882"/>
    <w:rsid w:val="009A0257"/>
    <w:rsid w:val="009A07A9"/>
    <w:rsid w:val="009A2214"/>
    <w:rsid w:val="009A222F"/>
    <w:rsid w:val="009A436E"/>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6898"/>
    <w:rsid w:val="00A92E5D"/>
    <w:rsid w:val="00A94B6B"/>
    <w:rsid w:val="00A97569"/>
    <w:rsid w:val="00AA04C9"/>
    <w:rsid w:val="00AA4F82"/>
    <w:rsid w:val="00AB1143"/>
    <w:rsid w:val="00AB2D1B"/>
    <w:rsid w:val="00AB5236"/>
    <w:rsid w:val="00AB6EA7"/>
    <w:rsid w:val="00AD1CE6"/>
    <w:rsid w:val="00AD5CBC"/>
    <w:rsid w:val="00AD6F72"/>
    <w:rsid w:val="00AE2CF9"/>
    <w:rsid w:val="00AE3D52"/>
    <w:rsid w:val="00AE5EEB"/>
    <w:rsid w:val="00AF2D30"/>
    <w:rsid w:val="00AF6B45"/>
    <w:rsid w:val="00AF75E3"/>
    <w:rsid w:val="00AF7DF2"/>
    <w:rsid w:val="00AF7E21"/>
    <w:rsid w:val="00B0316F"/>
    <w:rsid w:val="00B05DB5"/>
    <w:rsid w:val="00B062BA"/>
    <w:rsid w:val="00B1147D"/>
    <w:rsid w:val="00B1162A"/>
    <w:rsid w:val="00B152F3"/>
    <w:rsid w:val="00B178E9"/>
    <w:rsid w:val="00B21F8F"/>
    <w:rsid w:val="00B21FCE"/>
    <w:rsid w:val="00B247B2"/>
    <w:rsid w:val="00B32DCB"/>
    <w:rsid w:val="00B37DC3"/>
    <w:rsid w:val="00B40585"/>
    <w:rsid w:val="00B458B8"/>
    <w:rsid w:val="00B5056C"/>
    <w:rsid w:val="00B554E5"/>
    <w:rsid w:val="00B55AD4"/>
    <w:rsid w:val="00B579C7"/>
    <w:rsid w:val="00B602A0"/>
    <w:rsid w:val="00B66453"/>
    <w:rsid w:val="00B67ADE"/>
    <w:rsid w:val="00B73463"/>
    <w:rsid w:val="00B743AE"/>
    <w:rsid w:val="00B768FD"/>
    <w:rsid w:val="00B7731B"/>
    <w:rsid w:val="00B8073E"/>
    <w:rsid w:val="00B80CB6"/>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6B45"/>
    <w:rsid w:val="00BC453E"/>
    <w:rsid w:val="00BD0906"/>
    <w:rsid w:val="00BD177B"/>
    <w:rsid w:val="00BD2B27"/>
    <w:rsid w:val="00BD311E"/>
    <w:rsid w:val="00BD3A22"/>
    <w:rsid w:val="00BD40E1"/>
    <w:rsid w:val="00BD6C64"/>
    <w:rsid w:val="00BE030D"/>
    <w:rsid w:val="00BE0C8D"/>
    <w:rsid w:val="00BE366D"/>
    <w:rsid w:val="00BF4248"/>
    <w:rsid w:val="00BF49C0"/>
    <w:rsid w:val="00BF529B"/>
    <w:rsid w:val="00BF6A23"/>
    <w:rsid w:val="00C007CE"/>
    <w:rsid w:val="00C009DC"/>
    <w:rsid w:val="00C014F1"/>
    <w:rsid w:val="00C04289"/>
    <w:rsid w:val="00C06F99"/>
    <w:rsid w:val="00C07C12"/>
    <w:rsid w:val="00C148A5"/>
    <w:rsid w:val="00C14A13"/>
    <w:rsid w:val="00C14A75"/>
    <w:rsid w:val="00C16564"/>
    <w:rsid w:val="00C205A9"/>
    <w:rsid w:val="00C23ADD"/>
    <w:rsid w:val="00C25169"/>
    <w:rsid w:val="00C25612"/>
    <w:rsid w:val="00C27430"/>
    <w:rsid w:val="00C27693"/>
    <w:rsid w:val="00C3187F"/>
    <w:rsid w:val="00C362AB"/>
    <w:rsid w:val="00C4012E"/>
    <w:rsid w:val="00C4702A"/>
    <w:rsid w:val="00C47481"/>
    <w:rsid w:val="00C54C4A"/>
    <w:rsid w:val="00C55E55"/>
    <w:rsid w:val="00C5698F"/>
    <w:rsid w:val="00C63181"/>
    <w:rsid w:val="00C631D7"/>
    <w:rsid w:val="00C637B7"/>
    <w:rsid w:val="00C660FE"/>
    <w:rsid w:val="00C66C43"/>
    <w:rsid w:val="00C72C5D"/>
    <w:rsid w:val="00C731D7"/>
    <w:rsid w:val="00C74886"/>
    <w:rsid w:val="00C76C11"/>
    <w:rsid w:val="00C76C17"/>
    <w:rsid w:val="00C96767"/>
    <w:rsid w:val="00C97A41"/>
    <w:rsid w:val="00CA1B44"/>
    <w:rsid w:val="00CA399E"/>
    <w:rsid w:val="00CA3DEF"/>
    <w:rsid w:val="00CA5143"/>
    <w:rsid w:val="00CA6306"/>
    <w:rsid w:val="00CA6424"/>
    <w:rsid w:val="00CB1383"/>
    <w:rsid w:val="00CB1DA7"/>
    <w:rsid w:val="00CB36BE"/>
    <w:rsid w:val="00CB7A24"/>
    <w:rsid w:val="00CC074D"/>
    <w:rsid w:val="00CC3C7C"/>
    <w:rsid w:val="00CC5356"/>
    <w:rsid w:val="00CC7D01"/>
    <w:rsid w:val="00CD0F91"/>
    <w:rsid w:val="00CD3037"/>
    <w:rsid w:val="00CE5997"/>
    <w:rsid w:val="00CE69BC"/>
    <w:rsid w:val="00CE7900"/>
    <w:rsid w:val="00CE7BAF"/>
    <w:rsid w:val="00CF06CE"/>
    <w:rsid w:val="00CF29BD"/>
    <w:rsid w:val="00CF40DE"/>
    <w:rsid w:val="00CF5724"/>
    <w:rsid w:val="00D0159E"/>
    <w:rsid w:val="00D03A59"/>
    <w:rsid w:val="00D03BC2"/>
    <w:rsid w:val="00D05ECD"/>
    <w:rsid w:val="00D106D4"/>
    <w:rsid w:val="00D1289E"/>
    <w:rsid w:val="00D12DF5"/>
    <w:rsid w:val="00D1416B"/>
    <w:rsid w:val="00D21C18"/>
    <w:rsid w:val="00D2427D"/>
    <w:rsid w:val="00D243B5"/>
    <w:rsid w:val="00D32956"/>
    <w:rsid w:val="00D33CC5"/>
    <w:rsid w:val="00D34554"/>
    <w:rsid w:val="00D352CB"/>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8708C"/>
    <w:rsid w:val="00D96DE8"/>
    <w:rsid w:val="00D970E0"/>
    <w:rsid w:val="00D97438"/>
    <w:rsid w:val="00D979FE"/>
    <w:rsid w:val="00DA2C71"/>
    <w:rsid w:val="00DA30B7"/>
    <w:rsid w:val="00DA6EFE"/>
    <w:rsid w:val="00DB0342"/>
    <w:rsid w:val="00DB0443"/>
    <w:rsid w:val="00DB5515"/>
    <w:rsid w:val="00DC1486"/>
    <w:rsid w:val="00DC4865"/>
    <w:rsid w:val="00DC4909"/>
    <w:rsid w:val="00DC7392"/>
    <w:rsid w:val="00DC7B11"/>
    <w:rsid w:val="00DD2ED0"/>
    <w:rsid w:val="00DD309A"/>
    <w:rsid w:val="00DE0C06"/>
    <w:rsid w:val="00DE1937"/>
    <w:rsid w:val="00DF035C"/>
    <w:rsid w:val="00DF284A"/>
    <w:rsid w:val="00DF28EE"/>
    <w:rsid w:val="00E00093"/>
    <w:rsid w:val="00E00D3F"/>
    <w:rsid w:val="00E020C7"/>
    <w:rsid w:val="00E0283C"/>
    <w:rsid w:val="00E07CF7"/>
    <w:rsid w:val="00E12CC0"/>
    <w:rsid w:val="00E13649"/>
    <w:rsid w:val="00E1499C"/>
    <w:rsid w:val="00E155CD"/>
    <w:rsid w:val="00E20357"/>
    <w:rsid w:val="00E211D9"/>
    <w:rsid w:val="00E22840"/>
    <w:rsid w:val="00E259AD"/>
    <w:rsid w:val="00E26E8E"/>
    <w:rsid w:val="00E307D8"/>
    <w:rsid w:val="00E35B34"/>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5294"/>
    <w:rsid w:val="00E935F6"/>
    <w:rsid w:val="00E950D5"/>
    <w:rsid w:val="00E95FD2"/>
    <w:rsid w:val="00E968F0"/>
    <w:rsid w:val="00EA44A9"/>
    <w:rsid w:val="00EA5BA0"/>
    <w:rsid w:val="00EA6B53"/>
    <w:rsid w:val="00EB1CBC"/>
    <w:rsid w:val="00ED1065"/>
    <w:rsid w:val="00ED31AC"/>
    <w:rsid w:val="00ED4568"/>
    <w:rsid w:val="00ED6093"/>
    <w:rsid w:val="00EE30AD"/>
    <w:rsid w:val="00EE3A2F"/>
    <w:rsid w:val="00EF1EB5"/>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5EFA"/>
    <w:rsid w:val="00F379B1"/>
    <w:rsid w:val="00F406A0"/>
    <w:rsid w:val="00F40FFA"/>
    <w:rsid w:val="00F41C70"/>
    <w:rsid w:val="00F44EB3"/>
    <w:rsid w:val="00F465B3"/>
    <w:rsid w:val="00F4778A"/>
    <w:rsid w:val="00F57929"/>
    <w:rsid w:val="00F621B7"/>
    <w:rsid w:val="00F632F2"/>
    <w:rsid w:val="00F637C5"/>
    <w:rsid w:val="00F63D8A"/>
    <w:rsid w:val="00F655EE"/>
    <w:rsid w:val="00F65B2E"/>
    <w:rsid w:val="00F662C6"/>
    <w:rsid w:val="00F67725"/>
    <w:rsid w:val="00F734B6"/>
    <w:rsid w:val="00F738C6"/>
    <w:rsid w:val="00F90081"/>
    <w:rsid w:val="00F9106D"/>
    <w:rsid w:val="00F91557"/>
    <w:rsid w:val="00FA00E1"/>
    <w:rsid w:val="00FA0795"/>
    <w:rsid w:val="00FA488D"/>
    <w:rsid w:val="00FA792D"/>
    <w:rsid w:val="00FC0DF1"/>
    <w:rsid w:val="00FC11D3"/>
    <w:rsid w:val="00FC4E0C"/>
    <w:rsid w:val="00FD0922"/>
    <w:rsid w:val="00FD4F26"/>
    <w:rsid w:val="00FD72EB"/>
    <w:rsid w:val="00FE32CA"/>
    <w:rsid w:val="00FE51FA"/>
    <w:rsid w:val="00FE6CEE"/>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169.254.168.254/latest/meta-data/iam/security-credentails/ec2ro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jayendrapatil.com/aws-resource-tag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B855C-4278-4E9A-9BFB-E54307228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TotalTime>
  <Pages>24</Pages>
  <Words>10245</Words>
  <Characters>58398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920</cp:revision>
  <dcterms:created xsi:type="dcterms:W3CDTF">2019-08-02T12:40:00Z</dcterms:created>
  <dcterms:modified xsi:type="dcterms:W3CDTF">2019-10-09T01:36:00Z</dcterms:modified>
</cp:coreProperties>
</file>